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pPr>
    </w:p>
    <w:p>
      <w:pPr>
        <w:spacing w:line="288" w:lineRule="auto"/>
      </w:pPr>
    </w:p>
    <w:p>
      <w:pPr>
        <w:spacing w:line="288" w:lineRule="auto"/>
      </w:pPr>
    </w:p>
    <w:p>
      <w:pPr>
        <w:spacing w:line="288" w:lineRule="auto"/>
        <w:rPr>
          <w:rFonts w:eastAsiaTheme="minorEastAsia"/>
        </w:rPr>
      </w:pPr>
    </w:p>
    <w:p>
      <w:pPr>
        <w:spacing w:line="288" w:lineRule="auto"/>
        <w:rPr>
          <w:rFonts w:eastAsiaTheme="minorEastAsia"/>
        </w:rPr>
      </w:pPr>
    </w:p>
    <w:p>
      <w:pPr>
        <w:spacing w:line="288" w:lineRule="auto"/>
        <w:rPr>
          <w:rFonts w:eastAsiaTheme="minorEastAsia"/>
        </w:rPr>
      </w:pPr>
    </w:p>
    <w:p>
      <w:pPr>
        <w:spacing w:line="288" w:lineRule="auto"/>
        <w:rPr>
          <w:rFonts w:eastAsiaTheme="minorEastAsia"/>
        </w:rPr>
      </w:pPr>
    </w:p>
    <w:p>
      <w:pPr>
        <w:spacing w:line="288" w:lineRule="auto"/>
        <w:rPr>
          <w:rFonts w:eastAsiaTheme="minorEastAsia"/>
        </w:rPr>
      </w:pPr>
    </w:p>
    <w:p>
      <w:pPr>
        <w:spacing w:line="288" w:lineRule="auto"/>
        <w:rPr>
          <w:rFonts w:eastAsiaTheme="minorEastAsia"/>
        </w:rPr>
      </w:pPr>
    </w:p>
    <w:p>
      <w:pPr>
        <w:spacing w:line="288" w:lineRule="auto"/>
        <w:rPr>
          <w:rFonts w:eastAsiaTheme="minorEastAsia"/>
        </w:rPr>
      </w:pPr>
    </w:p>
    <w:p>
      <w:pPr>
        <w:spacing w:line="288" w:lineRule="auto"/>
        <w:rPr>
          <w:rFonts w:eastAsiaTheme="minorEastAsia"/>
        </w:rPr>
      </w:pPr>
    </w:p>
    <w:p>
      <w:pPr>
        <w:spacing w:before="153"/>
        <w:ind w:left="2592" w:right="302" w:hanging="2012"/>
        <w:jc w:val="center"/>
        <w:rPr>
          <w:rFonts w:ascii="微软雅黑" w:hAnsi="微软雅黑" w:eastAsia="微软雅黑" w:cs="黑体"/>
          <w:spacing w:val="9"/>
          <w:sz w:val="52"/>
          <w:szCs w:val="52"/>
          <w14:textOutline w14:w="8712" w14:cap="sq" w14:cmpd="sng" w14:algn="ctr">
            <w14:solidFill>
              <w14:srgbClr w14:val="000000"/>
            </w14:solidFill>
            <w14:prstDash w14:val="solid"/>
            <w14:bevel/>
          </w14:textOutline>
        </w:rPr>
      </w:pPr>
      <w:r>
        <w:rPr>
          <w:rFonts w:ascii="微软雅黑" w:hAnsi="微软雅黑" w:eastAsia="微软雅黑" w:cs="黑体"/>
          <w:spacing w:val="15"/>
          <w:sz w:val="52"/>
          <w:szCs w:val="52"/>
          <w14:textOutline w14:w="8712" w14:cap="sq" w14:cmpd="sng" w14:algn="ctr">
            <w14:solidFill>
              <w14:srgbClr w14:val="000000"/>
            </w14:solidFill>
            <w14:prstDash w14:val="solid"/>
            <w14:bevel/>
          </w14:textOutline>
        </w:rPr>
        <w:t>2</w:t>
      </w:r>
      <w:r>
        <w:rPr>
          <w:rFonts w:ascii="微软雅黑" w:hAnsi="微软雅黑" w:eastAsia="微软雅黑" w:cs="黑体"/>
          <w:spacing w:val="9"/>
          <w:sz w:val="52"/>
          <w:szCs w:val="52"/>
          <w14:textOutline w14:w="8712" w14:cap="sq" w14:cmpd="sng" w14:algn="ctr">
            <w14:solidFill>
              <w14:srgbClr w14:val="000000"/>
            </w14:solidFill>
            <w14:prstDash w14:val="solid"/>
            <w14:bevel/>
          </w14:textOutline>
        </w:rPr>
        <w:t>021级三年制高职大数据技术专业</w:t>
      </w:r>
    </w:p>
    <w:p>
      <w:pPr>
        <w:spacing w:before="153"/>
        <w:ind w:left="2592" w:right="302" w:hanging="2012"/>
        <w:jc w:val="center"/>
        <w:rPr>
          <w:rFonts w:ascii="微软雅黑" w:hAnsi="微软雅黑" w:eastAsia="微软雅黑" w:cs="黑体"/>
          <w:b/>
          <w:bCs/>
          <w:sz w:val="96"/>
          <w:szCs w:val="96"/>
        </w:rPr>
      </w:pPr>
      <w:r>
        <w:rPr>
          <w:rFonts w:ascii="微软雅黑" w:hAnsi="微软雅黑" w:eastAsia="微软雅黑" w:cs="黑体"/>
          <w:b/>
          <w:bCs/>
          <w:spacing w:val="-4"/>
          <w:sz w:val="52"/>
          <w:szCs w:val="52"/>
        </w:rPr>
        <w:t>人才</w:t>
      </w:r>
      <w:r>
        <w:rPr>
          <w:rFonts w:ascii="微软雅黑" w:hAnsi="微软雅黑" w:eastAsia="微软雅黑" w:cs="黑体"/>
          <w:b/>
          <w:bCs/>
          <w:spacing w:val="-3"/>
          <w:sz w:val="52"/>
          <w:szCs w:val="52"/>
        </w:rPr>
        <w:t>培</w:t>
      </w:r>
      <w:r>
        <w:rPr>
          <w:rFonts w:ascii="微软雅黑" w:hAnsi="微软雅黑" w:eastAsia="微软雅黑" w:cs="黑体"/>
          <w:b/>
          <w:bCs/>
          <w:spacing w:val="-2"/>
          <w:sz w:val="52"/>
          <w:szCs w:val="52"/>
        </w:rPr>
        <w:t>养方案</w:t>
      </w:r>
    </w:p>
    <w:p/>
    <w:p/>
    <w:p/>
    <w:p/>
    <w:p/>
    <w:p/>
    <w:p/>
    <w:p/>
    <w:p/>
    <w:p/>
    <w:p/>
    <w:p/>
    <w:p/>
    <w:p/>
    <w:p/>
    <w:p/>
    <w:p/>
    <w:p/>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jc w:val="center"/>
        <w:rPr>
          <w:rFonts w:ascii="微软雅黑" w:hAnsi="微软雅黑" w:eastAsia="微软雅黑" w:cs="黑体"/>
          <w:b/>
          <w:bCs/>
          <w:sz w:val="32"/>
          <w:szCs w:val="32"/>
        </w:rPr>
      </w:pPr>
      <w:r>
        <w:rPr>
          <w:rFonts w:hint="eastAsia" w:ascii="微软雅黑" w:hAnsi="微软雅黑" w:eastAsia="微软雅黑" w:cs="黑体"/>
          <w:b/>
          <w:bCs/>
          <w:spacing w:val="14"/>
          <w:position w:val="47"/>
          <w:sz w:val="32"/>
          <w:szCs w:val="32"/>
          <w:lang w:val="en-US" w:eastAsia="zh-CN"/>
        </w:rPr>
        <w:t>内蒙古</w:t>
      </w:r>
      <w:r>
        <w:rPr>
          <w:rFonts w:ascii="微软雅黑" w:hAnsi="微软雅黑" w:eastAsia="微软雅黑" w:cs="黑体"/>
          <w:b/>
          <w:bCs/>
          <w:spacing w:val="14"/>
          <w:position w:val="47"/>
          <w:sz w:val="32"/>
          <w:szCs w:val="32"/>
        </w:rPr>
        <w:t>职</w:t>
      </w:r>
      <w:r>
        <w:rPr>
          <w:rFonts w:ascii="微软雅黑" w:hAnsi="微软雅黑" w:eastAsia="微软雅黑" w:cs="黑体"/>
          <w:b/>
          <w:bCs/>
          <w:spacing w:val="11"/>
          <w:position w:val="47"/>
          <w:sz w:val="32"/>
          <w:szCs w:val="32"/>
        </w:rPr>
        <w:t>业技术学院</w:t>
      </w:r>
    </w:p>
    <w:p>
      <w:pPr>
        <w:jc w:val="center"/>
        <w:rPr>
          <w:rFonts w:ascii="微软雅黑" w:hAnsi="微软雅黑" w:eastAsia="微软雅黑" w:cs="黑体"/>
          <w:b/>
          <w:bCs/>
          <w:spacing w:val="7"/>
          <w:sz w:val="32"/>
          <w:szCs w:val="32"/>
        </w:rPr>
      </w:pPr>
      <w:r>
        <w:rPr>
          <w:rFonts w:ascii="微软雅黑" w:hAnsi="微软雅黑" w:eastAsia="微软雅黑" w:cs="黑体"/>
          <w:b/>
          <w:bCs/>
          <w:spacing w:val="8"/>
          <w:sz w:val="32"/>
          <w:szCs w:val="32"/>
        </w:rPr>
        <w:t>二</w:t>
      </w:r>
      <w:r>
        <w:rPr>
          <w:rFonts w:ascii="微软雅黑" w:hAnsi="微软雅黑" w:eastAsia="微软雅黑" w:cs="黑体"/>
          <w:b/>
          <w:bCs/>
          <w:spacing w:val="7"/>
          <w:sz w:val="32"/>
          <w:szCs w:val="32"/>
        </w:rPr>
        <w:t>○二一年九月</w:t>
      </w:r>
    </w:p>
    <w:p>
      <w:pPr>
        <w:jc w:val="center"/>
        <w:rPr>
          <w:rFonts w:ascii="微软雅黑" w:hAnsi="微软雅黑" w:eastAsia="微软雅黑" w:cs="黑体"/>
          <w:b/>
          <w:bCs/>
          <w:spacing w:val="7"/>
          <w:sz w:val="32"/>
          <w:szCs w:val="32"/>
        </w:rPr>
      </w:pPr>
    </w:p>
    <w:p>
      <w:pPr>
        <w:spacing w:line="228" w:lineRule="auto"/>
        <w:ind w:left="2702"/>
        <w:rPr>
          <w:rFonts w:ascii="黑体" w:hAnsi="黑体" w:eastAsia="黑体" w:cs="黑体"/>
          <w:spacing w:val="7"/>
          <w:sz w:val="35"/>
          <w:szCs w:val="35"/>
        </w:rPr>
      </w:pPr>
    </w:p>
    <w:p>
      <w:pPr>
        <w:spacing w:line="228" w:lineRule="auto"/>
        <w:rPr>
          <w:rFonts w:ascii="黑体" w:hAnsi="黑体" w:eastAsia="黑体" w:cs="黑体"/>
          <w:sz w:val="35"/>
          <w:szCs w:val="35"/>
        </w:rPr>
        <w:sectPr>
          <w:footerReference r:id="rId3" w:type="first"/>
          <w:pgSz w:w="11910" w:h="16840"/>
          <w:pgMar w:top="907" w:right="1134" w:bottom="907" w:left="1134" w:header="0" w:footer="0" w:gutter="0"/>
          <w:cols w:space="720" w:num="1"/>
          <w:docGrid w:linePitch="286" w:charSpace="0"/>
        </w:sectPr>
      </w:pPr>
    </w:p>
    <w:p>
      <w:pPr>
        <w:spacing w:line="342" w:lineRule="auto"/>
        <w:rPr>
          <w:rFonts w:eastAsiaTheme="minorEastAsia"/>
        </w:rPr>
      </w:pPr>
    </w:p>
    <w:sdt>
      <w:sdtPr>
        <w:rPr>
          <w:rFonts w:ascii="Arial" w:hAnsi="Arial" w:eastAsia="Arial" w:cs="Arial"/>
          <w:snapToGrid w:val="0"/>
          <w:color w:val="000000"/>
          <w:sz w:val="21"/>
          <w:szCs w:val="21"/>
          <w:lang w:val="zh-CN"/>
        </w:rPr>
        <w:id w:val="2080551875"/>
        <w:docPartObj>
          <w:docPartGallery w:val="Table of Contents"/>
          <w:docPartUnique/>
        </w:docPartObj>
      </w:sdtPr>
      <w:sdtEndPr>
        <w:rPr>
          <w:rFonts w:ascii="Arial" w:hAnsi="Arial" w:eastAsia="Arial" w:cs="Arial"/>
          <w:b/>
          <w:bCs/>
          <w:snapToGrid w:val="0"/>
          <w:color w:val="000000"/>
          <w:sz w:val="21"/>
          <w:szCs w:val="21"/>
          <w:lang w:val="zh-CN"/>
        </w:rPr>
      </w:sdtEndPr>
      <w:sdtContent>
        <w:p>
          <w:pPr>
            <w:pStyle w:val="22"/>
            <w:jc w:val="center"/>
            <w:rPr>
              <w:b/>
              <w:bCs/>
              <w:color w:val="000000" w:themeColor="text1"/>
              <w:sz w:val="44"/>
              <w:szCs w:val="44"/>
              <w14:textFill>
                <w14:solidFill>
                  <w14:schemeClr w14:val="tx1"/>
                </w14:solidFill>
              </w14:textFill>
            </w:rPr>
          </w:pPr>
          <w:r>
            <w:rPr>
              <w:b/>
              <w:bCs/>
              <w:color w:val="000000" w:themeColor="text1"/>
              <w:sz w:val="44"/>
              <w:szCs w:val="44"/>
              <w:lang w:val="zh-CN"/>
              <w14:textFill>
                <w14:solidFill>
                  <w14:schemeClr w14:val="tx1"/>
                </w14:solidFill>
              </w14:textFill>
            </w:rPr>
            <w:t>目录</w:t>
          </w:r>
        </w:p>
        <w:p>
          <w:pPr>
            <w:pStyle w:val="5"/>
            <w:tabs>
              <w:tab w:val="right" w:leader="dot" w:pos="9703"/>
            </w:tabs>
            <w:spacing w:line="360" w:lineRule="auto"/>
            <w:rPr>
              <w:rFonts w:ascii="宋体" w:hAnsi="宋体" w:eastAsia="宋体" w:cstheme="minorBidi"/>
              <w:b/>
              <w:bCs/>
              <w:snapToGrid/>
              <w:color w:val="auto"/>
              <w:kern w:val="2"/>
              <w:sz w:val="28"/>
              <w:szCs w:val="28"/>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"_Toc103047638" </w:instrText>
          </w:r>
          <w:r>
            <w:fldChar w:fldCharType="separate"/>
          </w:r>
          <w:r>
            <w:rPr>
              <w:rStyle w:val="12"/>
              <w:rFonts w:hint="eastAsia" w:ascii="宋体" w:hAnsi="宋体" w:eastAsia="宋体" w:cs="宋体"/>
              <w:b/>
              <w:bCs/>
              <w:spacing w:val="15"/>
              <w:sz w:val="28"/>
              <w:szCs w:val="28"/>
            </w:rPr>
            <w:t>一</w:t>
          </w:r>
          <w:r>
            <w:rPr>
              <w:rStyle w:val="12"/>
              <w:rFonts w:hint="eastAsia" w:ascii="宋体" w:hAnsi="宋体" w:eastAsia="宋体" w:cs="宋体"/>
              <w:b/>
              <w:bCs/>
              <w:sz w:val="28"/>
              <w:szCs w:val="28"/>
            </w:rPr>
            <w:t>、专业名称及专业代码</w:t>
          </w:r>
          <w:r>
            <w:rPr>
              <w:rFonts w:ascii="宋体" w:hAnsi="宋体" w:eastAsia="宋体"/>
              <w:b/>
              <w:bCs/>
              <w:sz w:val="28"/>
              <w:szCs w:val="28"/>
            </w:rPr>
            <w:tab/>
          </w:r>
          <w:r>
            <w:rPr>
              <w:rFonts w:ascii="宋体" w:hAnsi="宋体" w:eastAsia="宋体"/>
              <w:b/>
              <w:bCs/>
              <w:sz w:val="28"/>
              <w:szCs w:val="28"/>
            </w:rPr>
            <w:fldChar w:fldCharType="begin"/>
          </w:r>
          <w:r>
            <w:rPr>
              <w:rFonts w:ascii="宋体" w:hAnsi="宋体" w:eastAsia="宋体"/>
              <w:b/>
              <w:bCs/>
              <w:sz w:val="28"/>
              <w:szCs w:val="28"/>
            </w:rPr>
            <w:instrText xml:space="preserve"> PAGEREF _Toc103047638 \h </w:instrText>
          </w:r>
          <w:r>
            <w:rPr>
              <w:rFonts w:ascii="宋体" w:hAnsi="宋体" w:eastAsia="宋体"/>
              <w:b/>
              <w:bCs/>
              <w:sz w:val="28"/>
              <w:szCs w:val="28"/>
            </w:rPr>
            <w:fldChar w:fldCharType="separate"/>
          </w:r>
          <w:r>
            <w:rPr>
              <w:rFonts w:ascii="宋体" w:hAnsi="宋体" w:eastAsia="宋体"/>
              <w:b/>
              <w:bCs/>
              <w:sz w:val="28"/>
              <w:szCs w:val="28"/>
            </w:rPr>
            <w:t>1</w:t>
          </w:r>
          <w:r>
            <w:rPr>
              <w:rFonts w:ascii="宋体" w:hAnsi="宋体" w:eastAsia="宋体"/>
              <w:b/>
              <w:bCs/>
              <w:sz w:val="28"/>
              <w:szCs w:val="28"/>
            </w:rPr>
            <w:fldChar w:fldCharType="end"/>
          </w:r>
          <w:r>
            <w:rPr>
              <w:rFonts w:ascii="宋体" w:hAnsi="宋体" w:eastAsia="宋体"/>
              <w:b/>
              <w:bCs/>
              <w:sz w:val="28"/>
              <w:szCs w:val="28"/>
            </w:rPr>
            <w:fldChar w:fldCharType="end"/>
          </w:r>
        </w:p>
        <w:p>
          <w:pPr>
            <w:pStyle w:val="5"/>
            <w:tabs>
              <w:tab w:val="right" w:leader="dot" w:pos="9703"/>
            </w:tabs>
            <w:spacing w:line="360" w:lineRule="auto"/>
            <w:rPr>
              <w:rFonts w:ascii="宋体" w:hAnsi="宋体" w:eastAsia="宋体" w:cstheme="minorBidi"/>
              <w:b/>
              <w:bCs/>
              <w:snapToGrid/>
              <w:color w:val="auto"/>
              <w:kern w:val="2"/>
              <w:sz w:val="28"/>
              <w:szCs w:val="28"/>
            </w:rPr>
          </w:pPr>
          <w:r>
            <w:fldChar w:fldCharType="begin"/>
          </w:r>
          <w:r>
            <w:instrText xml:space="preserve"> HYPERLINK \l "_Toc103047639" </w:instrText>
          </w:r>
          <w:r>
            <w:fldChar w:fldCharType="separate"/>
          </w:r>
          <w:r>
            <w:rPr>
              <w:rStyle w:val="12"/>
              <w:rFonts w:hint="eastAsia" w:ascii="宋体" w:hAnsi="宋体" w:eastAsia="宋体" w:cs="宋体"/>
              <w:b/>
              <w:bCs/>
              <w:sz w:val="28"/>
              <w:szCs w:val="28"/>
            </w:rPr>
            <w:t>二、入学要求</w:t>
          </w:r>
          <w:r>
            <w:rPr>
              <w:rFonts w:ascii="宋体" w:hAnsi="宋体" w:eastAsia="宋体"/>
              <w:b/>
              <w:bCs/>
              <w:sz w:val="28"/>
              <w:szCs w:val="28"/>
            </w:rPr>
            <w:tab/>
          </w:r>
          <w:r>
            <w:rPr>
              <w:rFonts w:ascii="宋体" w:hAnsi="宋体" w:eastAsia="宋体"/>
              <w:b/>
              <w:bCs/>
              <w:sz w:val="28"/>
              <w:szCs w:val="28"/>
            </w:rPr>
            <w:fldChar w:fldCharType="begin"/>
          </w:r>
          <w:r>
            <w:rPr>
              <w:rFonts w:ascii="宋体" w:hAnsi="宋体" w:eastAsia="宋体"/>
              <w:b/>
              <w:bCs/>
              <w:sz w:val="28"/>
              <w:szCs w:val="28"/>
            </w:rPr>
            <w:instrText xml:space="preserve"> PAGEREF _Toc103047639 \h </w:instrText>
          </w:r>
          <w:r>
            <w:rPr>
              <w:rFonts w:ascii="宋体" w:hAnsi="宋体" w:eastAsia="宋体"/>
              <w:b/>
              <w:bCs/>
              <w:sz w:val="28"/>
              <w:szCs w:val="28"/>
            </w:rPr>
            <w:fldChar w:fldCharType="separate"/>
          </w:r>
          <w:r>
            <w:rPr>
              <w:rFonts w:ascii="宋体" w:hAnsi="宋体" w:eastAsia="宋体"/>
              <w:b/>
              <w:bCs/>
              <w:sz w:val="28"/>
              <w:szCs w:val="28"/>
            </w:rPr>
            <w:t>1</w:t>
          </w:r>
          <w:r>
            <w:rPr>
              <w:rFonts w:ascii="宋体" w:hAnsi="宋体" w:eastAsia="宋体"/>
              <w:b/>
              <w:bCs/>
              <w:sz w:val="28"/>
              <w:szCs w:val="28"/>
            </w:rPr>
            <w:fldChar w:fldCharType="end"/>
          </w:r>
          <w:r>
            <w:rPr>
              <w:rFonts w:ascii="宋体" w:hAnsi="宋体" w:eastAsia="宋体"/>
              <w:b/>
              <w:bCs/>
              <w:sz w:val="28"/>
              <w:szCs w:val="28"/>
            </w:rPr>
            <w:fldChar w:fldCharType="end"/>
          </w:r>
        </w:p>
        <w:p>
          <w:pPr>
            <w:pStyle w:val="5"/>
            <w:tabs>
              <w:tab w:val="right" w:leader="dot" w:pos="9703"/>
            </w:tabs>
            <w:spacing w:line="360" w:lineRule="auto"/>
            <w:rPr>
              <w:rFonts w:ascii="宋体" w:hAnsi="宋体" w:eastAsia="宋体" w:cstheme="minorBidi"/>
              <w:b/>
              <w:bCs/>
              <w:snapToGrid/>
              <w:color w:val="auto"/>
              <w:kern w:val="2"/>
              <w:sz w:val="28"/>
              <w:szCs w:val="28"/>
            </w:rPr>
          </w:pPr>
          <w:r>
            <w:fldChar w:fldCharType="begin"/>
          </w:r>
          <w:r>
            <w:instrText xml:space="preserve"> HYPERLINK \l "_Toc103047640" </w:instrText>
          </w:r>
          <w:r>
            <w:fldChar w:fldCharType="separate"/>
          </w:r>
          <w:r>
            <w:rPr>
              <w:rStyle w:val="12"/>
              <w:rFonts w:hint="eastAsia" w:ascii="宋体" w:hAnsi="宋体" w:eastAsia="宋体" w:cs="宋体"/>
              <w:b/>
              <w:bCs/>
              <w:sz w:val="28"/>
              <w:szCs w:val="28"/>
            </w:rPr>
            <w:t>三、修业年</w:t>
          </w:r>
          <w:r>
            <w:rPr>
              <w:rStyle w:val="12"/>
              <w:rFonts w:hint="eastAsia" w:ascii="宋体" w:hAnsi="宋体" w:eastAsia="宋体" w:cs="宋体"/>
              <w:b/>
              <w:bCs/>
              <w:spacing w:val="7"/>
              <w:sz w:val="28"/>
              <w:szCs w:val="28"/>
            </w:rPr>
            <w:t>限</w:t>
          </w:r>
          <w:r>
            <w:rPr>
              <w:rFonts w:ascii="宋体" w:hAnsi="宋体" w:eastAsia="宋体"/>
              <w:b/>
              <w:bCs/>
              <w:sz w:val="28"/>
              <w:szCs w:val="28"/>
            </w:rPr>
            <w:tab/>
          </w:r>
          <w:r>
            <w:rPr>
              <w:rFonts w:ascii="宋体" w:hAnsi="宋体" w:eastAsia="宋体"/>
              <w:b/>
              <w:bCs/>
              <w:sz w:val="28"/>
              <w:szCs w:val="28"/>
            </w:rPr>
            <w:fldChar w:fldCharType="begin"/>
          </w:r>
          <w:r>
            <w:rPr>
              <w:rFonts w:ascii="宋体" w:hAnsi="宋体" w:eastAsia="宋体"/>
              <w:b/>
              <w:bCs/>
              <w:sz w:val="28"/>
              <w:szCs w:val="28"/>
            </w:rPr>
            <w:instrText xml:space="preserve"> PAGEREF _Toc103047640 \h </w:instrText>
          </w:r>
          <w:r>
            <w:rPr>
              <w:rFonts w:ascii="宋体" w:hAnsi="宋体" w:eastAsia="宋体"/>
              <w:b/>
              <w:bCs/>
              <w:sz w:val="28"/>
              <w:szCs w:val="28"/>
            </w:rPr>
            <w:fldChar w:fldCharType="separate"/>
          </w:r>
          <w:r>
            <w:rPr>
              <w:rFonts w:ascii="宋体" w:hAnsi="宋体" w:eastAsia="宋体"/>
              <w:b/>
              <w:bCs/>
              <w:sz w:val="28"/>
              <w:szCs w:val="28"/>
            </w:rPr>
            <w:t>1</w:t>
          </w:r>
          <w:r>
            <w:rPr>
              <w:rFonts w:ascii="宋体" w:hAnsi="宋体" w:eastAsia="宋体"/>
              <w:b/>
              <w:bCs/>
              <w:sz w:val="28"/>
              <w:szCs w:val="28"/>
            </w:rPr>
            <w:fldChar w:fldCharType="end"/>
          </w:r>
          <w:r>
            <w:rPr>
              <w:rFonts w:ascii="宋体" w:hAnsi="宋体" w:eastAsia="宋体"/>
              <w:b/>
              <w:bCs/>
              <w:sz w:val="28"/>
              <w:szCs w:val="28"/>
            </w:rPr>
            <w:fldChar w:fldCharType="end"/>
          </w:r>
        </w:p>
        <w:p>
          <w:pPr>
            <w:pStyle w:val="5"/>
            <w:tabs>
              <w:tab w:val="right" w:leader="dot" w:pos="9703"/>
            </w:tabs>
            <w:spacing w:line="360" w:lineRule="auto"/>
            <w:rPr>
              <w:rFonts w:ascii="宋体" w:hAnsi="宋体" w:eastAsia="宋体" w:cstheme="minorBidi"/>
              <w:b/>
              <w:bCs/>
              <w:snapToGrid/>
              <w:color w:val="auto"/>
              <w:kern w:val="2"/>
              <w:sz w:val="28"/>
              <w:szCs w:val="28"/>
            </w:rPr>
          </w:pPr>
          <w:r>
            <w:fldChar w:fldCharType="begin"/>
          </w:r>
          <w:r>
            <w:instrText xml:space="preserve"> HYPERLINK \l "_Toc103047641" </w:instrText>
          </w:r>
          <w:r>
            <w:fldChar w:fldCharType="separate"/>
          </w:r>
          <w:r>
            <w:rPr>
              <w:rStyle w:val="12"/>
              <w:rFonts w:hint="eastAsia" w:ascii="宋体" w:hAnsi="宋体" w:eastAsia="宋体" w:cs="宋体"/>
              <w:b/>
              <w:bCs/>
              <w:sz w:val="28"/>
              <w:szCs w:val="28"/>
            </w:rPr>
            <w:t>四、职业面</w:t>
          </w:r>
          <w:r>
            <w:rPr>
              <w:rStyle w:val="12"/>
              <w:rFonts w:hint="eastAsia" w:ascii="宋体" w:hAnsi="宋体" w:eastAsia="宋体" w:cs="宋体"/>
              <w:b/>
              <w:bCs/>
              <w:spacing w:val="5"/>
              <w:sz w:val="28"/>
              <w:szCs w:val="28"/>
            </w:rPr>
            <w:t>向</w:t>
          </w:r>
          <w:r>
            <w:rPr>
              <w:rFonts w:ascii="宋体" w:hAnsi="宋体" w:eastAsia="宋体"/>
              <w:b/>
              <w:bCs/>
              <w:sz w:val="28"/>
              <w:szCs w:val="28"/>
            </w:rPr>
            <w:tab/>
          </w:r>
          <w:r>
            <w:rPr>
              <w:rFonts w:ascii="宋体" w:hAnsi="宋体" w:eastAsia="宋体"/>
              <w:b/>
              <w:bCs/>
              <w:sz w:val="28"/>
              <w:szCs w:val="28"/>
            </w:rPr>
            <w:fldChar w:fldCharType="begin"/>
          </w:r>
          <w:r>
            <w:rPr>
              <w:rFonts w:ascii="宋体" w:hAnsi="宋体" w:eastAsia="宋体"/>
              <w:b/>
              <w:bCs/>
              <w:sz w:val="28"/>
              <w:szCs w:val="28"/>
            </w:rPr>
            <w:instrText xml:space="preserve"> PAGEREF _Toc103047641 \h </w:instrText>
          </w:r>
          <w:r>
            <w:rPr>
              <w:rFonts w:ascii="宋体" w:hAnsi="宋体" w:eastAsia="宋体"/>
              <w:b/>
              <w:bCs/>
              <w:sz w:val="28"/>
              <w:szCs w:val="28"/>
            </w:rPr>
            <w:fldChar w:fldCharType="separate"/>
          </w:r>
          <w:r>
            <w:rPr>
              <w:rFonts w:ascii="宋体" w:hAnsi="宋体" w:eastAsia="宋体"/>
              <w:b/>
              <w:bCs/>
              <w:sz w:val="28"/>
              <w:szCs w:val="28"/>
            </w:rPr>
            <w:t>1</w:t>
          </w:r>
          <w:r>
            <w:rPr>
              <w:rFonts w:ascii="宋体" w:hAnsi="宋体" w:eastAsia="宋体"/>
              <w:b/>
              <w:bCs/>
              <w:sz w:val="28"/>
              <w:szCs w:val="28"/>
            </w:rPr>
            <w:fldChar w:fldCharType="end"/>
          </w:r>
          <w:r>
            <w:rPr>
              <w:rFonts w:ascii="宋体" w:hAnsi="宋体" w:eastAsia="宋体"/>
              <w:b/>
              <w:bCs/>
              <w:sz w:val="28"/>
              <w:szCs w:val="28"/>
            </w:rPr>
            <w:fldChar w:fldCharType="end"/>
          </w:r>
        </w:p>
        <w:p>
          <w:pPr>
            <w:pStyle w:val="5"/>
            <w:tabs>
              <w:tab w:val="right" w:leader="dot" w:pos="9703"/>
            </w:tabs>
            <w:spacing w:line="360" w:lineRule="auto"/>
            <w:rPr>
              <w:rFonts w:ascii="宋体" w:hAnsi="宋体" w:eastAsia="宋体" w:cstheme="minorBidi"/>
              <w:b/>
              <w:bCs/>
              <w:snapToGrid/>
              <w:color w:val="auto"/>
              <w:kern w:val="2"/>
              <w:sz w:val="28"/>
              <w:szCs w:val="28"/>
            </w:rPr>
          </w:pPr>
          <w:r>
            <w:fldChar w:fldCharType="begin"/>
          </w:r>
          <w:r>
            <w:instrText xml:space="preserve"> HYPERLINK \l "_Toc103047642" </w:instrText>
          </w:r>
          <w:r>
            <w:fldChar w:fldCharType="separate"/>
          </w:r>
          <w:r>
            <w:rPr>
              <w:rStyle w:val="12"/>
              <w:rFonts w:hint="eastAsia" w:ascii="宋体" w:hAnsi="宋体" w:eastAsia="宋体" w:cs="宋体"/>
              <w:b/>
              <w:bCs/>
              <w:spacing w:val="12"/>
              <w:sz w:val="28"/>
              <w:szCs w:val="28"/>
            </w:rPr>
            <w:t>五</w:t>
          </w:r>
          <w:r>
            <w:rPr>
              <w:rStyle w:val="12"/>
              <w:rFonts w:hint="eastAsia" w:ascii="宋体" w:hAnsi="宋体" w:eastAsia="宋体" w:cs="宋体"/>
              <w:b/>
              <w:bCs/>
              <w:sz w:val="28"/>
              <w:szCs w:val="28"/>
            </w:rPr>
            <w:t>、培养目标与培养规格</w:t>
          </w:r>
          <w:r>
            <w:rPr>
              <w:rFonts w:ascii="宋体" w:hAnsi="宋体" w:eastAsia="宋体"/>
              <w:b/>
              <w:bCs/>
              <w:sz w:val="28"/>
              <w:szCs w:val="28"/>
            </w:rPr>
            <w:tab/>
          </w:r>
          <w:r>
            <w:rPr>
              <w:rFonts w:ascii="宋体" w:hAnsi="宋体" w:eastAsia="宋体"/>
              <w:b/>
              <w:bCs/>
              <w:sz w:val="28"/>
              <w:szCs w:val="28"/>
            </w:rPr>
            <w:fldChar w:fldCharType="begin"/>
          </w:r>
          <w:r>
            <w:rPr>
              <w:rFonts w:ascii="宋体" w:hAnsi="宋体" w:eastAsia="宋体"/>
              <w:b/>
              <w:bCs/>
              <w:sz w:val="28"/>
              <w:szCs w:val="28"/>
            </w:rPr>
            <w:instrText xml:space="preserve"> PAGEREF _Toc103047642 \h </w:instrText>
          </w:r>
          <w:r>
            <w:rPr>
              <w:rFonts w:ascii="宋体" w:hAnsi="宋体" w:eastAsia="宋体"/>
              <w:b/>
              <w:bCs/>
              <w:sz w:val="28"/>
              <w:szCs w:val="28"/>
            </w:rPr>
            <w:fldChar w:fldCharType="separate"/>
          </w:r>
          <w:r>
            <w:rPr>
              <w:rFonts w:ascii="宋体" w:hAnsi="宋体" w:eastAsia="宋体"/>
              <w:b/>
              <w:bCs/>
              <w:sz w:val="28"/>
              <w:szCs w:val="28"/>
            </w:rPr>
            <w:t>1</w:t>
          </w:r>
          <w:r>
            <w:rPr>
              <w:rFonts w:ascii="宋体" w:hAnsi="宋体" w:eastAsia="宋体"/>
              <w:b/>
              <w:bCs/>
              <w:sz w:val="28"/>
              <w:szCs w:val="28"/>
            </w:rPr>
            <w:fldChar w:fldCharType="end"/>
          </w:r>
          <w:r>
            <w:rPr>
              <w:rFonts w:ascii="宋体" w:hAnsi="宋体" w:eastAsia="宋体"/>
              <w:b/>
              <w:bCs/>
              <w:sz w:val="28"/>
              <w:szCs w:val="28"/>
            </w:rPr>
            <w:fldChar w:fldCharType="end"/>
          </w:r>
        </w:p>
        <w:p>
          <w:pPr>
            <w:pStyle w:val="6"/>
            <w:rPr>
              <w:rFonts w:cstheme="minorBidi"/>
              <w:snapToGrid/>
              <w:color w:val="auto"/>
              <w:kern w:val="2"/>
              <w:sz w:val="28"/>
              <w:szCs w:val="28"/>
            </w:rPr>
          </w:pPr>
          <w:r>
            <w:fldChar w:fldCharType="begin"/>
          </w:r>
          <w:r>
            <w:instrText xml:space="preserve"> HYPERLINK \l "_Toc103047643" </w:instrText>
          </w:r>
          <w:r>
            <w:fldChar w:fldCharType="separate"/>
          </w:r>
          <w:r>
            <w:rPr>
              <w:rStyle w:val="12"/>
              <w:b w:val="0"/>
              <w:bCs w:val="0"/>
              <w:sz w:val="28"/>
              <w:szCs w:val="28"/>
            </w:rPr>
            <w:t>(</w:t>
          </w:r>
          <w:r>
            <w:rPr>
              <w:rStyle w:val="12"/>
              <w:rFonts w:hint="eastAsia" w:cs="宋体"/>
              <w:b w:val="0"/>
              <w:bCs w:val="0"/>
              <w:sz w:val="28"/>
              <w:szCs w:val="28"/>
            </w:rPr>
            <w:t>一</w:t>
          </w:r>
          <w:r>
            <w:rPr>
              <w:rStyle w:val="12"/>
              <w:b w:val="0"/>
              <w:bCs w:val="0"/>
              <w:sz w:val="28"/>
              <w:szCs w:val="28"/>
            </w:rPr>
            <w:t>)</w:t>
          </w:r>
          <w:r>
            <w:rPr>
              <w:rStyle w:val="12"/>
              <w:rFonts w:hint="eastAsia" w:cs="宋体"/>
              <w:b w:val="0"/>
              <w:bCs w:val="0"/>
              <w:sz w:val="28"/>
              <w:szCs w:val="28"/>
            </w:rPr>
            <w:t>培养目标</w:t>
          </w:r>
          <w:r>
            <w:rPr>
              <w:sz w:val="28"/>
              <w:szCs w:val="28"/>
            </w:rPr>
            <w:tab/>
          </w:r>
          <w:r>
            <w:rPr>
              <w:sz w:val="28"/>
              <w:szCs w:val="28"/>
            </w:rPr>
            <w:fldChar w:fldCharType="begin"/>
          </w:r>
          <w:r>
            <w:rPr>
              <w:sz w:val="28"/>
              <w:szCs w:val="28"/>
            </w:rPr>
            <w:instrText xml:space="preserve"> PAGEREF _Toc103047643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6"/>
            <w:rPr>
              <w:rFonts w:cstheme="minorBidi"/>
              <w:snapToGrid/>
              <w:color w:val="auto"/>
              <w:kern w:val="2"/>
              <w:sz w:val="28"/>
              <w:szCs w:val="28"/>
            </w:rPr>
          </w:pPr>
          <w:r>
            <w:fldChar w:fldCharType="begin"/>
          </w:r>
          <w:r>
            <w:instrText xml:space="preserve"> HYPERLINK \l "_Toc103047644" </w:instrText>
          </w:r>
          <w:r>
            <w:fldChar w:fldCharType="separate"/>
          </w:r>
          <w:r>
            <w:rPr>
              <w:rStyle w:val="12"/>
              <w:b w:val="0"/>
              <w:bCs w:val="0"/>
              <w:sz w:val="28"/>
              <w:szCs w:val="28"/>
            </w:rPr>
            <w:t>(</w:t>
          </w:r>
          <w:r>
            <w:rPr>
              <w:rStyle w:val="12"/>
              <w:rFonts w:hint="eastAsia" w:cs="宋体"/>
              <w:b w:val="0"/>
              <w:bCs w:val="0"/>
              <w:sz w:val="28"/>
              <w:szCs w:val="28"/>
            </w:rPr>
            <w:t>二</w:t>
          </w:r>
          <w:r>
            <w:rPr>
              <w:rStyle w:val="12"/>
              <w:b w:val="0"/>
              <w:bCs w:val="0"/>
              <w:sz w:val="28"/>
              <w:szCs w:val="28"/>
            </w:rPr>
            <w:t>)</w:t>
          </w:r>
          <w:r>
            <w:rPr>
              <w:rStyle w:val="12"/>
              <w:rFonts w:hint="eastAsia" w:cs="宋体"/>
              <w:b w:val="0"/>
              <w:bCs w:val="0"/>
              <w:sz w:val="28"/>
              <w:szCs w:val="28"/>
            </w:rPr>
            <w:t>培养规格</w:t>
          </w:r>
          <w:r>
            <w:rPr>
              <w:sz w:val="28"/>
              <w:szCs w:val="28"/>
            </w:rPr>
            <w:tab/>
          </w:r>
          <w:r>
            <w:rPr>
              <w:sz w:val="28"/>
              <w:szCs w:val="28"/>
            </w:rPr>
            <w:fldChar w:fldCharType="begin"/>
          </w:r>
          <w:r>
            <w:rPr>
              <w:sz w:val="28"/>
              <w:szCs w:val="28"/>
            </w:rPr>
            <w:instrText xml:space="preserve"> PAGEREF _Toc103047644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5"/>
            <w:tabs>
              <w:tab w:val="right" w:leader="dot" w:pos="9703"/>
            </w:tabs>
            <w:spacing w:line="360" w:lineRule="auto"/>
            <w:rPr>
              <w:rFonts w:ascii="宋体" w:hAnsi="宋体" w:eastAsia="宋体" w:cstheme="minorBidi"/>
              <w:b/>
              <w:bCs/>
              <w:snapToGrid/>
              <w:color w:val="auto"/>
              <w:kern w:val="2"/>
              <w:sz w:val="28"/>
              <w:szCs w:val="28"/>
            </w:rPr>
          </w:pPr>
          <w:r>
            <w:fldChar w:fldCharType="begin"/>
          </w:r>
          <w:r>
            <w:instrText xml:space="preserve"> HYPERLINK \l "_Toc103047645" </w:instrText>
          </w:r>
          <w:r>
            <w:fldChar w:fldCharType="separate"/>
          </w:r>
          <w:r>
            <w:rPr>
              <w:rStyle w:val="12"/>
              <w:rFonts w:hint="eastAsia" w:ascii="宋体" w:hAnsi="宋体" w:eastAsia="宋体" w:cs="宋体"/>
              <w:b/>
              <w:bCs/>
              <w:spacing w:val="14"/>
              <w:sz w:val="28"/>
              <w:szCs w:val="28"/>
            </w:rPr>
            <w:t>六</w:t>
          </w:r>
          <w:r>
            <w:rPr>
              <w:rStyle w:val="12"/>
              <w:rFonts w:hint="eastAsia" w:ascii="宋体" w:hAnsi="宋体" w:eastAsia="宋体" w:cs="宋体"/>
              <w:b/>
              <w:bCs/>
              <w:sz w:val="28"/>
              <w:szCs w:val="28"/>
            </w:rPr>
            <w:t>、课程设置与要求</w:t>
          </w:r>
          <w:r>
            <w:rPr>
              <w:rFonts w:ascii="宋体" w:hAnsi="宋体" w:eastAsia="宋体"/>
              <w:b/>
              <w:bCs/>
              <w:sz w:val="28"/>
              <w:szCs w:val="28"/>
            </w:rPr>
            <w:tab/>
          </w:r>
          <w:r>
            <w:rPr>
              <w:rFonts w:ascii="宋体" w:hAnsi="宋体" w:eastAsia="宋体"/>
              <w:b/>
              <w:bCs/>
              <w:sz w:val="28"/>
              <w:szCs w:val="28"/>
            </w:rPr>
            <w:fldChar w:fldCharType="begin"/>
          </w:r>
          <w:r>
            <w:rPr>
              <w:rFonts w:ascii="宋体" w:hAnsi="宋体" w:eastAsia="宋体"/>
              <w:b/>
              <w:bCs/>
              <w:sz w:val="28"/>
              <w:szCs w:val="28"/>
            </w:rPr>
            <w:instrText xml:space="preserve"> PAGEREF _Toc103047645 \h </w:instrText>
          </w:r>
          <w:r>
            <w:rPr>
              <w:rFonts w:ascii="宋体" w:hAnsi="宋体" w:eastAsia="宋体"/>
              <w:b/>
              <w:bCs/>
              <w:sz w:val="28"/>
              <w:szCs w:val="28"/>
            </w:rPr>
            <w:fldChar w:fldCharType="separate"/>
          </w:r>
          <w:r>
            <w:rPr>
              <w:rFonts w:ascii="宋体" w:hAnsi="宋体" w:eastAsia="宋体"/>
              <w:b/>
              <w:bCs/>
              <w:sz w:val="28"/>
              <w:szCs w:val="28"/>
            </w:rPr>
            <w:t>2</w:t>
          </w:r>
          <w:r>
            <w:rPr>
              <w:rFonts w:ascii="宋体" w:hAnsi="宋体" w:eastAsia="宋体"/>
              <w:b/>
              <w:bCs/>
              <w:sz w:val="28"/>
              <w:szCs w:val="28"/>
            </w:rPr>
            <w:fldChar w:fldCharType="end"/>
          </w:r>
          <w:r>
            <w:rPr>
              <w:rFonts w:ascii="宋体" w:hAnsi="宋体" w:eastAsia="宋体"/>
              <w:b/>
              <w:bCs/>
              <w:sz w:val="28"/>
              <w:szCs w:val="28"/>
            </w:rPr>
            <w:fldChar w:fldCharType="end"/>
          </w:r>
        </w:p>
        <w:p>
          <w:pPr>
            <w:pStyle w:val="6"/>
            <w:rPr>
              <w:rFonts w:cstheme="minorBidi"/>
              <w:snapToGrid/>
              <w:color w:val="auto"/>
              <w:kern w:val="2"/>
              <w:sz w:val="28"/>
              <w:szCs w:val="28"/>
            </w:rPr>
          </w:pPr>
          <w:r>
            <w:fldChar w:fldCharType="begin"/>
          </w:r>
          <w:r>
            <w:instrText xml:space="preserve"> HYPERLINK \l "_Toc103047646" </w:instrText>
          </w:r>
          <w:r>
            <w:fldChar w:fldCharType="separate"/>
          </w:r>
          <w:r>
            <w:rPr>
              <w:rStyle w:val="12"/>
              <w:b w:val="0"/>
              <w:bCs w:val="0"/>
              <w:sz w:val="28"/>
              <w:szCs w:val="28"/>
            </w:rPr>
            <w:t>(</w:t>
          </w:r>
          <w:r>
            <w:rPr>
              <w:rStyle w:val="12"/>
              <w:rFonts w:hint="eastAsia" w:cs="宋体"/>
              <w:b w:val="0"/>
              <w:bCs w:val="0"/>
              <w:sz w:val="28"/>
              <w:szCs w:val="28"/>
            </w:rPr>
            <w:t>一</w:t>
          </w:r>
          <w:r>
            <w:rPr>
              <w:rStyle w:val="12"/>
              <w:b w:val="0"/>
              <w:bCs w:val="0"/>
              <w:sz w:val="28"/>
              <w:szCs w:val="28"/>
            </w:rPr>
            <w:t>)</w:t>
          </w:r>
          <w:r>
            <w:rPr>
              <w:rStyle w:val="12"/>
              <w:rFonts w:hint="eastAsia" w:cs="宋体"/>
              <w:b w:val="0"/>
              <w:bCs w:val="0"/>
              <w:sz w:val="28"/>
              <w:szCs w:val="28"/>
            </w:rPr>
            <w:t>公共基础课程</w:t>
          </w:r>
          <w:r>
            <w:rPr>
              <w:sz w:val="28"/>
              <w:szCs w:val="28"/>
            </w:rPr>
            <w:tab/>
          </w:r>
          <w:r>
            <w:rPr>
              <w:sz w:val="28"/>
              <w:szCs w:val="28"/>
            </w:rPr>
            <w:fldChar w:fldCharType="begin"/>
          </w:r>
          <w:r>
            <w:rPr>
              <w:sz w:val="28"/>
              <w:szCs w:val="28"/>
            </w:rPr>
            <w:instrText xml:space="preserve"> PAGEREF _Toc103047646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6"/>
            <w:rPr>
              <w:rFonts w:cstheme="minorBidi"/>
              <w:snapToGrid/>
              <w:color w:val="auto"/>
              <w:kern w:val="2"/>
              <w:sz w:val="28"/>
              <w:szCs w:val="28"/>
            </w:rPr>
          </w:pPr>
          <w:r>
            <w:fldChar w:fldCharType="begin"/>
          </w:r>
          <w:r>
            <w:instrText xml:space="preserve"> HYPERLINK \l "_Toc103047647" </w:instrText>
          </w:r>
          <w:r>
            <w:fldChar w:fldCharType="separate"/>
          </w:r>
          <w:r>
            <w:rPr>
              <w:rStyle w:val="12"/>
              <w:b w:val="0"/>
              <w:bCs w:val="0"/>
              <w:sz w:val="28"/>
              <w:szCs w:val="28"/>
            </w:rPr>
            <w:t>(</w:t>
          </w:r>
          <w:r>
            <w:rPr>
              <w:rStyle w:val="12"/>
              <w:rFonts w:hint="eastAsia" w:cs="宋体"/>
              <w:b w:val="0"/>
              <w:bCs w:val="0"/>
              <w:sz w:val="28"/>
              <w:szCs w:val="28"/>
            </w:rPr>
            <w:t>二</w:t>
          </w:r>
          <w:r>
            <w:rPr>
              <w:rStyle w:val="12"/>
              <w:b w:val="0"/>
              <w:bCs w:val="0"/>
              <w:sz w:val="28"/>
              <w:szCs w:val="28"/>
            </w:rPr>
            <w:t>)</w:t>
          </w:r>
          <w:r>
            <w:rPr>
              <w:rStyle w:val="12"/>
              <w:rFonts w:hint="eastAsia" w:cs="宋体"/>
              <w:b w:val="0"/>
              <w:bCs w:val="0"/>
              <w:sz w:val="28"/>
              <w:szCs w:val="28"/>
            </w:rPr>
            <w:t>专业</w:t>
          </w:r>
          <w:r>
            <w:rPr>
              <w:rStyle w:val="12"/>
              <w:b w:val="0"/>
              <w:bCs w:val="0"/>
              <w:sz w:val="28"/>
              <w:szCs w:val="28"/>
            </w:rPr>
            <w:t>(</w:t>
          </w:r>
          <w:r>
            <w:rPr>
              <w:rStyle w:val="12"/>
              <w:rFonts w:hint="eastAsia" w:cs="宋体"/>
              <w:b w:val="0"/>
              <w:bCs w:val="0"/>
              <w:sz w:val="28"/>
              <w:szCs w:val="28"/>
            </w:rPr>
            <w:t>技能</w:t>
          </w:r>
          <w:r>
            <w:rPr>
              <w:rStyle w:val="12"/>
              <w:b w:val="0"/>
              <w:bCs w:val="0"/>
              <w:sz w:val="28"/>
              <w:szCs w:val="28"/>
            </w:rPr>
            <w:t>)</w:t>
          </w:r>
          <w:r>
            <w:rPr>
              <w:rStyle w:val="12"/>
              <w:rFonts w:hint="eastAsia" w:cs="宋体"/>
              <w:b w:val="0"/>
              <w:bCs w:val="0"/>
              <w:sz w:val="28"/>
              <w:szCs w:val="28"/>
            </w:rPr>
            <w:t>课程</w:t>
          </w:r>
          <w:r>
            <w:rPr>
              <w:sz w:val="28"/>
              <w:szCs w:val="28"/>
            </w:rPr>
            <w:tab/>
          </w:r>
          <w:r>
            <w:rPr>
              <w:sz w:val="28"/>
              <w:szCs w:val="28"/>
            </w:rPr>
            <w:fldChar w:fldCharType="begin"/>
          </w:r>
          <w:r>
            <w:rPr>
              <w:sz w:val="28"/>
              <w:szCs w:val="28"/>
            </w:rPr>
            <w:instrText xml:space="preserve"> PAGEREF _Toc103047647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5"/>
            <w:tabs>
              <w:tab w:val="right" w:leader="dot" w:pos="9703"/>
            </w:tabs>
            <w:spacing w:line="360" w:lineRule="auto"/>
            <w:rPr>
              <w:rFonts w:ascii="宋体" w:hAnsi="宋体" w:eastAsia="宋体" w:cstheme="minorBidi"/>
              <w:b/>
              <w:bCs/>
              <w:snapToGrid/>
              <w:color w:val="auto"/>
              <w:kern w:val="2"/>
              <w:sz w:val="28"/>
              <w:szCs w:val="28"/>
            </w:rPr>
          </w:pPr>
          <w:r>
            <w:fldChar w:fldCharType="begin"/>
          </w:r>
          <w:r>
            <w:instrText xml:space="preserve"> HYPERLINK \l "_Toc103047648" </w:instrText>
          </w:r>
          <w:r>
            <w:fldChar w:fldCharType="separate"/>
          </w:r>
          <w:r>
            <w:rPr>
              <w:rStyle w:val="12"/>
              <w:rFonts w:hint="eastAsia" w:ascii="宋体" w:hAnsi="宋体" w:eastAsia="宋体" w:cs="宋体"/>
              <w:b/>
              <w:bCs/>
              <w:sz w:val="28"/>
              <w:szCs w:val="28"/>
            </w:rPr>
            <w:t>七、教学计划表</w:t>
          </w:r>
          <w:r>
            <w:rPr>
              <w:rFonts w:ascii="宋体" w:hAnsi="宋体" w:eastAsia="宋体"/>
              <w:b/>
              <w:bCs/>
              <w:sz w:val="28"/>
              <w:szCs w:val="28"/>
            </w:rPr>
            <w:tab/>
          </w:r>
          <w:r>
            <w:rPr>
              <w:rFonts w:ascii="宋体" w:hAnsi="宋体" w:eastAsia="宋体"/>
              <w:b/>
              <w:bCs/>
              <w:sz w:val="28"/>
              <w:szCs w:val="28"/>
            </w:rPr>
            <w:fldChar w:fldCharType="begin"/>
          </w:r>
          <w:r>
            <w:rPr>
              <w:rFonts w:ascii="宋体" w:hAnsi="宋体" w:eastAsia="宋体"/>
              <w:b/>
              <w:bCs/>
              <w:sz w:val="28"/>
              <w:szCs w:val="28"/>
            </w:rPr>
            <w:instrText xml:space="preserve"> PAGEREF _Toc103047648 \h </w:instrText>
          </w:r>
          <w:r>
            <w:rPr>
              <w:rFonts w:ascii="宋体" w:hAnsi="宋体" w:eastAsia="宋体"/>
              <w:b/>
              <w:bCs/>
              <w:sz w:val="28"/>
              <w:szCs w:val="28"/>
            </w:rPr>
            <w:fldChar w:fldCharType="separate"/>
          </w:r>
          <w:r>
            <w:rPr>
              <w:rFonts w:ascii="宋体" w:hAnsi="宋体" w:eastAsia="宋体"/>
              <w:b/>
              <w:bCs/>
              <w:sz w:val="28"/>
              <w:szCs w:val="28"/>
            </w:rPr>
            <w:t>20</w:t>
          </w:r>
          <w:r>
            <w:rPr>
              <w:rFonts w:ascii="宋体" w:hAnsi="宋体" w:eastAsia="宋体"/>
              <w:b/>
              <w:bCs/>
              <w:sz w:val="28"/>
              <w:szCs w:val="28"/>
            </w:rPr>
            <w:fldChar w:fldCharType="end"/>
          </w:r>
          <w:r>
            <w:rPr>
              <w:rFonts w:ascii="宋体" w:hAnsi="宋体" w:eastAsia="宋体"/>
              <w:b/>
              <w:bCs/>
              <w:sz w:val="28"/>
              <w:szCs w:val="28"/>
            </w:rPr>
            <w:fldChar w:fldCharType="end"/>
          </w:r>
        </w:p>
        <w:p>
          <w:pPr>
            <w:pStyle w:val="5"/>
            <w:tabs>
              <w:tab w:val="right" w:leader="dot" w:pos="9703"/>
            </w:tabs>
            <w:spacing w:line="360" w:lineRule="auto"/>
            <w:rPr>
              <w:rFonts w:ascii="宋体" w:hAnsi="宋体" w:eastAsia="宋体" w:cstheme="minorBidi"/>
              <w:b/>
              <w:bCs/>
              <w:snapToGrid/>
              <w:color w:val="auto"/>
              <w:kern w:val="2"/>
              <w:sz w:val="28"/>
              <w:szCs w:val="28"/>
            </w:rPr>
          </w:pPr>
          <w:r>
            <w:fldChar w:fldCharType="begin"/>
          </w:r>
          <w:r>
            <w:instrText xml:space="preserve"> HYPERLINK \l "_Toc103047649" </w:instrText>
          </w:r>
          <w:r>
            <w:fldChar w:fldCharType="separate"/>
          </w:r>
          <w:r>
            <w:rPr>
              <w:rStyle w:val="12"/>
              <w:rFonts w:hint="eastAsia" w:ascii="宋体" w:hAnsi="宋体" w:eastAsia="宋体" w:cs="宋体"/>
              <w:b/>
              <w:bCs/>
              <w:sz w:val="28"/>
              <w:szCs w:val="28"/>
            </w:rPr>
            <w:t>八、人才培养的实施与保障</w:t>
          </w:r>
          <w:r>
            <w:rPr>
              <w:rFonts w:ascii="宋体" w:hAnsi="宋体" w:eastAsia="宋体"/>
              <w:b/>
              <w:bCs/>
              <w:sz w:val="28"/>
              <w:szCs w:val="28"/>
            </w:rPr>
            <w:tab/>
          </w:r>
          <w:r>
            <w:rPr>
              <w:rFonts w:ascii="宋体" w:hAnsi="宋体" w:eastAsia="宋体"/>
              <w:b/>
              <w:bCs/>
              <w:sz w:val="28"/>
              <w:szCs w:val="28"/>
            </w:rPr>
            <w:fldChar w:fldCharType="begin"/>
          </w:r>
          <w:r>
            <w:rPr>
              <w:rFonts w:ascii="宋体" w:hAnsi="宋体" w:eastAsia="宋体"/>
              <w:b/>
              <w:bCs/>
              <w:sz w:val="28"/>
              <w:szCs w:val="28"/>
            </w:rPr>
            <w:instrText xml:space="preserve"> PAGEREF _Toc103047649 \h </w:instrText>
          </w:r>
          <w:r>
            <w:rPr>
              <w:rFonts w:ascii="宋体" w:hAnsi="宋体" w:eastAsia="宋体"/>
              <w:b/>
              <w:bCs/>
              <w:sz w:val="28"/>
              <w:szCs w:val="28"/>
            </w:rPr>
            <w:fldChar w:fldCharType="separate"/>
          </w:r>
          <w:r>
            <w:rPr>
              <w:rFonts w:ascii="宋体" w:hAnsi="宋体" w:eastAsia="宋体"/>
              <w:b/>
              <w:bCs/>
              <w:sz w:val="28"/>
              <w:szCs w:val="28"/>
            </w:rPr>
            <w:t>22</w:t>
          </w:r>
          <w:r>
            <w:rPr>
              <w:rFonts w:ascii="宋体" w:hAnsi="宋体" w:eastAsia="宋体"/>
              <w:b/>
              <w:bCs/>
              <w:sz w:val="28"/>
              <w:szCs w:val="28"/>
            </w:rPr>
            <w:fldChar w:fldCharType="end"/>
          </w:r>
          <w:r>
            <w:rPr>
              <w:rFonts w:ascii="宋体" w:hAnsi="宋体" w:eastAsia="宋体"/>
              <w:b/>
              <w:bCs/>
              <w:sz w:val="28"/>
              <w:szCs w:val="28"/>
            </w:rPr>
            <w:fldChar w:fldCharType="end"/>
          </w:r>
        </w:p>
        <w:p>
          <w:pPr>
            <w:pStyle w:val="6"/>
            <w:rPr>
              <w:rFonts w:cstheme="minorBidi"/>
              <w:snapToGrid/>
              <w:color w:val="auto"/>
              <w:kern w:val="2"/>
              <w:sz w:val="28"/>
              <w:szCs w:val="28"/>
            </w:rPr>
          </w:pPr>
          <w:r>
            <w:fldChar w:fldCharType="begin"/>
          </w:r>
          <w:r>
            <w:instrText xml:space="preserve"> HYPERLINK \l "_Toc103047650" </w:instrText>
          </w:r>
          <w:r>
            <w:fldChar w:fldCharType="separate"/>
          </w:r>
          <w:r>
            <w:rPr>
              <w:rStyle w:val="12"/>
              <w:b w:val="0"/>
              <w:bCs w:val="0"/>
              <w:sz w:val="28"/>
              <w:szCs w:val="28"/>
            </w:rPr>
            <w:t>(</w:t>
          </w:r>
          <w:r>
            <w:rPr>
              <w:rStyle w:val="12"/>
              <w:rFonts w:hint="eastAsia" w:cs="宋体"/>
              <w:b w:val="0"/>
              <w:bCs w:val="0"/>
              <w:sz w:val="28"/>
              <w:szCs w:val="28"/>
            </w:rPr>
            <w:t>一</w:t>
          </w:r>
          <w:r>
            <w:rPr>
              <w:rStyle w:val="12"/>
              <w:b w:val="0"/>
              <w:bCs w:val="0"/>
              <w:sz w:val="28"/>
              <w:szCs w:val="28"/>
            </w:rPr>
            <w:t>)</w:t>
          </w:r>
          <w:r>
            <w:rPr>
              <w:rStyle w:val="12"/>
              <w:rFonts w:hint="eastAsia" w:cs="宋体"/>
              <w:b w:val="0"/>
              <w:bCs w:val="0"/>
              <w:sz w:val="28"/>
              <w:szCs w:val="28"/>
            </w:rPr>
            <w:t>人才培养方案的实施</w:t>
          </w:r>
          <w:r>
            <w:rPr>
              <w:sz w:val="28"/>
              <w:szCs w:val="28"/>
            </w:rPr>
            <w:tab/>
          </w:r>
          <w:r>
            <w:rPr>
              <w:sz w:val="28"/>
              <w:szCs w:val="28"/>
            </w:rPr>
            <w:fldChar w:fldCharType="begin"/>
          </w:r>
          <w:r>
            <w:rPr>
              <w:sz w:val="28"/>
              <w:szCs w:val="28"/>
            </w:rPr>
            <w:instrText xml:space="preserve"> PAGEREF _Toc103047650 \h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6"/>
            <w:rPr>
              <w:rFonts w:cstheme="minorBidi"/>
              <w:snapToGrid/>
              <w:color w:val="auto"/>
              <w:kern w:val="2"/>
              <w:sz w:val="28"/>
              <w:szCs w:val="28"/>
            </w:rPr>
          </w:pPr>
          <w:r>
            <w:fldChar w:fldCharType="begin"/>
          </w:r>
          <w:r>
            <w:instrText xml:space="preserve"> HYPERLINK \l "_Toc103047651" </w:instrText>
          </w:r>
          <w:r>
            <w:fldChar w:fldCharType="separate"/>
          </w:r>
          <w:r>
            <w:rPr>
              <w:rStyle w:val="12"/>
              <w:b w:val="0"/>
              <w:bCs w:val="0"/>
              <w:sz w:val="28"/>
              <w:szCs w:val="28"/>
            </w:rPr>
            <w:t>(</w:t>
          </w:r>
          <w:r>
            <w:rPr>
              <w:rStyle w:val="12"/>
              <w:rFonts w:hint="eastAsia" w:cs="宋体"/>
              <w:b w:val="0"/>
              <w:bCs w:val="0"/>
              <w:sz w:val="28"/>
              <w:szCs w:val="28"/>
            </w:rPr>
            <w:t>二</w:t>
          </w:r>
          <w:r>
            <w:rPr>
              <w:rStyle w:val="12"/>
              <w:b w:val="0"/>
              <w:bCs w:val="0"/>
              <w:sz w:val="28"/>
              <w:szCs w:val="28"/>
            </w:rPr>
            <w:t>)</w:t>
          </w:r>
          <w:r>
            <w:rPr>
              <w:rStyle w:val="12"/>
              <w:rFonts w:hint="eastAsia" w:cs="宋体"/>
              <w:b w:val="0"/>
              <w:bCs w:val="0"/>
              <w:sz w:val="28"/>
              <w:szCs w:val="28"/>
            </w:rPr>
            <w:t>人才培养的实施保障</w:t>
          </w:r>
          <w:r>
            <w:rPr>
              <w:sz w:val="28"/>
              <w:szCs w:val="28"/>
            </w:rPr>
            <w:tab/>
          </w:r>
          <w:r>
            <w:rPr>
              <w:sz w:val="28"/>
              <w:szCs w:val="28"/>
            </w:rPr>
            <w:fldChar w:fldCharType="begin"/>
          </w:r>
          <w:r>
            <w:rPr>
              <w:sz w:val="28"/>
              <w:szCs w:val="28"/>
            </w:rPr>
            <w:instrText xml:space="preserve"> PAGEREF _Toc103047651 \h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5"/>
            <w:tabs>
              <w:tab w:val="right" w:leader="dot" w:pos="9703"/>
            </w:tabs>
            <w:spacing w:line="360" w:lineRule="auto"/>
            <w:rPr>
              <w:rFonts w:ascii="宋体" w:hAnsi="宋体" w:eastAsia="宋体" w:cstheme="minorBidi"/>
              <w:b/>
              <w:bCs/>
              <w:snapToGrid/>
              <w:color w:val="auto"/>
              <w:kern w:val="2"/>
              <w:sz w:val="28"/>
              <w:szCs w:val="28"/>
            </w:rPr>
          </w:pPr>
          <w:r>
            <w:fldChar w:fldCharType="begin"/>
          </w:r>
          <w:r>
            <w:instrText xml:space="preserve"> HYPERLINK \l "_Toc103047652" </w:instrText>
          </w:r>
          <w:r>
            <w:fldChar w:fldCharType="separate"/>
          </w:r>
          <w:r>
            <w:rPr>
              <w:rStyle w:val="12"/>
              <w:rFonts w:hint="eastAsia" w:ascii="宋体" w:hAnsi="宋体" w:eastAsia="宋体" w:cs="宋体"/>
              <w:b/>
              <w:bCs/>
              <w:sz w:val="28"/>
              <w:szCs w:val="28"/>
            </w:rPr>
            <w:t>九、毕业要求</w:t>
          </w:r>
          <w:r>
            <w:rPr>
              <w:rFonts w:ascii="宋体" w:hAnsi="宋体" w:eastAsia="宋体"/>
              <w:b/>
              <w:bCs/>
              <w:sz w:val="28"/>
              <w:szCs w:val="28"/>
            </w:rPr>
            <w:tab/>
          </w:r>
          <w:r>
            <w:rPr>
              <w:rFonts w:ascii="宋体" w:hAnsi="宋体" w:eastAsia="宋体"/>
              <w:b/>
              <w:bCs/>
              <w:sz w:val="28"/>
              <w:szCs w:val="28"/>
            </w:rPr>
            <w:fldChar w:fldCharType="begin"/>
          </w:r>
          <w:r>
            <w:rPr>
              <w:rFonts w:ascii="宋体" w:hAnsi="宋体" w:eastAsia="宋体"/>
              <w:b/>
              <w:bCs/>
              <w:sz w:val="28"/>
              <w:szCs w:val="28"/>
            </w:rPr>
            <w:instrText xml:space="preserve"> PAGEREF _Toc103047652 \h </w:instrText>
          </w:r>
          <w:r>
            <w:rPr>
              <w:rFonts w:ascii="宋体" w:hAnsi="宋体" w:eastAsia="宋体"/>
              <w:b/>
              <w:bCs/>
              <w:sz w:val="28"/>
              <w:szCs w:val="28"/>
            </w:rPr>
            <w:fldChar w:fldCharType="separate"/>
          </w:r>
          <w:r>
            <w:rPr>
              <w:rFonts w:ascii="宋体" w:hAnsi="宋体" w:eastAsia="宋体"/>
              <w:b/>
              <w:bCs/>
              <w:sz w:val="28"/>
              <w:szCs w:val="28"/>
            </w:rPr>
            <w:t>28</w:t>
          </w:r>
          <w:r>
            <w:rPr>
              <w:rFonts w:ascii="宋体" w:hAnsi="宋体" w:eastAsia="宋体"/>
              <w:b/>
              <w:bCs/>
              <w:sz w:val="28"/>
              <w:szCs w:val="28"/>
            </w:rPr>
            <w:fldChar w:fldCharType="end"/>
          </w:r>
          <w:r>
            <w:rPr>
              <w:rFonts w:ascii="宋体" w:hAnsi="宋体" w:eastAsia="宋体"/>
              <w:b/>
              <w:bCs/>
              <w:sz w:val="28"/>
              <w:szCs w:val="28"/>
            </w:rPr>
            <w:fldChar w:fldCharType="end"/>
          </w:r>
        </w:p>
        <w:p>
          <w:pPr>
            <w:pStyle w:val="5"/>
            <w:tabs>
              <w:tab w:val="right" w:leader="dot" w:pos="9703"/>
            </w:tabs>
            <w:spacing w:line="360" w:lineRule="auto"/>
            <w:rPr>
              <w:rFonts w:ascii="宋体" w:hAnsi="宋体" w:eastAsia="宋体" w:cstheme="minorBidi"/>
              <w:b/>
              <w:bCs/>
              <w:snapToGrid/>
              <w:color w:val="auto"/>
              <w:kern w:val="2"/>
              <w:sz w:val="28"/>
              <w:szCs w:val="28"/>
            </w:rPr>
          </w:pPr>
          <w:r>
            <w:fldChar w:fldCharType="begin"/>
          </w:r>
          <w:r>
            <w:instrText xml:space="preserve"> HYPERLINK \l "_Toc103047653" </w:instrText>
          </w:r>
          <w:r>
            <w:fldChar w:fldCharType="separate"/>
          </w:r>
          <w:r>
            <w:rPr>
              <w:rStyle w:val="12"/>
              <w:rFonts w:hint="eastAsia" w:ascii="宋体" w:hAnsi="宋体" w:eastAsia="宋体" w:cs="宋体"/>
              <w:b/>
              <w:bCs/>
              <w:sz w:val="28"/>
              <w:szCs w:val="28"/>
            </w:rPr>
            <w:t>附表一公共选修课开课情况一览表</w:t>
          </w:r>
          <w:r>
            <w:rPr>
              <w:rFonts w:ascii="宋体" w:hAnsi="宋体" w:eastAsia="宋体"/>
              <w:b/>
              <w:bCs/>
              <w:sz w:val="28"/>
              <w:szCs w:val="28"/>
            </w:rPr>
            <w:tab/>
          </w:r>
          <w:r>
            <w:rPr>
              <w:rFonts w:ascii="宋体" w:hAnsi="宋体" w:eastAsia="宋体"/>
              <w:b/>
              <w:bCs/>
              <w:sz w:val="28"/>
              <w:szCs w:val="28"/>
            </w:rPr>
            <w:fldChar w:fldCharType="begin"/>
          </w:r>
          <w:r>
            <w:rPr>
              <w:rFonts w:ascii="宋体" w:hAnsi="宋体" w:eastAsia="宋体"/>
              <w:b/>
              <w:bCs/>
              <w:sz w:val="28"/>
              <w:szCs w:val="28"/>
            </w:rPr>
            <w:instrText xml:space="preserve"> PAGEREF _Toc103047653 \h </w:instrText>
          </w:r>
          <w:r>
            <w:rPr>
              <w:rFonts w:ascii="宋体" w:hAnsi="宋体" w:eastAsia="宋体"/>
              <w:b/>
              <w:bCs/>
              <w:sz w:val="28"/>
              <w:szCs w:val="28"/>
            </w:rPr>
            <w:fldChar w:fldCharType="separate"/>
          </w:r>
          <w:r>
            <w:rPr>
              <w:rFonts w:ascii="宋体" w:hAnsi="宋体" w:eastAsia="宋体"/>
              <w:b/>
              <w:bCs/>
              <w:sz w:val="28"/>
              <w:szCs w:val="28"/>
            </w:rPr>
            <w:t>28</w:t>
          </w:r>
          <w:r>
            <w:rPr>
              <w:rFonts w:ascii="宋体" w:hAnsi="宋体" w:eastAsia="宋体"/>
              <w:b/>
              <w:bCs/>
              <w:sz w:val="28"/>
              <w:szCs w:val="28"/>
            </w:rPr>
            <w:fldChar w:fldCharType="end"/>
          </w:r>
          <w:r>
            <w:rPr>
              <w:rFonts w:ascii="宋体" w:hAnsi="宋体" w:eastAsia="宋体"/>
              <w:b/>
              <w:bCs/>
              <w:sz w:val="28"/>
              <w:szCs w:val="28"/>
            </w:rPr>
            <w:fldChar w:fldCharType="end"/>
          </w:r>
        </w:p>
        <w:p>
          <w:pPr>
            <w:pStyle w:val="5"/>
            <w:tabs>
              <w:tab w:val="right" w:leader="dot" w:pos="9703"/>
            </w:tabs>
            <w:spacing w:line="360" w:lineRule="auto"/>
            <w:rPr>
              <w:rFonts w:ascii="宋体" w:hAnsi="宋体" w:eastAsia="宋体" w:cstheme="minorBidi"/>
              <w:b/>
              <w:bCs/>
              <w:snapToGrid/>
              <w:color w:val="auto"/>
              <w:kern w:val="2"/>
              <w:sz w:val="28"/>
              <w:szCs w:val="28"/>
            </w:rPr>
          </w:pPr>
          <w:r>
            <w:fldChar w:fldCharType="begin"/>
          </w:r>
          <w:r>
            <w:instrText xml:space="preserve"> HYPERLINK \l "_Toc103047654" </w:instrText>
          </w:r>
          <w:r>
            <w:fldChar w:fldCharType="separate"/>
          </w:r>
          <w:r>
            <w:rPr>
              <w:rStyle w:val="12"/>
              <w:rFonts w:hint="eastAsia" w:ascii="宋体" w:hAnsi="宋体" w:eastAsia="宋体" w:cs="宋体"/>
              <w:b/>
              <w:bCs/>
              <w:sz w:val="28"/>
              <w:szCs w:val="28"/>
            </w:rPr>
            <w:t>附表二专业选修课开课情况一览表</w:t>
          </w:r>
          <w:r>
            <w:rPr>
              <w:rFonts w:ascii="宋体" w:hAnsi="宋体" w:eastAsia="宋体"/>
              <w:b/>
              <w:bCs/>
              <w:sz w:val="28"/>
              <w:szCs w:val="28"/>
            </w:rPr>
            <w:tab/>
          </w:r>
          <w:r>
            <w:rPr>
              <w:rFonts w:ascii="宋体" w:hAnsi="宋体" w:eastAsia="宋体"/>
              <w:b/>
              <w:bCs/>
              <w:sz w:val="28"/>
              <w:szCs w:val="28"/>
            </w:rPr>
            <w:fldChar w:fldCharType="begin"/>
          </w:r>
          <w:r>
            <w:rPr>
              <w:rFonts w:ascii="宋体" w:hAnsi="宋体" w:eastAsia="宋体"/>
              <w:b/>
              <w:bCs/>
              <w:sz w:val="28"/>
              <w:szCs w:val="28"/>
            </w:rPr>
            <w:instrText xml:space="preserve"> PAGEREF _Toc103047654 \h </w:instrText>
          </w:r>
          <w:r>
            <w:rPr>
              <w:rFonts w:ascii="宋体" w:hAnsi="宋体" w:eastAsia="宋体"/>
              <w:b/>
              <w:bCs/>
              <w:sz w:val="28"/>
              <w:szCs w:val="28"/>
            </w:rPr>
            <w:fldChar w:fldCharType="separate"/>
          </w:r>
          <w:r>
            <w:rPr>
              <w:rFonts w:ascii="宋体" w:hAnsi="宋体" w:eastAsia="宋体"/>
              <w:b/>
              <w:bCs/>
              <w:sz w:val="28"/>
              <w:szCs w:val="28"/>
            </w:rPr>
            <w:t>31</w:t>
          </w:r>
          <w:r>
            <w:rPr>
              <w:rFonts w:ascii="宋体" w:hAnsi="宋体" w:eastAsia="宋体"/>
              <w:b/>
              <w:bCs/>
              <w:sz w:val="28"/>
              <w:szCs w:val="28"/>
            </w:rPr>
            <w:fldChar w:fldCharType="end"/>
          </w:r>
          <w:r>
            <w:rPr>
              <w:rFonts w:ascii="宋体" w:hAnsi="宋体" w:eastAsia="宋体"/>
              <w:b/>
              <w:bCs/>
              <w:sz w:val="28"/>
              <w:szCs w:val="28"/>
            </w:rPr>
            <w:fldChar w:fldCharType="end"/>
          </w:r>
        </w:p>
        <w:p>
          <w:r>
            <w:rPr>
              <w:b/>
              <w:bCs/>
              <w:sz w:val="28"/>
              <w:szCs w:val="28"/>
              <w:lang w:val="zh-CN"/>
            </w:rPr>
            <w:fldChar w:fldCharType="end"/>
          </w:r>
        </w:p>
      </w:sdtContent>
    </w:sdt>
    <w:p>
      <w:pPr>
        <w:pStyle w:val="15"/>
        <w:sectPr>
          <w:footerReference r:id="rId4" w:type="default"/>
          <w:pgSz w:w="11910" w:h="16840"/>
          <w:pgMar w:top="907" w:right="1134" w:bottom="907" w:left="1134" w:header="794" w:footer="454" w:gutter="0"/>
          <w:pgNumType w:fmt="upperRoman" w:start="1"/>
          <w:cols w:space="720" w:num="1"/>
          <w:titlePg/>
          <w:docGrid w:linePitch="286" w:charSpace="0"/>
        </w:sectPr>
      </w:pPr>
    </w:p>
    <w:p>
      <w:pPr>
        <w:pStyle w:val="15"/>
      </w:pPr>
      <w:bookmarkStart w:id="0" w:name="_Toc103047638"/>
      <w:r>
        <w:t>一、专业名称及专业代码</w:t>
      </w:r>
      <w:bookmarkEnd w:id="0"/>
    </w:p>
    <w:p>
      <w:pPr>
        <w:pStyle w:val="16"/>
        <w:ind w:firstLine="480"/>
      </w:pPr>
      <w:r>
        <w:t>大数据技术(510205)</w:t>
      </w:r>
    </w:p>
    <w:p>
      <w:pPr>
        <w:pStyle w:val="15"/>
      </w:pPr>
      <w:bookmarkStart w:id="1" w:name="_Toc103047639"/>
      <w:r>
        <w:t>二、入学要求</w:t>
      </w:r>
      <w:bookmarkEnd w:id="1"/>
    </w:p>
    <w:p>
      <w:pPr>
        <w:pStyle w:val="16"/>
        <w:ind w:firstLine="480"/>
      </w:pPr>
      <w:r>
        <w:t>普通高级中学毕业</w:t>
      </w:r>
      <w:r>
        <w:rPr>
          <w:rFonts w:hint="eastAsia"/>
        </w:rPr>
        <w:t>生</w:t>
      </w:r>
      <w:r>
        <w:t>或具备同等学力者</w:t>
      </w:r>
    </w:p>
    <w:p>
      <w:pPr>
        <w:pStyle w:val="15"/>
      </w:pPr>
      <w:bookmarkStart w:id="2" w:name="_Toc103047640"/>
      <w:r>
        <w:t>三、修业年</w:t>
      </w:r>
      <w:r>
        <w:rPr>
          <w:spacing w:val="7"/>
        </w:rPr>
        <w:t>限</w:t>
      </w:r>
      <w:bookmarkEnd w:id="2"/>
    </w:p>
    <w:p>
      <w:pPr>
        <w:pStyle w:val="16"/>
        <w:ind w:firstLine="480"/>
      </w:pPr>
      <w:r>
        <w:t>三</w:t>
      </w:r>
      <w:r>
        <w:rPr>
          <w:spacing w:val="-4"/>
        </w:rPr>
        <w:t>年</w:t>
      </w:r>
    </w:p>
    <w:p>
      <w:pPr>
        <w:pStyle w:val="15"/>
      </w:pPr>
      <w:bookmarkStart w:id="3" w:name="_Toc103047641"/>
      <w:r>
        <w:t>四、职业面</w:t>
      </w:r>
      <w:r>
        <w:rPr>
          <w:spacing w:val="5"/>
        </w:rPr>
        <w:t>向</w:t>
      </w:r>
      <w:bookmarkEnd w:id="3"/>
    </w:p>
    <w:p>
      <w:pPr>
        <w:pStyle w:val="16"/>
        <w:ind w:firstLine="480"/>
      </w:pPr>
      <w:r>
        <w:t>本专业职业面向如表1所示：</w:t>
      </w:r>
    </w:p>
    <w:p>
      <w:pPr>
        <w:pStyle w:val="17"/>
      </w:pPr>
      <w:r>
        <w:t>表1大数据技术专业职业面向表</w:t>
      </w:r>
    </w:p>
    <w:tbl>
      <w:tblPr>
        <w:tblStyle w:val="13"/>
        <w:tblW w:w="96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5"/>
        <w:gridCol w:w="1117"/>
        <w:gridCol w:w="1372"/>
        <w:gridCol w:w="1905"/>
        <w:gridCol w:w="1905"/>
        <w:gridCol w:w="20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jc w:val="center"/>
        </w:trPr>
        <w:tc>
          <w:tcPr>
            <w:tcW w:w="1275" w:type="dxa"/>
            <w:vAlign w:val="center"/>
          </w:tcPr>
          <w:p>
            <w:pPr>
              <w:pStyle w:val="18"/>
            </w:pPr>
            <w:r>
              <w:t>所属专业</w:t>
            </w:r>
          </w:p>
          <w:p>
            <w:pPr>
              <w:pStyle w:val="18"/>
            </w:pPr>
            <w:r>
              <w:t>大类</w:t>
            </w:r>
          </w:p>
          <w:p>
            <w:pPr>
              <w:pStyle w:val="18"/>
            </w:pPr>
            <w:r>
              <w:t>(代码)</w:t>
            </w:r>
          </w:p>
        </w:tc>
        <w:tc>
          <w:tcPr>
            <w:tcW w:w="1117" w:type="dxa"/>
            <w:vAlign w:val="center"/>
          </w:tcPr>
          <w:p>
            <w:pPr>
              <w:pStyle w:val="18"/>
            </w:pPr>
            <w:r>
              <w:t>所属专</w:t>
            </w:r>
          </w:p>
          <w:p>
            <w:pPr>
              <w:pStyle w:val="18"/>
            </w:pPr>
            <w:r>
              <w:t>业类</w:t>
            </w:r>
          </w:p>
          <w:p>
            <w:pPr>
              <w:pStyle w:val="18"/>
            </w:pPr>
            <w:r>
              <w:t>(代码)</w:t>
            </w:r>
          </w:p>
        </w:tc>
        <w:tc>
          <w:tcPr>
            <w:tcW w:w="1372" w:type="dxa"/>
            <w:vAlign w:val="center"/>
          </w:tcPr>
          <w:p>
            <w:pPr>
              <w:pStyle w:val="18"/>
            </w:pPr>
            <w:r>
              <w:t>对应行业</w:t>
            </w:r>
          </w:p>
          <w:p>
            <w:pPr>
              <w:pStyle w:val="18"/>
            </w:pPr>
            <w:r>
              <w:t>(代码)</w:t>
            </w:r>
          </w:p>
        </w:tc>
        <w:tc>
          <w:tcPr>
            <w:tcW w:w="1905" w:type="dxa"/>
            <w:vAlign w:val="center"/>
          </w:tcPr>
          <w:p>
            <w:pPr>
              <w:pStyle w:val="18"/>
            </w:pPr>
            <w:r>
              <w:t>主要职业类别</w:t>
            </w:r>
          </w:p>
          <w:p>
            <w:pPr>
              <w:pStyle w:val="18"/>
            </w:pPr>
            <w:r>
              <w:t>(代码)</w:t>
            </w:r>
          </w:p>
        </w:tc>
        <w:tc>
          <w:tcPr>
            <w:tcW w:w="1905" w:type="dxa"/>
            <w:vAlign w:val="center"/>
          </w:tcPr>
          <w:p>
            <w:pPr>
              <w:pStyle w:val="18"/>
            </w:pPr>
            <w:r>
              <w:t>主要岗位群或</w:t>
            </w:r>
          </w:p>
          <w:p>
            <w:pPr>
              <w:pStyle w:val="18"/>
            </w:pPr>
            <w:r>
              <w:t>技术领域</w:t>
            </w:r>
          </w:p>
        </w:tc>
        <w:tc>
          <w:tcPr>
            <w:tcW w:w="2065" w:type="dxa"/>
            <w:vAlign w:val="center"/>
          </w:tcPr>
          <w:p>
            <w:pPr>
              <w:pStyle w:val="18"/>
            </w:pPr>
            <w:r>
              <w:t>职业类证书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1" w:hRule="atLeast"/>
          <w:jc w:val="center"/>
        </w:trPr>
        <w:tc>
          <w:tcPr>
            <w:tcW w:w="1275" w:type="dxa"/>
            <w:vAlign w:val="center"/>
          </w:tcPr>
          <w:p>
            <w:pPr>
              <w:adjustRightInd/>
              <w:jc w:val="both"/>
              <w:rPr>
                <w:rFonts w:ascii="宋体" w:hAnsi="宋体" w:eastAsia="宋体" w:cs="宋体"/>
                <w:sz w:val="24"/>
                <w:szCs w:val="24"/>
              </w:rPr>
            </w:pPr>
            <w:r>
              <w:rPr>
                <w:rFonts w:ascii="宋体" w:hAnsi="宋体" w:eastAsia="宋体" w:cs="宋体"/>
                <w:spacing w:val="2"/>
                <w:sz w:val="24"/>
                <w:szCs w:val="24"/>
              </w:rPr>
              <w:t>电</w:t>
            </w:r>
            <w:r>
              <w:rPr>
                <w:rFonts w:ascii="宋体" w:hAnsi="宋体" w:eastAsia="宋体" w:cs="宋体"/>
                <w:spacing w:val="1"/>
                <w:sz w:val="24"/>
                <w:szCs w:val="24"/>
              </w:rPr>
              <w:t>子与信</w:t>
            </w:r>
            <w:r>
              <w:rPr>
                <w:rFonts w:ascii="宋体" w:hAnsi="宋体" w:eastAsia="宋体" w:cs="宋体"/>
                <w:spacing w:val="4"/>
                <w:sz w:val="24"/>
                <w:szCs w:val="24"/>
              </w:rPr>
              <w:t>息大</w:t>
            </w:r>
            <w:r>
              <w:rPr>
                <w:rFonts w:ascii="宋体" w:hAnsi="宋体" w:eastAsia="宋体" w:cs="宋体"/>
                <w:spacing w:val="3"/>
                <w:sz w:val="24"/>
                <w:szCs w:val="24"/>
              </w:rPr>
              <w:t>类</w:t>
            </w:r>
            <w:r>
              <w:rPr>
                <w:rFonts w:ascii="宋体" w:hAnsi="宋体" w:eastAsia="宋体" w:cs="宋体"/>
                <w:spacing w:val="1"/>
                <w:sz w:val="24"/>
                <w:szCs w:val="24"/>
              </w:rPr>
              <w:t>(</w:t>
            </w:r>
            <w:r>
              <w:rPr>
                <w:rFonts w:ascii="宋体" w:hAnsi="宋体" w:eastAsia="宋体" w:cs="宋体"/>
                <w:sz w:val="24"/>
                <w:szCs w:val="24"/>
              </w:rPr>
              <w:t>51)</w:t>
            </w:r>
          </w:p>
        </w:tc>
        <w:tc>
          <w:tcPr>
            <w:tcW w:w="1117" w:type="dxa"/>
            <w:vAlign w:val="center"/>
          </w:tcPr>
          <w:p>
            <w:pPr>
              <w:adjustRightInd/>
              <w:jc w:val="both"/>
              <w:rPr>
                <w:rFonts w:ascii="宋体" w:hAnsi="宋体" w:eastAsia="宋体" w:cs="宋体"/>
                <w:sz w:val="24"/>
                <w:szCs w:val="24"/>
              </w:rPr>
            </w:pPr>
            <w:r>
              <w:rPr>
                <w:rFonts w:ascii="宋体" w:hAnsi="宋体" w:eastAsia="宋体" w:cs="宋体"/>
                <w:spacing w:val="8"/>
                <w:sz w:val="24"/>
                <w:szCs w:val="24"/>
              </w:rPr>
              <w:t>计</w:t>
            </w:r>
            <w:r>
              <w:rPr>
                <w:rFonts w:ascii="宋体" w:hAnsi="宋体" w:eastAsia="宋体" w:cs="宋体"/>
                <w:spacing w:val="7"/>
                <w:sz w:val="24"/>
                <w:szCs w:val="24"/>
              </w:rPr>
              <w:t>算机类</w:t>
            </w:r>
            <w:r>
              <w:rPr>
                <w:rFonts w:ascii="宋体" w:hAnsi="宋体" w:eastAsia="宋体" w:cs="宋体"/>
                <w:spacing w:val="21"/>
                <w:sz w:val="24"/>
                <w:szCs w:val="24"/>
              </w:rPr>
              <w:t>(</w:t>
            </w:r>
            <w:r>
              <w:rPr>
                <w:rFonts w:ascii="宋体" w:hAnsi="宋体" w:eastAsia="宋体" w:cs="宋体"/>
                <w:spacing w:val="18"/>
                <w:sz w:val="24"/>
                <w:szCs w:val="24"/>
              </w:rPr>
              <w:t>5102)</w:t>
            </w:r>
          </w:p>
        </w:tc>
        <w:tc>
          <w:tcPr>
            <w:tcW w:w="1372" w:type="dxa"/>
            <w:vAlign w:val="center"/>
          </w:tcPr>
          <w:p>
            <w:pPr>
              <w:adjustRightInd/>
              <w:jc w:val="both"/>
              <w:rPr>
                <w:rFonts w:ascii="宋体" w:hAnsi="宋体" w:eastAsia="宋体" w:cs="宋体"/>
                <w:sz w:val="24"/>
                <w:szCs w:val="24"/>
              </w:rPr>
            </w:pPr>
            <w:r>
              <w:rPr>
                <w:rFonts w:ascii="宋体" w:hAnsi="宋体" w:eastAsia="宋体" w:cs="宋体"/>
                <w:spacing w:val="9"/>
                <w:sz w:val="24"/>
                <w:szCs w:val="24"/>
              </w:rPr>
              <w:t>互</w:t>
            </w:r>
            <w:r>
              <w:rPr>
                <w:rFonts w:ascii="宋体" w:hAnsi="宋体" w:eastAsia="宋体" w:cs="宋体"/>
                <w:spacing w:val="7"/>
                <w:sz w:val="24"/>
                <w:szCs w:val="24"/>
              </w:rPr>
              <w:t>联网和相</w:t>
            </w:r>
            <w:r>
              <w:rPr>
                <w:rFonts w:ascii="宋体" w:hAnsi="宋体" w:eastAsia="宋体" w:cs="宋体"/>
                <w:spacing w:val="-10"/>
                <w:sz w:val="24"/>
                <w:szCs w:val="24"/>
              </w:rPr>
              <w:t>关</w:t>
            </w:r>
            <w:r>
              <w:rPr>
                <w:rFonts w:ascii="宋体" w:hAnsi="宋体" w:eastAsia="宋体" w:cs="宋体"/>
                <w:spacing w:val="-9"/>
                <w:sz w:val="24"/>
                <w:szCs w:val="24"/>
              </w:rPr>
              <w:t>服务(64)</w:t>
            </w:r>
          </w:p>
          <w:p>
            <w:pPr>
              <w:adjustRightInd/>
              <w:jc w:val="both"/>
              <w:rPr>
                <w:rFonts w:ascii="宋体" w:hAnsi="宋体" w:eastAsia="宋体" w:cs="宋体"/>
                <w:sz w:val="24"/>
                <w:szCs w:val="24"/>
              </w:rPr>
            </w:pPr>
            <w:r>
              <w:rPr>
                <w:rFonts w:ascii="宋体" w:hAnsi="宋体" w:eastAsia="宋体" w:cs="宋体"/>
                <w:spacing w:val="10"/>
                <w:sz w:val="24"/>
                <w:szCs w:val="24"/>
              </w:rPr>
              <w:t>软</w:t>
            </w:r>
            <w:r>
              <w:rPr>
                <w:rFonts w:ascii="宋体" w:hAnsi="宋体" w:eastAsia="宋体" w:cs="宋体"/>
                <w:spacing w:val="7"/>
                <w:sz w:val="24"/>
                <w:szCs w:val="24"/>
              </w:rPr>
              <w:t>件和信息</w:t>
            </w:r>
            <w:r>
              <w:rPr>
                <w:rFonts w:ascii="宋体" w:hAnsi="宋体" w:eastAsia="宋体" w:cs="宋体"/>
                <w:spacing w:val="8"/>
                <w:sz w:val="24"/>
                <w:szCs w:val="24"/>
              </w:rPr>
              <w:t>技术服务</w:t>
            </w:r>
            <w:r>
              <w:rPr>
                <w:rFonts w:ascii="宋体" w:hAnsi="宋体" w:eastAsia="宋体" w:cs="宋体"/>
                <w:spacing w:val="7"/>
                <w:sz w:val="24"/>
                <w:szCs w:val="24"/>
              </w:rPr>
              <w:t>业</w:t>
            </w:r>
            <w:r>
              <w:rPr>
                <w:rFonts w:ascii="宋体" w:hAnsi="宋体" w:eastAsia="宋体" w:cs="宋体"/>
                <w:spacing w:val="25"/>
                <w:sz w:val="24"/>
                <w:szCs w:val="24"/>
              </w:rPr>
              <w:t>(65)</w:t>
            </w:r>
          </w:p>
        </w:tc>
        <w:tc>
          <w:tcPr>
            <w:tcW w:w="1905" w:type="dxa"/>
            <w:vAlign w:val="center"/>
          </w:tcPr>
          <w:p>
            <w:pPr>
              <w:tabs>
                <w:tab w:val="left" w:pos="227"/>
              </w:tabs>
              <w:adjustRightInd/>
              <w:jc w:val="both"/>
              <w:rPr>
                <w:rFonts w:ascii="宋体" w:hAnsi="宋体" w:eastAsia="宋体" w:cs="宋体"/>
                <w:spacing w:val="7"/>
                <w:sz w:val="24"/>
                <w:szCs w:val="24"/>
              </w:rPr>
            </w:pPr>
            <w:r>
              <w:rPr>
                <w:rFonts w:ascii="宋体" w:hAnsi="宋体" w:eastAsia="宋体" w:cs="宋体"/>
                <w:spacing w:val="9"/>
                <w:sz w:val="24"/>
                <w:szCs w:val="24"/>
              </w:rPr>
              <w:t>计</w:t>
            </w:r>
            <w:r>
              <w:rPr>
                <w:rFonts w:ascii="宋体" w:hAnsi="宋体" w:eastAsia="宋体" w:cs="宋体"/>
                <w:spacing w:val="8"/>
                <w:sz w:val="24"/>
                <w:szCs w:val="24"/>
              </w:rPr>
              <w:t>算机软件技</w:t>
            </w:r>
            <w:r>
              <w:rPr>
                <w:rFonts w:ascii="宋体" w:hAnsi="宋体" w:eastAsia="宋体" w:cs="宋体"/>
                <w:spacing w:val="7"/>
                <w:sz w:val="24"/>
                <w:szCs w:val="24"/>
              </w:rPr>
              <w:t>术人员</w:t>
            </w:r>
          </w:p>
          <w:p>
            <w:pPr>
              <w:tabs>
                <w:tab w:val="left" w:pos="227"/>
              </w:tabs>
              <w:adjustRightInd/>
              <w:jc w:val="both"/>
              <w:rPr>
                <w:rFonts w:ascii="宋体" w:hAnsi="宋体" w:eastAsia="宋体" w:cs="宋体"/>
                <w:spacing w:val="2"/>
                <w:sz w:val="24"/>
                <w:szCs w:val="24"/>
              </w:rPr>
            </w:pPr>
            <w:r>
              <w:rPr>
                <w:rFonts w:ascii="宋体" w:hAnsi="宋体" w:eastAsia="宋体" w:cs="宋体"/>
                <w:spacing w:val="4"/>
                <w:sz w:val="24"/>
                <w:szCs w:val="24"/>
              </w:rPr>
              <w:t>(2-0</w:t>
            </w:r>
            <w:r>
              <w:rPr>
                <w:rFonts w:ascii="宋体" w:hAnsi="宋体" w:eastAsia="宋体" w:cs="宋体"/>
                <w:spacing w:val="2"/>
                <w:sz w:val="24"/>
                <w:szCs w:val="24"/>
              </w:rPr>
              <w:t>2-13-02)</w:t>
            </w:r>
          </w:p>
          <w:p>
            <w:pPr>
              <w:tabs>
                <w:tab w:val="left" w:pos="227"/>
              </w:tabs>
              <w:adjustRightInd/>
              <w:jc w:val="both"/>
              <w:rPr>
                <w:rFonts w:ascii="宋体" w:hAnsi="宋体" w:eastAsia="宋体" w:cs="宋体"/>
                <w:sz w:val="24"/>
                <w:szCs w:val="24"/>
              </w:rPr>
            </w:pPr>
            <w:r>
              <w:rPr>
                <w:rFonts w:ascii="宋体" w:hAnsi="宋体" w:eastAsia="宋体" w:cs="宋体"/>
                <w:spacing w:val="10"/>
                <w:sz w:val="24"/>
                <w:szCs w:val="24"/>
              </w:rPr>
              <w:t>信</w:t>
            </w:r>
            <w:r>
              <w:rPr>
                <w:rFonts w:ascii="宋体" w:hAnsi="宋体" w:eastAsia="宋体" w:cs="宋体"/>
                <w:spacing w:val="8"/>
                <w:sz w:val="24"/>
                <w:szCs w:val="24"/>
              </w:rPr>
              <w:t>息和通信工</w:t>
            </w:r>
            <w:r>
              <w:rPr>
                <w:rFonts w:ascii="宋体" w:hAnsi="宋体" w:eastAsia="宋体" w:cs="宋体"/>
                <w:spacing w:val="7"/>
                <w:sz w:val="24"/>
                <w:szCs w:val="24"/>
              </w:rPr>
              <w:t>程技术人</w:t>
            </w:r>
            <w:r>
              <w:rPr>
                <w:rFonts w:ascii="宋体" w:hAnsi="宋体" w:eastAsia="宋体" w:cs="宋体"/>
                <w:spacing w:val="5"/>
                <w:sz w:val="24"/>
                <w:szCs w:val="24"/>
              </w:rPr>
              <w:t>员</w:t>
            </w:r>
          </w:p>
          <w:p>
            <w:pPr>
              <w:tabs>
                <w:tab w:val="left" w:pos="227"/>
              </w:tabs>
              <w:adjustRightInd/>
              <w:jc w:val="both"/>
              <w:rPr>
                <w:rFonts w:ascii="宋体" w:hAnsi="宋体" w:eastAsia="宋体" w:cs="宋体"/>
                <w:sz w:val="24"/>
                <w:szCs w:val="24"/>
              </w:rPr>
            </w:pPr>
            <w:r>
              <w:rPr>
                <w:rFonts w:ascii="宋体" w:hAnsi="宋体" w:eastAsia="宋体" w:cs="宋体"/>
                <w:spacing w:val="3"/>
                <w:sz w:val="24"/>
                <w:szCs w:val="24"/>
              </w:rPr>
              <w:t>(2-02-10</w:t>
            </w:r>
            <w:r>
              <w:rPr>
                <w:rFonts w:ascii="宋体" w:hAnsi="宋体" w:eastAsia="宋体" w:cs="宋体"/>
                <w:spacing w:val="2"/>
                <w:sz w:val="24"/>
                <w:szCs w:val="24"/>
              </w:rPr>
              <w:t>)</w:t>
            </w:r>
          </w:p>
        </w:tc>
        <w:tc>
          <w:tcPr>
            <w:tcW w:w="1905" w:type="dxa"/>
            <w:vAlign w:val="center"/>
          </w:tcPr>
          <w:p>
            <w:pPr>
              <w:adjustRightInd/>
              <w:jc w:val="both"/>
              <w:rPr>
                <w:rFonts w:ascii="宋体" w:hAnsi="宋体" w:eastAsia="宋体" w:cs="宋体"/>
                <w:sz w:val="24"/>
                <w:szCs w:val="24"/>
              </w:rPr>
            </w:pPr>
            <w:r>
              <w:rPr>
                <w:rFonts w:ascii="宋体" w:hAnsi="宋体" w:eastAsia="宋体" w:cs="宋体"/>
                <w:spacing w:val="10"/>
                <w:sz w:val="24"/>
                <w:szCs w:val="24"/>
              </w:rPr>
              <w:t>大</w:t>
            </w:r>
            <w:r>
              <w:rPr>
                <w:rFonts w:ascii="宋体" w:hAnsi="宋体" w:eastAsia="宋体" w:cs="宋体"/>
                <w:spacing w:val="8"/>
                <w:sz w:val="24"/>
                <w:szCs w:val="24"/>
              </w:rPr>
              <w:t>数据平台部署</w:t>
            </w:r>
            <w:r>
              <w:rPr>
                <w:rFonts w:ascii="宋体" w:hAnsi="宋体" w:eastAsia="宋体" w:cs="宋体"/>
                <w:spacing w:val="10"/>
                <w:sz w:val="24"/>
                <w:szCs w:val="24"/>
              </w:rPr>
              <w:t>与</w:t>
            </w:r>
            <w:r>
              <w:rPr>
                <w:rFonts w:ascii="宋体" w:hAnsi="宋体" w:eastAsia="宋体" w:cs="宋体"/>
                <w:spacing w:val="7"/>
                <w:sz w:val="24"/>
                <w:szCs w:val="24"/>
              </w:rPr>
              <w:t>运维工程师</w:t>
            </w:r>
          </w:p>
          <w:p>
            <w:pPr>
              <w:adjustRightInd/>
              <w:jc w:val="both"/>
              <w:rPr>
                <w:rFonts w:ascii="宋体" w:hAnsi="宋体" w:eastAsia="宋体" w:cs="宋体"/>
                <w:sz w:val="24"/>
                <w:szCs w:val="24"/>
              </w:rPr>
            </w:pPr>
            <w:r>
              <w:rPr>
                <w:rFonts w:ascii="宋体" w:hAnsi="宋体" w:eastAsia="宋体" w:cs="宋体"/>
                <w:spacing w:val="10"/>
                <w:sz w:val="24"/>
                <w:szCs w:val="24"/>
              </w:rPr>
              <w:t>大</w:t>
            </w:r>
            <w:r>
              <w:rPr>
                <w:rFonts w:ascii="宋体" w:hAnsi="宋体" w:eastAsia="宋体" w:cs="宋体"/>
                <w:spacing w:val="8"/>
                <w:sz w:val="24"/>
                <w:szCs w:val="24"/>
              </w:rPr>
              <w:t>数据前端可视</w:t>
            </w:r>
            <w:r>
              <w:rPr>
                <w:rFonts w:ascii="宋体" w:hAnsi="宋体" w:eastAsia="宋体" w:cs="宋体"/>
                <w:spacing w:val="7"/>
                <w:sz w:val="24"/>
                <w:szCs w:val="24"/>
              </w:rPr>
              <w:t>化工程师</w:t>
            </w:r>
          </w:p>
        </w:tc>
        <w:tc>
          <w:tcPr>
            <w:tcW w:w="2065" w:type="dxa"/>
            <w:vAlign w:val="center"/>
          </w:tcPr>
          <w:p>
            <w:pPr>
              <w:adjustRightInd/>
              <w:jc w:val="both"/>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z w:val="24"/>
                <w:szCs w:val="24"/>
              </w:rPr>
              <w:t>X</w:t>
            </w:r>
            <w:r>
              <w:rPr>
                <w:rFonts w:ascii="宋体" w:hAnsi="宋体" w:eastAsia="宋体" w:cs="宋体"/>
                <w:spacing w:val="6"/>
                <w:sz w:val="24"/>
                <w:szCs w:val="24"/>
              </w:rPr>
              <w:t>职业技能等级</w:t>
            </w:r>
            <w:r>
              <w:rPr>
                <w:rFonts w:ascii="宋体" w:hAnsi="宋体" w:eastAsia="宋体" w:cs="宋体"/>
                <w:spacing w:val="13"/>
                <w:sz w:val="24"/>
                <w:szCs w:val="24"/>
              </w:rPr>
              <w:t>证</w:t>
            </w:r>
            <w:r>
              <w:rPr>
                <w:rFonts w:ascii="宋体" w:hAnsi="宋体" w:eastAsia="宋体" w:cs="宋体"/>
                <w:spacing w:val="8"/>
                <w:sz w:val="24"/>
                <w:szCs w:val="24"/>
              </w:rPr>
              <w:t>书大数据平台运</w:t>
            </w:r>
            <w:r>
              <w:rPr>
                <w:rFonts w:ascii="宋体" w:hAnsi="宋体" w:eastAsia="宋体" w:cs="宋体"/>
                <w:spacing w:val="6"/>
                <w:sz w:val="24"/>
                <w:szCs w:val="24"/>
              </w:rPr>
              <w:t>维(初中级</w:t>
            </w:r>
            <w:r>
              <w:rPr>
                <w:rFonts w:ascii="宋体" w:hAnsi="宋体" w:eastAsia="宋体" w:cs="宋体"/>
                <w:spacing w:val="4"/>
                <w:sz w:val="24"/>
                <w:szCs w:val="24"/>
              </w:rPr>
              <w:t>)</w:t>
            </w:r>
          </w:p>
          <w:p>
            <w:pPr>
              <w:adjustRightInd/>
              <w:jc w:val="both"/>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z w:val="24"/>
                <w:szCs w:val="24"/>
              </w:rPr>
              <w:t>x</w:t>
            </w:r>
            <w:r>
              <w:rPr>
                <w:rFonts w:ascii="宋体" w:hAnsi="宋体" w:eastAsia="宋体" w:cs="宋体"/>
                <w:spacing w:val="6"/>
                <w:sz w:val="24"/>
                <w:szCs w:val="24"/>
              </w:rPr>
              <w:t>职业技能等级</w:t>
            </w:r>
            <w:r>
              <w:rPr>
                <w:rFonts w:ascii="宋体" w:hAnsi="宋体" w:eastAsia="宋体" w:cs="宋体"/>
                <w:spacing w:val="11"/>
                <w:sz w:val="24"/>
                <w:szCs w:val="24"/>
              </w:rPr>
              <w:t>证</w:t>
            </w:r>
            <w:r>
              <w:rPr>
                <w:rFonts w:ascii="宋体" w:hAnsi="宋体" w:eastAsia="宋体" w:cs="宋体"/>
                <w:spacing w:val="9"/>
                <w:sz w:val="24"/>
                <w:szCs w:val="24"/>
              </w:rPr>
              <w:t>书大数据应用开</w:t>
            </w:r>
            <w:r>
              <w:rPr>
                <w:rFonts w:ascii="宋体" w:hAnsi="宋体" w:eastAsia="宋体" w:cs="宋体"/>
                <w:spacing w:val="10"/>
                <w:sz w:val="24"/>
                <w:szCs w:val="24"/>
              </w:rPr>
              <w:t>发</w:t>
            </w:r>
            <w:r>
              <w:rPr>
                <w:rFonts w:ascii="宋体" w:hAnsi="宋体" w:eastAsia="宋体" w:cs="宋体"/>
                <w:spacing w:val="7"/>
                <w:sz w:val="24"/>
                <w:szCs w:val="24"/>
              </w:rPr>
              <w:t>(</w:t>
            </w:r>
            <w:r>
              <w:rPr>
                <w:rFonts w:ascii="宋体" w:hAnsi="宋体" w:eastAsia="宋体" w:cs="宋体"/>
                <w:sz w:val="24"/>
                <w:szCs w:val="24"/>
              </w:rPr>
              <w:t>Java</w:t>
            </w:r>
            <w:r>
              <w:rPr>
                <w:rFonts w:ascii="宋体" w:hAnsi="宋体" w:eastAsia="宋体" w:cs="宋体"/>
                <w:spacing w:val="7"/>
                <w:sz w:val="24"/>
                <w:szCs w:val="24"/>
              </w:rPr>
              <w:t>初级)</w:t>
            </w:r>
            <w:r>
              <w:rPr>
                <w:rFonts w:ascii="宋体" w:hAnsi="宋体" w:eastAsia="宋体" w:cs="宋体"/>
                <w:sz w:val="24"/>
                <w:szCs w:val="24"/>
              </w:rPr>
              <w:t>H</w:t>
            </w:r>
            <w:r>
              <w:rPr>
                <w:rFonts w:ascii="宋体" w:hAnsi="宋体" w:eastAsia="宋体" w:cs="宋体"/>
                <w:spacing w:val="11"/>
                <w:sz w:val="24"/>
                <w:szCs w:val="24"/>
              </w:rPr>
              <w:t>3</w:t>
            </w:r>
            <w:r>
              <w:rPr>
                <w:rFonts w:ascii="宋体" w:hAnsi="宋体" w:eastAsia="宋体" w:cs="宋体"/>
                <w:sz w:val="24"/>
                <w:szCs w:val="24"/>
              </w:rPr>
              <w:t>C</w:t>
            </w:r>
            <w:r>
              <w:rPr>
                <w:rFonts w:ascii="宋体" w:hAnsi="宋体" w:eastAsia="宋体" w:cs="宋体"/>
                <w:spacing w:val="9"/>
                <w:sz w:val="24"/>
                <w:szCs w:val="24"/>
              </w:rPr>
              <w:t>大数据工程师</w:t>
            </w:r>
          </w:p>
        </w:tc>
      </w:tr>
    </w:tbl>
    <w:p>
      <w:pPr>
        <w:pStyle w:val="15"/>
      </w:pPr>
      <w:bookmarkStart w:id="4" w:name="_Toc103047642"/>
      <w:r>
        <w:rPr>
          <w:spacing w:val="12"/>
        </w:rPr>
        <w:t>五</w:t>
      </w:r>
      <w:r>
        <w:t>、培养目标与培养规格</w:t>
      </w:r>
      <w:bookmarkEnd w:id="4"/>
    </w:p>
    <w:p>
      <w:pPr>
        <w:pStyle w:val="19"/>
      </w:pPr>
      <w:bookmarkStart w:id="5" w:name="_Toc103047643"/>
      <w:r>
        <w:t>(一)培养目标</w:t>
      </w:r>
      <w:bookmarkEnd w:id="5"/>
    </w:p>
    <w:p>
      <w:pPr>
        <w:pStyle w:val="16"/>
        <w:ind w:firstLine="470"/>
      </w:pPr>
      <w:r>
        <w:rPr>
          <w:spacing w:val="-5"/>
        </w:rPr>
        <w:t>本</w:t>
      </w:r>
      <w:r>
        <w:t>专业培养理想信念坚定，德、智、体、美、劳全面发展，具有一定的科学文化水平，良好的人文素养、职业道德和创新意识，精</w:t>
      </w:r>
      <w:r>
        <w:rPr>
          <w:spacing w:val="-1"/>
        </w:rPr>
        <w:t>益</w:t>
      </w:r>
      <w:r>
        <w:t>求精的工匠精神，较强的就业能力和可持续发展的能力，熟练掌握</w:t>
      </w:r>
      <w:r>
        <w:rPr>
          <w:spacing w:val="-1"/>
        </w:rPr>
        <w:t>面</w:t>
      </w:r>
      <w:r>
        <w:t>向大数据平台选型、部署、运维以及优化的知识和技术技能，熟悉</w:t>
      </w:r>
      <w:r>
        <w:rPr>
          <w:spacing w:val="-1"/>
        </w:rPr>
        <w:t>大</w:t>
      </w:r>
      <w:r>
        <w:t>数据平台进性数据抓取、清洗和可视化呈现等知识和技术技能的，</w:t>
      </w:r>
      <w:r>
        <w:rPr>
          <w:spacing w:val="-1"/>
        </w:rPr>
        <w:t>兼</w:t>
      </w:r>
      <w:r>
        <w:rPr>
          <w:spacing w:val="-8"/>
        </w:rPr>
        <w:t>具</w:t>
      </w:r>
      <w:r>
        <w:rPr>
          <w:spacing w:val="-5"/>
        </w:rPr>
        <w:t>行业应用专业知识和大数据技术的高素质技术技能人才。</w:t>
      </w:r>
    </w:p>
    <w:p>
      <w:pPr>
        <w:pStyle w:val="19"/>
      </w:pPr>
      <w:bookmarkStart w:id="6" w:name="_Toc103047644"/>
      <w:r>
        <w:t>(二)培养规格</w:t>
      </w:r>
      <w:bookmarkEnd w:id="6"/>
    </w:p>
    <w:p>
      <w:pPr>
        <w:pStyle w:val="16"/>
        <w:ind w:firstLine="480"/>
      </w:pPr>
      <w:r>
        <w:t>结合区</w:t>
      </w:r>
      <w:r>
        <w:rPr>
          <w:spacing w:val="-4"/>
        </w:rPr>
        <w:t>域</w:t>
      </w:r>
      <w:r>
        <w:rPr>
          <w:spacing w:val="-3"/>
        </w:rPr>
        <w:t>经济发展趋势、大数据技术专业教学标准、大数据技术</w:t>
      </w:r>
      <w:r>
        <w:rPr>
          <w:spacing w:val="-12"/>
        </w:rPr>
        <w:t>“1+</w:t>
      </w:r>
      <w:r>
        <w:t>X</w:t>
      </w:r>
      <w:r>
        <w:rPr>
          <w:spacing w:val="-10"/>
        </w:rPr>
        <w:t>”</w:t>
      </w:r>
      <w:r>
        <w:t>职业技能等级认证标准，本专业毕业生应在素质、知识和能力</w:t>
      </w:r>
      <w:r>
        <w:rPr>
          <w:spacing w:val="-8"/>
        </w:rPr>
        <w:t>等</w:t>
      </w:r>
      <w:r>
        <w:rPr>
          <w:spacing w:val="-5"/>
        </w:rPr>
        <w:t>方</w:t>
      </w:r>
      <w:r>
        <w:t>面达到以下要求：</w:t>
      </w:r>
    </w:p>
    <w:p>
      <w:pPr>
        <w:pStyle w:val="16"/>
        <w:ind w:firstLine="482"/>
        <w:rPr>
          <w:b/>
          <w:bCs/>
        </w:rPr>
      </w:pPr>
      <w:r>
        <w:rPr>
          <w:b/>
          <w:bCs/>
        </w:rPr>
        <w:t>1</w:t>
      </w:r>
      <w:r>
        <w:rPr>
          <w:rFonts w:hint="eastAsia"/>
          <w:b/>
          <w:bCs/>
        </w:rPr>
        <w:t>.</w:t>
      </w:r>
      <w:r>
        <w:rPr>
          <w:b/>
          <w:bCs/>
        </w:rPr>
        <w:t>素质</w:t>
      </w:r>
    </w:p>
    <w:p>
      <w:pPr>
        <w:pStyle w:val="16"/>
        <w:ind w:firstLine="480"/>
        <w:rPr>
          <w:highlight w:val="none"/>
        </w:rPr>
      </w:pPr>
      <w:r>
        <w:rPr>
          <w:rFonts w:hint="eastAsia"/>
          <w:highlight w:val="none"/>
        </w:rPr>
        <w:t>（1）</w:t>
      </w:r>
      <w:r>
        <w:rPr>
          <w:highlight w:val="none"/>
        </w:rPr>
        <w:t>坚定拥护中国共产党领导和我国社会主义制度，在习近平新时代中国特色社会主义思想指引下，践行社会主义核心价值观，具有深厚的爱国情感和中华民族自豪感。</w:t>
      </w:r>
    </w:p>
    <w:p>
      <w:pPr>
        <w:pStyle w:val="16"/>
        <w:ind w:firstLine="480"/>
      </w:pPr>
      <w:r>
        <w:rPr>
          <w:rFonts w:hint="eastAsia"/>
        </w:rPr>
        <w:t>（2）</w:t>
      </w:r>
      <w:r>
        <w:t>具有合理的知识结构和一定的知识储备；具有不断更新知识和自我完善的能力；具有持续学习和终身学习的能力；具有较强的创新意识、创新精神及创新能力；具有一定的人文和艺术修养。</w:t>
      </w:r>
    </w:p>
    <w:p>
      <w:pPr>
        <w:pStyle w:val="16"/>
        <w:ind w:firstLine="480"/>
      </w:pPr>
      <w:r>
        <w:rPr>
          <w:rFonts w:hint="eastAsia"/>
        </w:rPr>
        <w:t>（3）</w:t>
      </w:r>
      <w:r>
        <w:t>掌握从事大数据平台运维、大数据开发分析技术等工作所必须的专业知识；具有较强的数理与逻辑思维能力；具有较好的工程</w:t>
      </w:r>
      <w:r>
        <w:rPr>
          <w:rFonts w:ascii="宋体" w:hAnsi="宋体" w:eastAsia="宋体" w:cs="宋体"/>
          <w:spacing w:val="-4"/>
          <w:szCs w:val="28"/>
        </w:rPr>
        <w:t>意</w:t>
      </w:r>
      <w:r>
        <w:rPr>
          <w:rFonts w:ascii="宋体" w:hAnsi="宋体" w:eastAsia="宋体" w:cs="宋体"/>
          <w:spacing w:val="-2"/>
          <w:szCs w:val="28"/>
        </w:rPr>
        <w:t>识和产品意识。</w:t>
      </w:r>
    </w:p>
    <w:p>
      <w:pPr>
        <w:pStyle w:val="16"/>
        <w:ind w:firstLine="480"/>
      </w:pPr>
      <w:r>
        <w:rPr>
          <w:rFonts w:hint="eastAsia"/>
        </w:rPr>
        <w:t>（4）</w:t>
      </w:r>
      <w:r>
        <w:rPr>
          <w:spacing w:val="8"/>
        </w:rPr>
        <w:t>具有良好的职业道德和职业操守，敬业爱岗、依法守法、</w:t>
      </w:r>
      <w:r>
        <w:t>按章行事、热情服务、保守国家秘密和商业秘密；具有较强的组</w:t>
      </w:r>
      <w:r>
        <w:rPr>
          <w:spacing w:val="-1"/>
        </w:rPr>
        <w:t>织</w:t>
      </w:r>
      <w:r>
        <w:t>观</w:t>
      </w:r>
      <w:r>
        <w:rPr>
          <w:spacing w:val="-5"/>
        </w:rPr>
        <w:t>念和集体意识；具有良好的人际沟通能力</w:t>
      </w:r>
      <w:r>
        <w:rPr>
          <w:spacing w:val="-4"/>
        </w:rPr>
        <w:t>。</w:t>
      </w:r>
    </w:p>
    <w:p>
      <w:pPr>
        <w:pStyle w:val="16"/>
        <w:ind w:firstLine="480"/>
      </w:pPr>
      <w:r>
        <w:rPr>
          <w:rFonts w:hint="eastAsia"/>
        </w:rPr>
        <w:t>（5）</w:t>
      </w:r>
      <w:r>
        <w:t>具有健康的体魄和良好的身体素质；具有积极的人生态度</w:t>
      </w:r>
      <w:r>
        <w:rPr>
          <w:spacing w:val="-6"/>
        </w:rPr>
        <w:t>和</w:t>
      </w:r>
      <w:r>
        <w:rPr>
          <w:spacing w:val="-5"/>
        </w:rPr>
        <w:t>良</w:t>
      </w:r>
      <w:r>
        <w:t>好的心理调适能力。</w:t>
      </w:r>
    </w:p>
    <w:p>
      <w:pPr>
        <w:pStyle w:val="16"/>
        <w:ind w:firstLine="480"/>
      </w:pPr>
      <w:r>
        <w:rPr>
          <w:rFonts w:hint="eastAsia"/>
        </w:rPr>
        <w:t>（6）</w:t>
      </w:r>
      <w:r>
        <w:rPr>
          <w:spacing w:val="8"/>
        </w:rPr>
        <w:t>弘扬劳动光荣、技能宝贵、创造伟大的时代精神，热爱劳</w:t>
      </w:r>
      <w:r>
        <w:t>动人民、珍惜劳动成果、树立劳动观念、积极投身劳动，具备与本专</w:t>
      </w:r>
      <w:r>
        <w:rPr>
          <w:spacing w:val="-5"/>
        </w:rPr>
        <w:t>业</w:t>
      </w:r>
      <w:r>
        <w:rPr>
          <w:spacing w:val="-4"/>
        </w:rPr>
        <w:t>职业发展相适应的劳动素养、劳动技能。</w:t>
      </w:r>
    </w:p>
    <w:p>
      <w:pPr>
        <w:pStyle w:val="16"/>
        <w:ind w:firstLine="482"/>
        <w:rPr>
          <w:b/>
          <w:bCs/>
        </w:rPr>
      </w:pPr>
      <w:r>
        <w:rPr>
          <w:rFonts w:hint="eastAsia" w:ascii="宋体" w:hAnsi="宋体" w:eastAsia="宋体"/>
          <w:b/>
          <w:bCs/>
        </w:rPr>
        <w:t>2</w:t>
      </w:r>
      <w:r>
        <w:rPr>
          <w:rFonts w:hint="eastAsia"/>
          <w:b/>
          <w:bCs/>
        </w:rPr>
        <w:t>.</w:t>
      </w:r>
      <w:r>
        <w:rPr>
          <w:b/>
          <w:bCs/>
        </w:rPr>
        <w:t>知识</w:t>
      </w:r>
    </w:p>
    <w:p>
      <w:pPr>
        <w:pStyle w:val="16"/>
        <w:rPr>
          <w:rFonts w:cs="Arial"/>
        </w:rPr>
      </w:pPr>
      <w:r>
        <w:rPr>
          <w:rFonts w:hint="eastAsia" w:cs="Arial"/>
        </w:rPr>
        <w:t>（1）</w:t>
      </w:r>
      <w:r>
        <w:rPr>
          <w:rFonts w:cs="Arial"/>
        </w:rPr>
        <w:t>掌握必备的思想政治理论、科学文化基础知识和中华优秀传统文化知识。</w:t>
      </w:r>
    </w:p>
    <w:p>
      <w:pPr>
        <w:pStyle w:val="16"/>
        <w:ind w:firstLine="502"/>
        <w:rPr>
          <w:rFonts w:hint="eastAsia"/>
        </w:rPr>
      </w:pPr>
      <w:r>
        <w:rPr>
          <w:rFonts w:hint="eastAsia" w:ascii="宋体" w:hAnsi="宋体" w:eastAsia="宋体"/>
          <w:spacing w:val="11"/>
          <w:szCs w:val="28"/>
        </w:rPr>
        <w:t>（2）</w:t>
      </w:r>
      <w:r>
        <w:rPr>
          <w:spacing w:val="8"/>
        </w:rPr>
        <w:t>熟练掌握与本专业从事职业活动相关的国家法律、行业规</w:t>
      </w:r>
      <w:r>
        <w:t>定，掌握绿色生产、环境保护、安全防护、质量管理等相关知识与技能</w:t>
      </w:r>
      <w:r>
        <w:rPr>
          <w:spacing w:val="-12"/>
        </w:rPr>
        <w:t>，</w:t>
      </w:r>
      <w:r>
        <w:rPr>
          <w:spacing w:val="-6"/>
        </w:rPr>
        <w:t>了</w:t>
      </w:r>
      <w:r>
        <w:t>解</w:t>
      </w:r>
      <w:r>
        <w:rPr>
          <w:spacing w:val="-3"/>
        </w:rPr>
        <w:t>相关产业文化，遵守职业道德准则和行为规范，具备社会责任感</w:t>
      </w:r>
      <w:r>
        <w:rPr>
          <w:spacing w:val="-7"/>
        </w:rPr>
        <w:t>和</w:t>
      </w:r>
      <w:r>
        <w:rPr>
          <w:spacing w:val="-5"/>
        </w:rPr>
        <w:t>担当精神</w:t>
      </w:r>
      <w:r>
        <w:rPr>
          <w:rFonts w:hint="eastAsia"/>
          <w:spacing w:val="-5"/>
        </w:rPr>
        <w:t>。</w:t>
      </w:r>
    </w:p>
    <w:p>
      <w:pPr>
        <w:pStyle w:val="16"/>
        <w:ind w:firstLine="502"/>
      </w:pPr>
      <w:r>
        <w:rPr>
          <w:rFonts w:hint="eastAsia" w:ascii="宋体" w:hAnsi="宋体" w:eastAsia="宋体"/>
          <w:spacing w:val="11"/>
          <w:szCs w:val="28"/>
        </w:rPr>
        <w:t>（3）</w:t>
      </w:r>
      <w:r>
        <w:t>熟悉与本专业相关的法律法规以及数据安全、代码规范等知识。</w:t>
      </w:r>
    </w:p>
    <w:p>
      <w:pPr>
        <w:pStyle w:val="16"/>
        <w:ind w:firstLine="480"/>
      </w:pPr>
      <w:r>
        <w:rPr>
          <w:rFonts w:hint="eastAsia"/>
        </w:rPr>
        <w:t>（4）</w:t>
      </w:r>
      <w:r>
        <w:t>掌握面向对象程序设计的基础理论知识，掌握Java语言知识体系和技术框架，能够利用Java语言进行MapReduce开发。</w:t>
      </w:r>
    </w:p>
    <w:p>
      <w:pPr>
        <w:pStyle w:val="16"/>
        <w:ind w:firstLine="504"/>
        <w:rPr>
          <w:spacing w:val="-1"/>
        </w:rPr>
      </w:pPr>
      <w:r>
        <w:rPr>
          <w:rFonts w:hint="eastAsia"/>
          <w:spacing w:val="12"/>
          <w:szCs w:val="28"/>
        </w:rPr>
        <w:t>（5）</w:t>
      </w:r>
      <w:r>
        <w:t>掌握数据库原理和应用知识，掌握关系型和非关系型数据</w:t>
      </w:r>
      <w:r>
        <w:rPr>
          <w:spacing w:val="-2"/>
        </w:rPr>
        <w:t>库的</w:t>
      </w:r>
      <w:r>
        <w:rPr>
          <w:spacing w:val="-1"/>
        </w:rPr>
        <w:t>管理和维护操作。</w:t>
      </w:r>
    </w:p>
    <w:p>
      <w:pPr>
        <w:pStyle w:val="16"/>
        <w:ind w:firstLine="502"/>
      </w:pPr>
      <w:r>
        <w:rPr>
          <w:rFonts w:hint="eastAsia" w:ascii="宋体" w:hAnsi="宋体" w:eastAsia="宋体"/>
          <w:spacing w:val="11"/>
          <w:szCs w:val="28"/>
        </w:rPr>
        <w:t>（6）</w:t>
      </w:r>
      <w:r>
        <w:t>具备计算机网络的基础知识和简单网络设备的使用及调试技能。</w:t>
      </w:r>
    </w:p>
    <w:p>
      <w:pPr>
        <w:pStyle w:val="16"/>
        <w:ind w:firstLine="502"/>
      </w:pPr>
      <w:r>
        <w:rPr>
          <w:rFonts w:hint="eastAsia" w:ascii="宋体" w:hAnsi="宋体" w:eastAsia="宋体"/>
          <w:spacing w:val="11"/>
          <w:szCs w:val="28"/>
        </w:rPr>
        <w:t>（7）</w:t>
      </w:r>
      <w:r>
        <w:t>熟练掌握Linux系统的管理技术以及Linux服务器网络服务的管理、运维和技能。</w:t>
      </w:r>
    </w:p>
    <w:p>
      <w:pPr>
        <w:pStyle w:val="16"/>
        <w:ind w:firstLine="502"/>
      </w:pPr>
      <w:r>
        <w:rPr>
          <w:rFonts w:hint="eastAsia" w:ascii="宋体" w:hAnsi="宋体" w:eastAsia="宋体"/>
          <w:spacing w:val="11"/>
          <w:szCs w:val="28"/>
        </w:rPr>
        <w:t>（8）</w:t>
      </w:r>
      <w:r>
        <w:t>熟悉前端可视化工具的使用，能够实现大数据的可视化操作。</w:t>
      </w:r>
    </w:p>
    <w:p>
      <w:pPr>
        <w:pStyle w:val="16"/>
        <w:ind w:firstLine="502"/>
      </w:pPr>
      <w:r>
        <w:rPr>
          <w:rFonts w:hint="eastAsia" w:ascii="宋体" w:hAnsi="宋体" w:eastAsia="宋体"/>
          <w:spacing w:val="11"/>
          <w:szCs w:val="28"/>
        </w:rPr>
        <w:t>（</w:t>
      </w:r>
      <w:r>
        <w:rPr>
          <w:rFonts w:ascii="宋体" w:hAnsi="宋体" w:eastAsia="宋体"/>
          <w:spacing w:val="11"/>
          <w:szCs w:val="28"/>
        </w:rPr>
        <w:t>9</w:t>
      </w:r>
      <w:r>
        <w:rPr>
          <w:rFonts w:hint="eastAsia" w:ascii="宋体" w:hAnsi="宋体" w:eastAsia="宋体"/>
          <w:spacing w:val="11"/>
          <w:szCs w:val="28"/>
        </w:rPr>
        <w:t>）</w:t>
      </w:r>
      <w:r>
        <w:t>掌握Python语言的语法知识和基于Python的大数据抓取、清洗等技能。</w:t>
      </w:r>
    </w:p>
    <w:p>
      <w:pPr>
        <w:pStyle w:val="16"/>
        <w:ind w:firstLine="480"/>
      </w:pPr>
      <w:r>
        <w:rPr>
          <w:rFonts w:hint="eastAsia"/>
        </w:rPr>
        <w:t>（</w:t>
      </w:r>
      <w:r>
        <w:t>10</w:t>
      </w:r>
      <w:r>
        <w:rPr>
          <w:rFonts w:hint="eastAsia"/>
        </w:rPr>
        <w:t>）</w:t>
      </w:r>
      <w:r>
        <w:t>熟练掌握大数据平台的安装、配置、规划、部署、实施、优化升级以及大数据平台监控、管理、维护等大数据平台运维技术。</w:t>
      </w:r>
    </w:p>
    <w:p>
      <w:pPr>
        <w:pStyle w:val="16"/>
        <w:ind w:firstLine="480"/>
      </w:pPr>
      <w:r>
        <w:t>（</w:t>
      </w:r>
      <w:r>
        <w:rPr>
          <w:rFonts w:hint="eastAsia"/>
        </w:rPr>
        <w:t>1</w:t>
      </w:r>
      <w:r>
        <w:t>1）熟悉大数据统计与分析，了解数据挖掘技术。</w:t>
      </w:r>
    </w:p>
    <w:p>
      <w:pPr>
        <w:pStyle w:val="16"/>
        <w:ind w:firstLine="482"/>
        <w:rPr>
          <w:b/>
          <w:bCs/>
        </w:rPr>
      </w:pPr>
      <w:r>
        <w:rPr>
          <w:b/>
          <w:bCs/>
        </w:rPr>
        <w:t>3</w:t>
      </w:r>
      <w:r>
        <w:rPr>
          <w:rFonts w:hint="eastAsia"/>
          <w:b/>
          <w:bCs/>
        </w:rPr>
        <w:t>.</w:t>
      </w:r>
      <w:r>
        <w:rPr>
          <w:b/>
          <w:bCs/>
        </w:rPr>
        <w:t>能</w:t>
      </w:r>
      <w:r>
        <w:rPr>
          <w:b/>
          <w:bCs/>
          <w:spacing w:val="5"/>
        </w:rPr>
        <w:t>力</w:t>
      </w:r>
    </w:p>
    <w:p>
      <w:pPr>
        <w:pStyle w:val="16"/>
        <w:ind w:firstLine="480"/>
      </w:pPr>
      <w:r>
        <w:rPr>
          <w:rFonts w:hint="eastAsia"/>
        </w:rPr>
        <w:t>（1）</w:t>
      </w:r>
      <w:r>
        <w:t>具有探究学习、终身学习、分析问题和解决问题的能力。</w:t>
      </w:r>
    </w:p>
    <w:p>
      <w:pPr>
        <w:pStyle w:val="16"/>
        <w:ind w:firstLine="480"/>
      </w:pPr>
      <w:r>
        <w:rPr>
          <w:rFonts w:hint="eastAsia"/>
        </w:rPr>
        <w:t>（2）</w:t>
      </w:r>
      <w:r>
        <w:t>具有良好的语言、文字表达能力和沟通能力。</w:t>
      </w:r>
    </w:p>
    <w:p>
      <w:pPr>
        <w:pStyle w:val="16"/>
        <w:ind w:firstLine="480"/>
      </w:pPr>
      <w:r>
        <w:rPr>
          <w:rFonts w:hint="eastAsia"/>
        </w:rPr>
        <w:t>（</w:t>
      </w:r>
      <w:r>
        <w:t>3</w:t>
      </w:r>
      <w:r>
        <w:rPr>
          <w:rFonts w:hint="eastAsia"/>
        </w:rPr>
        <w:t>）</w:t>
      </w:r>
      <w:r>
        <w:t>具有良好的团队合作与抗压能力。</w:t>
      </w:r>
    </w:p>
    <w:p>
      <w:pPr>
        <w:pStyle w:val="16"/>
        <w:ind w:firstLine="480"/>
      </w:pPr>
      <w:r>
        <w:rPr>
          <w:rFonts w:hint="eastAsia"/>
        </w:rPr>
        <w:t>（4）</w:t>
      </w:r>
      <w:r>
        <w:t>具有本专业必需的信息技术应用和维护能力。</w:t>
      </w:r>
    </w:p>
    <w:p>
      <w:pPr>
        <w:pStyle w:val="16"/>
        <w:ind w:firstLine="480"/>
      </w:pPr>
      <w:r>
        <w:rPr>
          <w:rFonts w:hint="eastAsia"/>
        </w:rPr>
        <w:t>（5）</w:t>
      </w:r>
      <w:r>
        <w:t>具有能编写高质量、简洁、清晰、规范代码的能力。</w:t>
      </w:r>
    </w:p>
    <w:p>
      <w:pPr>
        <w:pStyle w:val="16"/>
        <w:ind w:firstLine="480"/>
      </w:pPr>
      <w:r>
        <w:rPr>
          <w:rFonts w:hint="eastAsia"/>
        </w:rPr>
        <w:t>（6）</w:t>
      </w:r>
      <w:r>
        <w:t>具有阅读并正确理解大数据业务需求分析报告和项目建设方案的能力。</w:t>
      </w:r>
    </w:p>
    <w:p>
      <w:pPr>
        <w:pStyle w:val="16"/>
        <w:ind w:firstLine="480"/>
      </w:pPr>
      <w:r>
        <w:rPr>
          <w:rFonts w:hint="eastAsia"/>
        </w:rPr>
        <w:t>（</w:t>
      </w:r>
      <w:r>
        <w:t>7</w:t>
      </w:r>
      <w:r>
        <w:rPr>
          <w:rFonts w:hint="eastAsia"/>
        </w:rPr>
        <w:t>）</w:t>
      </w:r>
      <w:r>
        <w:t>具有常用办公软件、工具软件的应用以及文档编写能力。</w:t>
      </w:r>
    </w:p>
    <w:p>
      <w:pPr>
        <w:pStyle w:val="16"/>
        <w:ind w:firstLine="480"/>
      </w:pPr>
      <w:r>
        <w:rPr>
          <w:rFonts w:hint="eastAsia"/>
        </w:rPr>
        <w:t>（8）</w:t>
      </w:r>
      <w:r>
        <w:t>具有主流大数据平台规划、搭建与维护能力。</w:t>
      </w:r>
    </w:p>
    <w:p>
      <w:pPr>
        <w:pStyle w:val="16"/>
        <w:ind w:firstLine="480"/>
      </w:pPr>
      <w:r>
        <w:rPr>
          <w:rFonts w:hint="eastAsia"/>
        </w:rPr>
        <w:t>（9）</w:t>
      </w:r>
      <w:r>
        <w:t>具有编写脚本或程序实现自动化运维大数据平台的能力。</w:t>
      </w:r>
    </w:p>
    <w:p>
      <w:pPr>
        <w:pStyle w:val="16"/>
        <w:ind w:firstLine="480"/>
        <w:rPr>
          <w:rFonts w:hint="eastAsia"/>
        </w:rPr>
      </w:pPr>
      <w:r>
        <w:rPr>
          <w:rFonts w:hint="eastAsia"/>
        </w:rPr>
        <w:t>（1</w:t>
      </w:r>
      <w:r>
        <w:t>0</w:t>
      </w:r>
      <w:r>
        <w:rPr>
          <w:rFonts w:hint="eastAsia"/>
        </w:rPr>
        <w:t>）</w:t>
      </w:r>
      <w:r>
        <w:t>具有适应产业数字化发展需求的基本数字技能，掌握信息技术基础知识、专业信息技术能力，基本掌握各行业向互联网转型发展过程中向数字化转型的技能</w:t>
      </w:r>
      <w:r>
        <w:rPr>
          <w:rFonts w:hint="eastAsia"/>
        </w:rPr>
        <w:t>。</w:t>
      </w:r>
    </w:p>
    <w:p>
      <w:pPr>
        <w:pStyle w:val="15"/>
      </w:pPr>
      <w:bookmarkStart w:id="7" w:name="_Toc103047645"/>
      <w:r>
        <w:rPr>
          <w:spacing w:val="14"/>
        </w:rPr>
        <w:t>六</w:t>
      </w:r>
      <w:r>
        <w:t>、课程设置与要求</w:t>
      </w:r>
      <w:bookmarkEnd w:id="7"/>
    </w:p>
    <w:p>
      <w:pPr>
        <w:pStyle w:val="16"/>
        <w:ind w:firstLine="480"/>
      </w:pPr>
      <w:r>
        <w:t>按照职教成【2020】13号文件要求，针对大数据技术专业课程性质</w:t>
      </w:r>
      <w:r>
        <w:rPr>
          <w:shd w:val="clear"/>
        </w:rPr>
        <w:t>，</w:t>
      </w:r>
      <w:r>
        <w:rPr>
          <w:rFonts w:cs="Arial"/>
        </w:rPr>
        <w:t>梳理每门课程所蕴含的思想政治教育元素，发挥专业课程承载思想政治教育功能，构建“</w:t>
      </w:r>
      <w:r>
        <w:t>思政课程+课程思政”的专业课程体系。在专业课程体系中，结合实际前沿技术，融入思政元素，诸如数据安全、大数据时代个人隐私数据保护、大数据作为战略资源的顶层设计，以及相关安全法规和操作规程等融入相关专业课程授课过程中。</w:t>
      </w:r>
    </w:p>
    <w:p>
      <w:pPr>
        <w:pStyle w:val="16"/>
        <w:ind w:firstLine="480"/>
      </w:pPr>
    </w:p>
    <w:p>
      <w:pPr>
        <w:pStyle w:val="16"/>
        <w:ind w:firstLine="480"/>
      </w:pPr>
    </w:p>
    <w:p>
      <w:pPr>
        <w:pStyle w:val="16"/>
        <w:ind w:firstLine="480"/>
      </w:pPr>
    </w:p>
    <w:p>
      <w:pPr>
        <w:pStyle w:val="16"/>
        <w:ind w:firstLine="480"/>
      </w:pPr>
    </w:p>
    <w:p>
      <w:pPr>
        <w:pStyle w:val="16"/>
        <w:ind w:firstLine="480"/>
      </w:pPr>
    </w:p>
    <w:p>
      <w:pPr>
        <w:pStyle w:val="19"/>
      </w:pPr>
      <w:bookmarkStart w:id="8" w:name="_Toc103047646"/>
      <w:r>
        <w:t>(一)公共基础课程</w:t>
      </w:r>
      <w:bookmarkEnd w:id="8"/>
    </w:p>
    <w:p>
      <w:pPr>
        <w:pStyle w:val="17"/>
      </w:pPr>
      <w:r>
        <w:rPr>
          <w:spacing w:val="10"/>
        </w:rPr>
        <w:t>表</w:t>
      </w:r>
      <w:r>
        <w:t>2公共基础课课程设置及要求表</w:t>
      </w:r>
    </w:p>
    <w:tbl>
      <w:tblPr>
        <w:tblStyle w:val="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276"/>
        <w:gridCol w:w="2976"/>
        <w:gridCol w:w="2268"/>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4" w:type="dxa"/>
            <w:tcBorders>
              <w:bottom w:val="single" w:color="000000" w:themeColor="text1" w:sz="4" w:space="0"/>
            </w:tcBorders>
            <w:vAlign w:val="center"/>
          </w:tcPr>
          <w:p>
            <w:pPr>
              <w:pStyle w:val="18"/>
            </w:pPr>
            <w:r>
              <w:t>序号</w:t>
            </w:r>
          </w:p>
        </w:tc>
        <w:tc>
          <w:tcPr>
            <w:tcW w:w="1276" w:type="dxa"/>
            <w:tcBorders>
              <w:bottom w:val="single" w:color="000000" w:themeColor="text1" w:sz="4" w:space="0"/>
            </w:tcBorders>
            <w:vAlign w:val="center"/>
          </w:tcPr>
          <w:p>
            <w:pPr>
              <w:pStyle w:val="18"/>
            </w:pPr>
            <w:r>
              <w:t>课程名称</w:t>
            </w:r>
          </w:p>
        </w:tc>
        <w:tc>
          <w:tcPr>
            <w:tcW w:w="2976" w:type="dxa"/>
            <w:tcBorders>
              <w:bottom w:val="single" w:color="000000" w:themeColor="text1" w:sz="4" w:space="0"/>
            </w:tcBorders>
            <w:vAlign w:val="center"/>
          </w:tcPr>
          <w:p>
            <w:pPr>
              <w:pStyle w:val="18"/>
            </w:pPr>
            <w:r>
              <w:t>课程目标</w:t>
            </w:r>
          </w:p>
        </w:tc>
        <w:tc>
          <w:tcPr>
            <w:tcW w:w="2268" w:type="dxa"/>
            <w:tcBorders>
              <w:bottom w:val="single" w:color="000000" w:themeColor="text1" w:sz="4" w:space="0"/>
            </w:tcBorders>
            <w:vAlign w:val="center"/>
          </w:tcPr>
          <w:p>
            <w:pPr>
              <w:pStyle w:val="18"/>
            </w:pPr>
            <w:r>
              <w:t>主要内容</w:t>
            </w:r>
          </w:p>
        </w:tc>
        <w:tc>
          <w:tcPr>
            <w:tcW w:w="2305" w:type="dxa"/>
            <w:tcBorders>
              <w:bottom w:val="single" w:color="000000" w:themeColor="text1" w:sz="4" w:space="0"/>
            </w:tcBorders>
            <w:vAlign w:val="center"/>
          </w:tcPr>
          <w:p>
            <w:pPr>
              <w:pStyle w:val="18"/>
            </w:pPr>
            <w: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6" w:hRule="atLeast"/>
          <w:jc w:val="center"/>
        </w:trPr>
        <w:tc>
          <w:tcPr>
            <w:tcW w:w="8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17"/>
              <w:spacing w:before="72" w:beforeLines="30" w:after="72" w:afterLines="30"/>
              <w:rPr>
                <w:rFonts w:asciiTheme="minorEastAsia" w:hAnsiTheme="minorEastAsia" w:eastAsiaTheme="minorEastAsia"/>
                <w:b w:val="0"/>
                <w:bCs/>
                <w:szCs w:val="24"/>
              </w:rPr>
            </w:pPr>
            <w:r>
              <w:rPr>
                <w:rFonts w:hint="eastAsia" w:asciiTheme="minorEastAsia" w:hAnsiTheme="minorEastAsia" w:eastAsiaTheme="minorEastAsia"/>
                <w:b w:val="0"/>
                <w:bCs/>
                <w:szCs w:val="24"/>
              </w:rPr>
              <w:t>1</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17"/>
              <w:spacing w:before="72" w:beforeLines="30" w:after="72" w:afterLines="30"/>
              <w:rPr>
                <w:rFonts w:asciiTheme="minorEastAsia" w:hAnsiTheme="minorEastAsia" w:eastAsiaTheme="minorEastAsia"/>
                <w:b w:val="0"/>
                <w:bCs/>
                <w:szCs w:val="24"/>
              </w:rPr>
            </w:pPr>
            <w:r>
              <w:rPr>
                <w:rFonts w:asciiTheme="minorEastAsia" w:hAnsiTheme="minorEastAsia" w:eastAsiaTheme="minorEastAsia"/>
                <w:b w:val="0"/>
                <w:bCs/>
                <w:spacing w:val="6"/>
                <w:szCs w:val="24"/>
              </w:rPr>
              <w:t>形势与</w:t>
            </w:r>
            <w:r>
              <w:rPr>
                <w:rFonts w:asciiTheme="minorEastAsia" w:hAnsiTheme="minorEastAsia" w:eastAsiaTheme="minorEastAsia"/>
                <w:b w:val="0"/>
                <w:bCs/>
                <w:spacing w:val="5"/>
                <w:szCs w:val="24"/>
              </w:rPr>
              <w:t>政策</w:t>
            </w:r>
          </w:p>
        </w:tc>
        <w:tc>
          <w:tcPr>
            <w:tcW w:w="29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7"/>
              <w:kinsoku/>
              <w:spacing w:before="72" w:beforeLines="30" w:after="72" w:afterLines="30"/>
              <w:jc w:val="both"/>
              <w:rPr>
                <w:rFonts w:asciiTheme="minorEastAsia" w:hAnsiTheme="minorEastAsia" w:eastAsiaTheme="minorEastAsia"/>
                <w:b w:val="0"/>
                <w:bCs/>
                <w:szCs w:val="24"/>
              </w:rPr>
            </w:pPr>
            <w:r>
              <w:rPr>
                <w:rFonts w:asciiTheme="minorEastAsia" w:hAnsiTheme="minorEastAsia" w:eastAsiaTheme="minorEastAsia"/>
                <w:b w:val="0"/>
                <w:bCs/>
                <w:spacing w:val="11"/>
                <w:szCs w:val="24"/>
              </w:rPr>
              <w:t>本</w:t>
            </w:r>
            <w:r>
              <w:rPr>
                <w:rFonts w:asciiTheme="minorEastAsia" w:hAnsiTheme="minorEastAsia" w:eastAsiaTheme="minorEastAsia"/>
                <w:b w:val="0"/>
                <w:bCs/>
                <w:spacing w:val="9"/>
                <w:szCs w:val="24"/>
              </w:rPr>
              <w:t>课程是高校思想政治理论课</w:t>
            </w:r>
            <w:r>
              <w:rPr>
                <w:rFonts w:asciiTheme="minorEastAsia" w:hAnsiTheme="minorEastAsia" w:eastAsiaTheme="minorEastAsia"/>
                <w:b w:val="0"/>
                <w:bCs/>
                <w:szCs w:val="24"/>
              </w:rPr>
              <w:t>的</w:t>
            </w:r>
            <w:r>
              <w:rPr>
                <w:rFonts w:asciiTheme="minorEastAsia" w:hAnsiTheme="minorEastAsia" w:eastAsiaTheme="minorEastAsia"/>
                <w:b w:val="0"/>
                <w:bCs/>
                <w:spacing w:val="9"/>
                <w:szCs w:val="24"/>
              </w:rPr>
              <w:t>重要组成部分，是大学生的</w:t>
            </w:r>
            <w:r>
              <w:rPr>
                <w:rFonts w:asciiTheme="minorEastAsia" w:hAnsiTheme="minorEastAsia" w:eastAsiaTheme="minorEastAsia"/>
                <w:b w:val="0"/>
                <w:bCs/>
                <w:szCs w:val="24"/>
              </w:rPr>
              <w:t>必</w:t>
            </w:r>
            <w:r>
              <w:rPr>
                <w:rFonts w:asciiTheme="minorEastAsia" w:hAnsiTheme="minorEastAsia" w:eastAsiaTheme="minorEastAsia"/>
                <w:b w:val="0"/>
                <w:bCs/>
                <w:spacing w:val="9"/>
                <w:szCs w:val="24"/>
              </w:rPr>
              <w:t>修课程。是以国内外重的热</w:t>
            </w:r>
            <w:r>
              <w:rPr>
                <w:rFonts w:asciiTheme="minorEastAsia" w:hAnsiTheme="minorEastAsia" w:eastAsiaTheme="minorEastAsia"/>
                <w:b w:val="0"/>
                <w:bCs/>
                <w:szCs w:val="24"/>
              </w:rPr>
              <w:t>点</w:t>
            </w:r>
            <w:r>
              <w:rPr>
                <w:rFonts w:asciiTheme="minorEastAsia" w:hAnsiTheme="minorEastAsia" w:eastAsiaTheme="minorEastAsia"/>
                <w:b w:val="0"/>
                <w:bCs/>
                <w:spacing w:val="9"/>
                <w:szCs w:val="24"/>
              </w:rPr>
              <w:t>问题为契机，适时地进行形</w:t>
            </w:r>
            <w:r>
              <w:rPr>
                <w:rFonts w:asciiTheme="minorEastAsia" w:hAnsiTheme="minorEastAsia" w:eastAsiaTheme="minorEastAsia"/>
                <w:b w:val="0"/>
                <w:bCs/>
                <w:szCs w:val="24"/>
              </w:rPr>
              <w:t>势</w:t>
            </w:r>
            <w:r>
              <w:rPr>
                <w:rFonts w:asciiTheme="minorEastAsia" w:hAnsiTheme="minorEastAsia" w:eastAsiaTheme="minorEastAsia"/>
                <w:b w:val="0"/>
                <w:bCs/>
                <w:spacing w:val="11"/>
                <w:szCs w:val="24"/>
              </w:rPr>
              <w:t>政策、世界政治经济与国际</w:t>
            </w:r>
            <w:r>
              <w:rPr>
                <w:rFonts w:asciiTheme="minorEastAsia" w:hAnsiTheme="minorEastAsia" w:eastAsiaTheme="minorEastAsia"/>
                <w:b w:val="0"/>
                <w:bCs/>
                <w:spacing w:val="-1"/>
                <w:szCs w:val="24"/>
              </w:rPr>
              <w:t>关系基本</w:t>
            </w:r>
            <w:r>
              <w:rPr>
                <w:rFonts w:asciiTheme="minorEastAsia" w:hAnsiTheme="minorEastAsia" w:eastAsiaTheme="minorEastAsia"/>
                <w:b w:val="0"/>
                <w:bCs/>
                <w:szCs w:val="24"/>
              </w:rPr>
              <w:t>知识的教育，帮助学</w:t>
            </w:r>
            <w:r>
              <w:rPr>
                <w:rFonts w:asciiTheme="minorEastAsia" w:hAnsiTheme="minorEastAsia" w:eastAsiaTheme="minorEastAsia"/>
                <w:b w:val="0"/>
                <w:bCs/>
                <w:spacing w:val="1"/>
                <w:szCs w:val="24"/>
              </w:rPr>
              <w:t>生开阔视野，及时</w:t>
            </w:r>
            <w:r>
              <w:rPr>
                <w:rFonts w:asciiTheme="minorEastAsia" w:hAnsiTheme="minorEastAsia" w:eastAsiaTheme="minorEastAsia"/>
                <w:b w:val="0"/>
                <w:bCs/>
                <w:szCs w:val="24"/>
              </w:rPr>
              <w:t>了解和正确对</w:t>
            </w:r>
            <w:r>
              <w:rPr>
                <w:rFonts w:asciiTheme="minorEastAsia" w:hAnsiTheme="minorEastAsia" w:eastAsiaTheme="minorEastAsia"/>
                <w:b w:val="0"/>
                <w:bCs/>
                <w:spacing w:val="9"/>
                <w:szCs w:val="24"/>
              </w:rPr>
              <w:t>待国内外重大时事，使大学</w:t>
            </w:r>
            <w:r>
              <w:rPr>
                <w:rFonts w:asciiTheme="minorEastAsia" w:hAnsiTheme="minorEastAsia" w:eastAsiaTheme="minorEastAsia"/>
                <w:b w:val="0"/>
                <w:bCs/>
                <w:szCs w:val="24"/>
              </w:rPr>
              <w:t>生</w:t>
            </w:r>
            <w:r>
              <w:rPr>
                <w:rFonts w:asciiTheme="minorEastAsia" w:hAnsiTheme="minorEastAsia" w:eastAsiaTheme="minorEastAsia"/>
                <w:b w:val="0"/>
                <w:bCs/>
                <w:spacing w:val="9"/>
                <w:szCs w:val="24"/>
              </w:rPr>
              <w:t>在改革开放的环境下有坚定</w:t>
            </w:r>
            <w:r>
              <w:rPr>
                <w:rFonts w:asciiTheme="minorEastAsia" w:hAnsiTheme="minorEastAsia" w:eastAsiaTheme="minorEastAsia"/>
                <w:b w:val="0"/>
                <w:bCs/>
                <w:szCs w:val="24"/>
              </w:rPr>
              <w:t>的</w:t>
            </w:r>
            <w:r>
              <w:rPr>
                <w:rFonts w:asciiTheme="minorEastAsia" w:hAnsiTheme="minorEastAsia" w:eastAsiaTheme="minorEastAsia"/>
                <w:b w:val="0"/>
                <w:bCs/>
                <w:spacing w:val="9"/>
                <w:szCs w:val="24"/>
              </w:rPr>
              <w:t>立场、有较强的分析能力和</w:t>
            </w:r>
            <w:r>
              <w:rPr>
                <w:rFonts w:asciiTheme="minorEastAsia" w:hAnsiTheme="minorEastAsia" w:eastAsiaTheme="minorEastAsia"/>
                <w:b w:val="0"/>
                <w:bCs/>
                <w:spacing w:val="6"/>
                <w:szCs w:val="24"/>
              </w:rPr>
              <w:t>适应能力。</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7"/>
              <w:kinsoku/>
              <w:spacing w:before="72" w:beforeLines="30" w:after="72" w:afterLines="30"/>
              <w:jc w:val="both"/>
              <w:rPr>
                <w:rFonts w:asciiTheme="minorEastAsia" w:hAnsiTheme="minorEastAsia" w:eastAsiaTheme="minorEastAsia"/>
                <w:b w:val="0"/>
                <w:bCs/>
                <w:szCs w:val="24"/>
              </w:rPr>
            </w:pPr>
            <w:r>
              <w:rPr>
                <w:rFonts w:asciiTheme="minorEastAsia" w:hAnsiTheme="minorEastAsia" w:eastAsiaTheme="minorEastAsia"/>
                <w:b w:val="0"/>
                <w:bCs/>
                <w:spacing w:val="17"/>
                <w:szCs w:val="24"/>
              </w:rPr>
              <w:t>本课程主要内容包括加</w:t>
            </w:r>
            <w:r>
              <w:rPr>
                <w:rFonts w:asciiTheme="minorEastAsia" w:hAnsiTheme="minorEastAsia" w:eastAsiaTheme="minorEastAsia"/>
                <w:b w:val="0"/>
                <w:bCs/>
                <w:spacing w:val="19"/>
                <w:szCs w:val="24"/>
              </w:rPr>
              <w:t>强</w:t>
            </w:r>
            <w:r>
              <w:rPr>
                <w:rFonts w:asciiTheme="minorEastAsia" w:hAnsiTheme="minorEastAsia" w:eastAsiaTheme="minorEastAsia"/>
                <w:b w:val="0"/>
                <w:bCs/>
                <w:spacing w:val="17"/>
                <w:szCs w:val="24"/>
              </w:rPr>
              <w:t>党的建设，经济社会</w:t>
            </w:r>
            <w:r>
              <w:rPr>
                <w:rFonts w:asciiTheme="minorEastAsia" w:hAnsiTheme="minorEastAsia" w:eastAsiaTheme="minorEastAsia"/>
                <w:b w:val="0"/>
                <w:bCs/>
                <w:spacing w:val="19"/>
                <w:szCs w:val="24"/>
              </w:rPr>
              <w:t>发</w:t>
            </w:r>
            <w:r>
              <w:rPr>
                <w:rFonts w:asciiTheme="minorEastAsia" w:hAnsiTheme="minorEastAsia" w:eastAsiaTheme="minorEastAsia"/>
                <w:b w:val="0"/>
                <w:bCs/>
                <w:spacing w:val="17"/>
                <w:szCs w:val="24"/>
              </w:rPr>
              <w:t>展，涉港澳台事务，</w:t>
            </w:r>
            <w:r>
              <w:rPr>
                <w:rFonts w:asciiTheme="minorEastAsia" w:hAnsiTheme="minorEastAsia" w:eastAsiaTheme="minorEastAsia"/>
                <w:b w:val="0"/>
                <w:bCs/>
                <w:spacing w:val="22"/>
                <w:szCs w:val="24"/>
              </w:rPr>
              <w:t>国</w:t>
            </w:r>
            <w:r>
              <w:rPr>
                <w:rFonts w:asciiTheme="minorEastAsia" w:hAnsiTheme="minorEastAsia" w:eastAsiaTheme="minorEastAsia"/>
                <w:b w:val="0"/>
                <w:bCs/>
                <w:spacing w:val="15"/>
                <w:szCs w:val="24"/>
              </w:rPr>
              <w:t>际形势政策等(具体</w:t>
            </w:r>
            <w:r>
              <w:rPr>
                <w:rFonts w:asciiTheme="minorEastAsia" w:hAnsiTheme="minorEastAsia" w:eastAsiaTheme="minorEastAsia"/>
                <w:b w:val="0"/>
                <w:bCs/>
                <w:spacing w:val="19"/>
                <w:szCs w:val="24"/>
              </w:rPr>
              <w:t>教</w:t>
            </w:r>
            <w:r>
              <w:rPr>
                <w:rFonts w:asciiTheme="minorEastAsia" w:hAnsiTheme="minorEastAsia" w:eastAsiaTheme="minorEastAsia"/>
                <w:b w:val="0"/>
                <w:bCs/>
                <w:spacing w:val="17"/>
                <w:szCs w:val="24"/>
              </w:rPr>
              <w:t>学内容，每一学期都</w:t>
            </w:r>
            <w:r>
              <w:rPr>
                <w:rFonts w:asciiTheme="minorEastAsia" w:hAnsiTheme="minorEastAsia" w:eastAsiaTheme="minorEastAsia"/>
                <w:b w:val="0"/>
                <w:bCs/>
                <w:spacing w:val="8"/>
                <w:szCs w:val="24"/>
              </w:rPr>
              <w:t>会</w:t>
            </w:r>
            <w:r>
              <w:rPr>
                <w:rFonts w:asciiTheme="minorEastAsia" w:hAnsiTheme="minorEastAsia" w:eastAsiaTheme="minorEastAsia"/>
                <w:b w:val="0"/>
                <w:bCs/>
                <w:spacing w:val="5"/>
                <w:szCs w:val="24"/>
              </w:rPr>
              <w:t>变化)。</w:t>
            </w:r>
          </w:p>
        </w:tc>
        <w:tc>
          <w:tcPr>
            <w:tcW w:w="230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7"/>
              <w:kinsoku/>
              <w:spacing w:before="72" w:beforeLines="30" w:after="72" w:afterLines="30"/>
              <w:jc w:val="both"/>
              <w:rPr>
                <w:rFonts w:asciiTheme="minorEastAsia" w:hAnsiTheme="minorEastAsia" w:eastAsiaTheme="minorEastAsia"/>
                <w:b w:val="0"/>
                <w:bCs/>
                <w:szCs w:val="24"/>
              </w:rPr>
            </w:pPr>
            <w:r>
              <w:rPr>
                <w:rFonts w:asciiTheme="minorEastAsia" w:hAnsiTheme="minorEastAsia" w:eastAsiaTheme="minorEastAsia"/>
                <w:b w:val="0"/>
                <w:bCs/>
                <w:spacing w:val="12"/>
                <w:szCs w:val="24"/>
              </w:rPr>
              <w:t>本</w:t>
            </w:r>
            <w:r>
              <w:rPr>
                <w:rFonts w:asciiTheme="minorEastAsia" w:hAnsiTheme="minorEastAsia" w:eastAsiaTheme="minorEastAsia"/>
                <w:b w:val="0"/>
                <w:bCs/>
                <w:spacing w:val="10"/>
                <w:szCs w:val="24"/>
              </w:rPr>
              <w:t>课</w:t>
            </w:r>
            <w:r>
              <w:rPr>
                <w:rFonts w:asciiTheme="minorEastAsia" w:hAnsiTheme="minorEastAsia" w:eastAsiaTheme="minorEastAsia"/>
                <w:b w:val="0"/>
                <w:bCs/>
                <w:spacing w:val="6"/>
                <w:szCs w:val="24"/>
              </w:rPr>
              <w:t>程32学时(理论16+</w:t>
            </w:r>
            <w:r>
              <w:rPr>
                <w:rFonts w:asciiTheme="minorEastAsia" w:hAnsiTheme="minorEastAsia" w:eastAsiaTheme="minorEastAsia"/>
                <w:b w:val="0"/>
                <w:bCs/>
                <w:spacing w:val="2"/>
                <w:szCs w:val="24"/>
              </w:rPr>
              <w:t>实践16)</w:t>
            </w:r>
            <w:r>
              <w:rPr>
                <w:rFonts w:asciiTheme="minorEastAsia" w:hAnsiTheme="minorEastAsia" w:eastAsiaTheme="minorEastAsia"/>
                <w:b w:val="0"/>
                <w:bCs/>
                <w:spacing w:val="1"/>
                <w:szCs w:val="24"/>
              </w:rPr>
              <w:t>4学期完成，每</w:t>
            </w:r>
            <w:r>
              <w:rPr>
                <w:rFonts w:asciiTheme="minorEastAsia" w:hAnsiTheme="minorEastAsia" w:eastAsiaTheme="minorEastAsia"/>
                <w:b w:val="0"/>
                <w:bCs/>
                <w:spacing w:val="-8"/>
                <w:szCs w:val="24"/>
              </w:rPr>
              <w:t>学期</w:t>
            </w:r>
            <w:r>
              <w:rPr>
                <w:rFonts w:asciiTheme="minorEastAsia" w:hAnsiTheme="minorEastAsia" w:eastAsiaTheme="minorEastAsia"/>
                <w:b w:val="0"/>
                <w:bCs/>
                <w:spacing w:val="-4"/>
                <w:szCs w:val="24"/>
              </w:rPr>
              <w:t>8课时，共1学分，教</w:t>
            </w:r>
            <w:r>
              <w:rPr>
                <w:rFonts w:asciiTheme="minorEastAsia" w:hAnsiTheme="minorEastAsia" w:eastAsiaTheme="minorEastAsia"/>
                <w:b w:val="0"/>
                <w:bCs/>
                <w:spacing w:val="27"/>
                <w:szCs w:val="24"/>
              </w:rPr>
              <w:t>材选用中宣部教育部指定</w:t>
            </w:r>
            <w:r>
              <w:rPr>
                <w:rFonts w:asciiTheme="minorEastAsia" w:hAnsiTheme="minorEastAsia" w:eastAsiaTheme="minorEastAsia"/>
                <w:b w:val="0"/>
                <w:bCs/>
                <w:spacing w:val="17"/>
                <w:szCs w:val="24"/>
              </w:rPr>
              <w:t>教</w:t>
            </w:r>
            <w:r>
              <w:rPr>
                <w:rFonts w:asciiTheme="minorEastAsia" w:hAnsiTheme="minorEastAsia" w:eastAsiaTheme="minorEastAsia"/>
                <w:b w:val="0"/>
                <w:bCs/>
                <w:spacing w:val="9"/>
                <w:szCs w:val="24"/>
              </w:rPr>
              <w:t>材，采取理论教学与实践</w:t>
            </w:r>
            <w:r>
              <w:rPr>
                <w:rFonts w:asciiTheme="minorEastAsia" w:hAnsiTheme="minorEastAsia" w:eastAsiaTheme="minorEastAsia"/>
                <w:b w:val="0"/>
                <w:bCs/>
                <w:spacing w:val="11"/>
                <w:szCs w:val="24"/>
              </w:rPr>
              <w:t>教</w:t>
            </w:r>
            <w:r>
              <w:rPr>
                <w:rFonts w:asciiTheme="minorEastAsia" w:hAnsiTheme="minorEastAsia" w:eastAsiaTheme="minorEastAsia"/>
                <w:b w:val="0"/>
                <w:bCs/>
                <w:spacing w:val="10"/>
                <w:szCs w:val="24"/>
              </w:rPr>
              <w:t>学相结合的方式。考核方</w:t>
            </w:r>
            <w:r>
              <w:rPr>
                <w:rFonts w:asciiTheme="minorEastAsia" w:hAnsiTheme="minorEastAsia" w:eastAsiaTheme="minorEastAsia"/>
                <w:b w:val="0"/>
                <w:bCs/>
                <w:spacing w:val="1"/>
                <w:szCs w:val="24"/>
              </w:rPr>
              <w:t>式：总评成绩=期末成绩(</w:t>
            </w:r>
            <w:r>
              <w:rPr>
                <w:rFonts w:asciiTheme="minorEastAsia" w:hAnsiTheme="minorEastAsia" w:eastAsiaTheme="minorEastAsia"/>
                <w:b w:val="0"/>
                <w:bCs/>
                <w:szCs w:val="24"/>
              </w:rPr>
              <w:t>60</w:t>
            </w:r>
            <w:r>
              <w:rPr>
                <w:rFonts w:asciiTheme="minorEastAsia" w:hAnsiTheme="minorEastAsia" w:eastAsiaTheme="minorEastAsia"/>
                <w:b w:val="0"/>
                <w:bCs/>
                <w:spacing w:val="14"/>
                <w:szCs w:val="24"/>
              </w:rPr>
              <w:t>分</w:t>
            </w:r>
            <w:r>
              <w:rPr>
                <w:rFonts w:asciiTheme="minorEastAsia" w:hAnsiTheme="minorEastAsia" w:eastAsiaTheme="minorEastAsia"/>
                <w:b w:val="0"/>
                <w:bCs/>
                <w:spacing w:val="12"/>
                <w:szCs w:val="24"/>
              </w:rPr>
              <w:t>)</w:t>
            </w:r>
            <w:r>
              <w:rPr>
                <w:rFonts w:asciiTheme="minorEastAsia" w:hAnsiTheme="minorEastAsia" w:eastAsiaTheme="minorEastAsia"/>
                <w:b w:val="0"/>
                <w:bCs/>
                <w:spacing w:val="7"/>
                <w:szCs w:val="24"/>
              </w:rPr>
              <w:t>+平时成绩(40分，包</w:t>
            </w:r>
            <w:r>
              <w:rPr>
                <w:rFonts w:asciiTheme="minorEastAsia" w:hAnsiTheme="minorEastAsia" w:eastAsiaTheme="minorEastAsia"/>
                <w:b w:val="0"/>
                <w:bCs/>
                <w:spacing w:val="18"/>
                <w:szCs w:val="24"/>
              </w:rPr>
              <w:t>括</w:t>
            </w:r>
            <w:r>
              <w:rPr>
                <w:rFonts w:asciiTheme="minorEastAsia" w:hAnsiTheme="minorEastAsia" w:eastAsiaTheme="minorEastAsia"/>
                <w:b w:val="0"/>
                <w:bCs/>
                <w:spacing w:val="10"/>
                <w:szCs w:val="24"/>
              </w:rPr>
              <w:t>作业、考勤、课堂表现、</w:t>
            </w:r>
            <w:r>
              <w:rPr>
                <w:rFonts w:asciiTheme="minorEastAsia" w:hAnsiTheme="minorEastAsia" w:eastAsiaTheme="minorEastAsia"/>
                <w:b w:val="0"/>
                <w:bCs/>
                <w:spacing w:val="6"/>
                <w:szCs w:val="24"/>
              </w:rPr>
              <w:t>社会实践)</w:t>
            </w:r>
            <w:r>
              <w:rPr>
                <w:rFonts w:asciiTheme="minorEastAsia" w:hAnsiTheme="minorEastAsia" w:eastAsiaTheme="minorEastAsia"/>
                <w:b w:val="0"/>
                <w:bCs/>
                <w:spacing w:val="5"/>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1" w:hRule="atLeast"/>
          <w:jc w:val="center"/>
        </w:trPr>
        <w:tc>
          <w:tcPr>
            <w:tcW w:w="814" w:type="dxa"/>
            <w:tcBorders>
              <w:top w:val="single" w:color="000000" w:themeColor="text1" w:sz="4" w:space="0"/>
            </w:tcBorders>
            <w:vAlign w:val="center"/>
          </w:tcPr>
          <w:p>
            <w:pPr>
              <w:pStyle w:val="17"/>
              <w:rPr>
                <w:rFonts w:asciiTheme="minorEastAsia" w:hAnsiTheme="minorEastAsia" w:eastAsiaTheme="minorEastAsia"/>
                <w:b w:val="0"/>
                <w:bCs/>
              </w:rPr>
            </w:pPr>
            <w:r>
              <w:rPr>
                <w:rFonts w:hint="eastAsia" w:asciiTheme="minorEastAsia" w:hAnsiTheme="minorEastAsia" w:eastAsiaTheme="minorEastAsia"/>
                <w:b w:val="0"/>
                <w:bCs/>
              </w:rPr>
              <w:t>2</w:t>
            </w:r>
          </w:p>
        </w:tc>
        <w:tc>
          <w:tcPr>
            <w:tcW w:w="1276" w:type="dxa"/>
            <w:tcBorders>
              <w:top w:val="single" w:color="000000" w:themeColor="text1" w:sz="4" w:space="0"/>
            </w:tcBorders>
            <w:vAlign w:val="center"/>
          </w:tcPr>
          <w:p>
            <w:pPr>
              <w:pStyle w:val="17"/>
              <w:spacing w:before="72" w:beforeLines="30" w:after="72" w:afterLines="30"/>
              <w:rPr>
                <w:rFonts w:asciiTheme="minorEastAsia" w:hAnsiTheme="minorEastAsia" w:eastAsiaTheme="minorEastAsia"/>
                <w:b w:val="0"/>
                <w:bCs/>
                <w:szCs w:val="24"/>
              </w:rPr>
            </w:pPr>
            <w:r>
              <w:rPr>
                <w:rFonts w:asciiTheme="minorEastAsia" w:hAnsiTheme="minorEastAsia" w:eastAsiaTheme="minorEastAsia"/>
                <w:b w:val="0"/>
                <w:bCs/>
                <w:spacing w:val="6"/>
                <w:szCs w:val="24"/>
              </w:rPr>
              <w:t>大学生</w:t>
            </w:r>
            <w:r>
              <w:rPr>
                <w:rFonts w:asciiTheme="minorEastAsia" w:hAnsiTheme="minorEastAsia" w:eastAsiaTheme="minorEastAsia"/>
                <w:b w:val="0"/>
                <w:bCs/>
                <w:spacing w:val="-5"/>
                <w:szCs w:val="24"/>
              </w:rPr>
              <w:t>职业发展与就</w:t>
            </w:r>
            <w:r>
              <w:rPr>
                <w:rFonts w:asciiTheme="minorEastAsia" w:hAnsiTheme="minorEastAsia" w:eastAsiaTheme="minorEastAsia"/>
                <w:b w:val="0"/>
                <w:bCs/>
                <w:spacing w:val="7"/>
                <w:szCs w:val="24"/>
              </w:rPr>
              <w:t>业指导</w:t>
            </w:r>
          </w:p>
        </w:tc>
        <w:tc>
          <w:tcPr>
            <w:tcW w:w="2976" w:type="dxa"/>
            <w:tcBorders>
              <w:top w:val="single" w:color="000000" w:themeColor="text1" w:sz="4" w:space="0"/>
            </w:tcBorders>
          </w:tcPr>
          <w:p>
            <w:pPr>
              <w:pStyle w:val="17"/>
              <w:kinsoku/>
              <w:spacing w:before="72" w:beforeLines="30" w:after="72" w:afterLines="30"/>
              <w:jc w:val="both"/>
              <w:rPr>
                <w:rFonts w:asciiTheme="minorEastAsia" w:hAnsiTheme="minorEastAsia" w:eastAsiaTheme="minorEastAsia"/>
                <w:b w:val="0"/>
                <w:bCs/>
                <w:szCs w:val="24"/>
              </w:rPr>
            </w:pPr>
            <w:r>
              <w:rPr>
                <w:rFonts w:asciiTheme="minorEastAsia" w:hAnsiTheme="minorEastAsia" w:eastAsiaTheme="minorEastAsia"/>
                <w:b w:val="0"/>
                <w:bCs/>
                <w:spacing w:val="12"/>
                <w:szCs w:val="24"/>
              </w:rPr>
              <w:t>通</w:t>
            </w:r>
            <w:r>
              <w:rPr>
                <w:rFonts w:asciiTheme="minorEastAsia" w:hAnsiTheme="minorEastAsia" w:eastAsiaTheme="minorEastAsia"/>
                <w:b w:val="0"/>
                <w:bCs/>
                <w:spacing w:val="9"/>
                <w:szCs w:val="24"/>
              </w:rPr>
              <w:t>过职业与就业学习，努力实</w:t>
            </w:r>
            <w:r>
              <w:rPr>
                <w:rFonts w:asciiTheme="minorEastAsia" w:hAnsiTheme="minorEastAsia" w:eastAsiaTheme="minorEastAsia"/>
                <w:b w:val="0"/>
                <w:bCs/>
                <w:szCs w:val="24"/>
              </w:rPr>
              <w:t>现</w:t>
            </w:r>
            <w:r>
              <w:rPr>
                <w:rFonts w:asciiTheme="minorEastAsia" w:hAnsiTheme="minorEastAsia" w:eastAsiaTheme="minorEastAsia"/>
                <w:b w:val="0"/>
                <w:bCs/>
                <w:spacing w:val="9"/>
                <w:szCs w:val="24"/>
              </w:rPr>
              <w:t>高职生在思想、知识和技能</w:t>
            </w:r>
            <w:r>
              <w:rPr>
                <w:rFonts w:asciiTheme="minorEastAsia" w:hAnsiTheme="minorEastAsia" w:eastAsiaTheme="minorEastAsia"/>
                <w:b w:val="0"/>
                <w:bCs/>
                <w:spacing w:val="1"/>
                <w:szCs w:val="24"/>
              </w:rPr>
              <w:t>上显著提高。培养</w:t>
            </w:r>
            <w:r>
              <w:rPr>
                <w:rFonts w:asciiTheme="minorEastAsia" w:hAnsiTheme="minorEastAsia" w:eastAsiaTheme="minorEastAsia"/>
                <w:b w:val="0"/>
                <w:bCs/>
                <w:szCs w:val="24"/>
              </w:rPr>
              <w:t>学生分析解</w:t>
            </w:r>
            <w:r>
              <w:rPr>
                <w:rFonts w:asciiTheme="minorEastAsia" w:hAnsiTheme="minorEastAsia" w:eastAsiaTheme="minorEastAsia"/>
                <w:b w:val="0"/>
                <w:bCs/>
                <w:spacing w:val="1"/>
                <w:szCs w:val="24"/>
              </w:rPr>
              <w:t>决就业与成长发展</w:t>
            </w:r>
            <w:r>
              <w:rPr>
                <w:rFonts w:asciiTheme="minorEastAsia" w:hAnsiTheme="minorEastAsia" w:eastAsiaTheme="minorEastAsia"/>
                <w:b w:val="0"/>
                <w:bCs/>
                <w:szCs w:val="24"/>
              </w:rPr>
              <w:t>中遇到实际问</w:t>
            </w:r>
            <w:r>
              <w:rPr>
                <w:rFonts w:asciiTheme="minorEastAsia" w:hAnsiTheme="minorEastAsia" w:eastAsiaTheme="minorEastAsia"/>
                <w:b w:val="0"/>
                <w:bCs/>
                <w:spacing w:val="9"/>
                <w:szCs w:val="24"/>
              </w:rPr>
              <w:t>题的能力，并自觉地提高就</w:t>
            </w:r>
            <w:r>
              <w:rPr>
                <w:rFonts w:asciiTheme="minorEastAsia" w:hAnsiTheme="minorEastAsia" w:eastAsiaTheme="minorEastAsia"/>
                <w:b w:val="0"/>
                <w:bCs/>
                <w:spacing w:val="1"/>
                <w:szCs w:val="24"/>
              </w:rPr>
              <w:t>业能力和生涯</w:t>
            </w:r>
            <w:r>
              <w:rPr>
                <w:rFonts w:asciiTheme="minorEastAsia" w:hAnsiTheme="minorEastAsia" w:eastAsiaTheme="minorEastAsia"/>
                <w:b w:val="0"/>
                <w:bCs/>
                <w:szCs w:val="24"/>
              </w:rPr>
              <w:t>发展、管理能力。</w:t>
            </w:r>
          </w:p>
        </w:tc>
        <w:tc>
          <w:tcPr>
            <w:tcW w:w="2268" w:type="dxa"/>
            <w:tcBorders>
              <w:top w:val="single" w:color="000000" w:themeColor="text1" w:sz="4" w:space="0"/>
            </w:tcBorders>
          </w:tcPr>
          <w:p>
            <w:pPr>
              <w:pStyle w:val="17"/>
              <w:kinsoku/>
              <w:spacing w:before="72" w:beforeLines="30" w:after="72" w:afterLines="30"/>
              <w:jc w:val="both"/>
              <w:rPr>
                <w:rFonts w:asciiTheme="minorEastAsia" w:hAnsiTheme="minorEastAsia" w:eastAsiaTheme="minorEastAsia"/>
                <w:b w:val="0"/>
                <w:bCs/>
                <w:szCs w:val="24"/>
              </w:rPr>
            </w:pPr>
            <w:r>
              <w:rPr>
                <w:rFonts w:asciiTheme="minorEastAsia" w:hAnsiTheme="minorEastAsia" w:eastAsiaTheme="minorEastAsia"/>
                <w:b w:val="0"/>
                <w:bCs/>
                <w:spacing w:val="9"/>
                <w:szCs w:val="24"/>
              </w:rPr>
              <w:t>本课程主要包括职业</w:t>
            </w:r>
            <w:r>
              <w:rPr>
                <w:rFonts w:asciiTheme="minorEastAsia" w:hAnsiTheme="minorEastAsia" w:eastAsiaTheme="minorEastAsia"/>
                <w:b w:val="0"/>
                <w:bCs/>
                <w:spacing w:val="7"/>
                <w:szCs w:val="24"/>
              </w:rPr>
              <w:t>与</w:t>
            </w:r>
            <w:r>
              <w:rPr>
                <w:rFonts w:asciiTheme="minorEastAsia" w:hAnsiTheme="minorEastAsia" w:eastAsiaTheme="minorEastAsia"/>
                <w:b w:val="0"/>
                <w:bCs/>
                <w:spacing w:val="9"/>
                <w:szCs w:val="24"/>
              </w:rPr>
              <w:t>就业意识培养，职业</w:t>
            </w:r>
            <w:r>
              <w:rPr>
                <w:rFonts w:asciiTheme="minorEastAsia" w:hAnsiTheme="minorEastAsia" w:eastAsiaTheme="minorEastAsia"/>
                <w:b w:val="0"/>
                <w:bCs/>
                <w:spacing w:val="8"/>
                <w:szCs w:val="24"/>
              </w:rPr>
              <w:t>发</w:t>
            </w:r>
            <w:r>
              <w:rPr>
                <w:rFonts w:asciiTheme="minorEastAsia" w:hAnsiTheme="minorEastAsia" w:eastAsiaTheme="minorEastAsia"/>
                <w:b w:val="0"/>
                <w:bCs/>
                <w:spacing w:val="-1"/>
                <w:szCs w:val="24"/>
              </w:rPr>
              <w:t>展</w:t>
            </w:r>
            <w:r>
              <w:rPr>
                <w:rFonts w:asciiTheme="minorEastAsia" w:hAnsiTheme="minorEastAsia" w:eastAsiaTheme="minorEastAsia"/>
                <w:b w:val="0"/>
                <w:bCs/>
                <w:szCs w:val="24"/>
              </w:rPr>
              <w:t>策划，职业素质训导，</w:t>
            </w:r>
            <w:r>
              <w:rPr>
                <w:rFonts w:asciiTheme="minorEastAsia" w:hAnsiTheme="minorEastAsia" w:eastAsiaTheme="minorEastAsia"/>
                <w:b w:val="0"/>
                <w:bCs/>
                <w:spacing w:val="9"/>
                <w:szCs w:val="24"/>
              </w:rPr>
              <w:t>就业个性指导，心理</w:t>
            </w:r>
            <w:r>
              <w:rPr>
                <w:rFonts w:asciiTheme="minorEastAsia" w:hAnsiTheme="minorEastAsia" w:eastAsiaTheme="minorEastAsia"/>
                <w:b w:val="0"/>
                <w:bCs/>
                <w:spacing w:val="8"/>
                <w:szCs w:val="24"/>
              </w:rPr>
              <w:t>咨</w:t>
            </w:r>
            <w:r>
              <w:rPr>
                <w:rFonts w:asciiTheme="minorEastAsia" w:hAnsiTheme="minorEastAsia" w:eastAsiaTheme="minorEastAsia"/>
                <w:b w:val="0"/>
                <w:bCs/>
                <w:spacing w:val="9"/>
                <w:szCs w:val="24"/>
              </w:rPr>
              <w:t>询引导，创业素质教</w:t>
            </w:r>
            <w:r>
              <w:rPr>
                <w:rFonts w:asciiTheme="minorEastAsia" w:hAnsiTheme="minorEastAsia" w:eastAsiaTheme="minorEastAsia"/>
                <w:b w:val="0"/>
                <w:bCs/>
                <w:spacing w:val="8"/>
                <w:szCs w:val="24"/>
              </w:rPr>
              <w:t>育</w:t>
            </w:r>
            <w:r>
              <w:rPr>
                <w:rFonts w:asciiTheme="minorEastAsia" w:hAnsiTheme="minorEastAsia" w:eastAsiaTheme="minorEastAsia"/>
                <w:b w:val="0"/>
                <w:bCs/>
                <w:szCs w:val="24"/>
              </w:rPr>
              <w:t>等。</w:t>
            </w:r>
          </w:p>
        </w:tc>
        <w:tc>
          <w:tcPr>
            <w:tcW w:w="2305" w:type="dxa"/>
            <w:tcBorders>
              <w:top w:val="single" w:color="000000" w:themeColor="text1" w:sz="4" w:space="0"/>
            </w:tcBorders>
          </w:tcPr>
          <w:p>
            <w:pPr>
              <w:pStyle w:val="17"/>
              <w:kinsoku/>
              <w:spacing w:before="72" w:beforeLines="30" w:after="72" w:afterLines="30"/>
              <w:jc w:val="both"/>
              <w:rPr>
                <w:rFonts w:asciiTheme="minorEastAsia" w:hAnsiTheme="minorEastAsia" w:eastAsiaTheme="minorEastAsia"/>
                <w:b w:val="0"/>
                <w:bCs/>
                <w:szCs w:val="24"/>
              </w:rPr>
            </w:pPr>
            <w:r>
              <w:rPr>
                <w:rFonts w:asciiTheme="minorEastAsia" w:hAnsiTheme="minorEastAsia" w:eastAsiaTheme="minorEastAsia"/>
                <w:b w:val="0"/>
                <w:bCs/>
                <w:spacing w:val="12"/>
                <w:szCs w:val="24"/>
              </w:rPr>
              <w:t>本</w:t>
            </w:r>
            <w:r>
              <w:rPr>
                <w:rFonts w:asciiTheme="minorEastAsia" w:hAnsiTheme="minorEastAsia" w:eastAsiaTheme="minorEastAsia"/>
                <w:b w:val="0"/>
                <w:bCs/>
                <w:spacing w:val="10"/>
                <w:szCs w:val="24"/>
              </w:rPr>
              <w:t>课</w:t>
            </w:r>
            <w:r>
              <w:rPr>
                <w:rFonts w:asciiTheme="minorEastAsia" w:hAnsiTheme="minorEastAsia" w:eastAsiaTheme="minorEastAsia"/>
                <w:b w:val="0"/>
                <w:bCs/>
                <w:spacing w:val="6"/>
                <w:szCs w:val="24"/>
              </w:rPr>
              <w:t>程38学时(理论24+</w:t>
            </w:r>
            <w:r>
              <w:rPr>
                <w:rFonts w:asciiTheme="minorEastAsia" w:hAnsiTheme="minorEastAsia" w:eastAsiaTheme="minorEastAsia"/>
                <w:b w:val="0"/>
                <w:bCs/>
                <w:spacing w:val="2"/>
                <w:szCs w:val="24"/>
              </w:rPr>
              <w:t>实践14</w:t>
            </w:r>
            <w:r>
              <w:rPr>
                <w:rFonts w:hint="eastAsia" w:asciiTheme="minorEastAsia" w:hAnsiTheme="minorEastAsia" w:eastAsiaTheme="minorEastAsia"/>
                <w:b w:val="0"/>
                <w:bCs/>
                <w:spacing w:val="2"/>
                <w:szCs w:val="24"/>
              </w:rPr>
              <w:t>)</w:t>
            </w:r>
            <w:r>
              <w:rPr>
                <w:rFonts w:asciiTheme="minorEastAsia" w:hAnsiTheme="minorEastAsia" w:eastAsiaTheme="minorEastAsia"/>
                <w:b w:val="0"/>
                <w:bCs/>
                <w:spacing w:val="1"/>
                <w:szCs w:val="24"/>
              </w:rPr>
              <w:t>2学分，选用自</w:t>
            </w:r>
            <w:r>
              <w:rPr>
                <w:rFonts w:asciiTheme="minorEastAsia" w:hAnsiTheme="minorEastAsia" w:eastAsiaTheme="minorEastAsia"/>
                <w:b w:val="0"/>
                <w:bCs/>
                <w:szCs w:val="24"/>
              </w:rPr>
              <w:t>编</w:t>
            </w:r>
            <w:r>
              <w:rPr>
                <w:rFonts w:asciiTheme="minorEastAsia" w:hAnsiTheme="minorEastAsia" w:eastAsiaTheme="minorEastAsia"/>
                <w:b w:val="0"/>
                <w:bCs/>
                <w:spacing w:val="10"/>
                <w:szCs w:val="24"/>
              </w:rPr>
              <w:t>教材，教学内容模块化、</w:t>
            </w:r>
            <w:r>
              <w:rPr>
                <w:rFonts w:asciiTheme="minorEastAsia" w:hAnsiTheme="minorEastAsia" w:eastAsiaTheme="minorEastAsia"/>
                <w:b w:val="0"/>
                <w:bCs/>
                <w:spacing w:val="16"/>
                <w:szCs w:val="24"/>
              </w:rPr>
              <w:t>教</w:t>
            </w:r>
            <w:r>
              <w:rPr>
                <w:rFonts w:asciiTheme="minorEastAsia" w:hAnsiTheme="minorEastAsia" w:eastAsiaTheme="minorEastAsia"/>
                <w:b w:val="0"/>
                <w:bCs/>
                <w:spacing w:val="9"/>
                <w:szCs w:val="24"/>
              </w:rPr>
              <w:t>学活动项目化，融教学做</w:t>
            </w:r>
            <w:r>
              <w:rPr>
                <w:rFonts w:asciiTheme="minorEastAsia" w:hAnsiTheme="minorEastAsia" w:eastAsiaTheme="minorEastAsia"/>
                <w:b w:val="0"/>
                <w:bCs/>
                <w:spacing w:val="10"/>
                <w:szCs w:val="24"/>
              </w:rPr>
              <w:t>为一体，教学效果评价过</w:t>
            </w:r>
            <w:r>
              <w:rPr>
                <w:rFonts w:asciiTheme="minorEastAsia" w:hAnsiTheme="minorEastAsia" w:eastAsiaTheme="minorEastAsia"/>
                <w:b w:val="0"/>
                <w:bCs/>
                <w:spacing w:val="8"/>
                <w:szCs w:val="24"/>
              </w:rPr>
              <w:t>程</w:t>
            </w:r>
            <w:r>
              <w:rPr>
                <w:rFonts w:asciiTheme="minorEastAsia" w:hAnsiTheme="minorEastAsia" w:eastAsiaTheme="minorEastAsia"/>
                <w:b w:val="0"/>
                <w:bCs/>
                <w:spacing w:val="10"/>
                <w:szCs w:val="24"/>
              </w:rPr>
              <w:t>化，重点评价学生综合职</w:t>
            </w:r>
            <w:r>
              <w:rPr>
                <w:rFonts w:asciiTheme="minorEastAsia" w:hAnsiTheme="minorEastAsia" w:eastAsiaTheme="minorEastAsia"/>
                <w:b w:val="0"/>
                <w:bCs/>
                <w:spacing w:val="8"/>
                <w:szCs w:val="24"/>
              </w:rPr>
              <w:t>业</w:t>
            </w:r>
            <w:r>
              <w:rPr>
                <w:rFonts w:asciiTheme="minorEastAsia" w:hAnsiTheme="minorEastAsia" w:eastAsiaTheme="minorEastAsia"/>
                <w:b w:val="0"/>
                <w:bCs/>
                <w:spacing w:val="1"/>
                <w:szCs w:val="24"/>
              </w:rPr>
              <w:t>能</w:t>
            </w:r>
            <w:r>
              <w:rPr>
                <w:rFonts w:asciiTheme="minorEastAsia" w:hAnsiTheme="minorEastAsia" w:eastAsiaTheme="minorEastAsia"/>
                <w:b w:val="0"/>
                <w:bCs/>
                <w:szCs w:val="24"/>
              </w:rPr>
              <w:t>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814" w:type="dxa"/>
            <w:shd w:val="clear" w:color="auto" w:fill="auto"/>
            <w:vAlign w:val="center"/>
          </w:tcPr>
          <w:p>
            <w:pPr>
              <w:pStyle w:val="17"/>
              <w:kinsoku/>
              <w:spacing w:before="72" w:beforeLines="30" w:after="72" w:afterLines="30"/>
              <w:jc w:val="both"/>
              <w:rPr>
                <w:rFonts w:asciiTheme="minorEastAsia" w:hAnsiTheme="minorEastAsia" w:eastAsiaTheme="minorEastAsia"/>
                <w:b w:val="0"/>
                <w:bCs/>
                <w:spacing w:val="1"/>
                <w:szCs w:val="24"/>
              </w:rPr>
            </w:pPr>
            <w:r>
              <w:rPr>
                <w:rFonts w:asciiTheme="minorEastAsia" w:hAnsiTheme="minorEastAsia" w:eastAsiaTheme="minorEastAsia"/>
                <w:b w:val="0"/>
                <w:bCs/>
                <w:spacing w:val="1"/>
                <w:szCs w:val="24"/>
              </w:rPr>
              <w:t>3</w:t>
            </w:r>
          </w:p>
        </w:tc>
        <w:tc>
          <w:tcPr>
            <w:tcW w:w="1276" w:type="dxa"/>
            <w:shd w:val="clear" w:color="auto" w:fill="auto"/>
            <w:vAlign w:val="center"/>
          </w:tcPr>
          <w:p>
            <w:pPr>
              <w:pStyle w:val="17"/>
              <w:kinsoku/>
              <w:spacing w:before="72" w:beforeLines="30" w:after="72" w:afterLines="30"/>
              <w:jc w:val="both"/>
              <w:rPr>
                <w:rFonts w:asciiTheme="minorEastAsia" w:hAnsiTheme="minorEastAsia" w:eastAsiaTheme="minorEastAsia"/>
                <w:b w:val="0"/>
                <w:bCs/>
                <w:spacing w:val="1"/>
                <w:szCs w:val="24"/>
              </w:rPr>
            </w:pPr>
            <w:r>
              <w:rPr>
                <w:rFonts w:asciiTheme="minorEastAsia" w:hAnsiTheme="minorEastAsia" w:eastAsiaTheme="minorEastAsia"/>
                <w:b w:val="0"/>
                <w:bCs/>
                <w:spacing w:val="1"/>
                <w:szCs w:val="24"/>
              </w:rPr>
              <w:t>思想道德与法治</w:t>
            </w:r>
          </w:p>
        </w:tc>
        <w:tc>
          <w:tcPr>
            <w:tcW w:w="2976" w:type="dxa"/>
            <w:shd w:val="clear" w:color="auto" w:fill="auto"/>
          </w:tcPr>
          <w:p>
            <w:pPr>
              <w:pStyle w:val="17"/>
              <w:kinsoku/>
              <w:spacing w:before="72" w:beforeLines="30" w:after="72" w:afterLines="30"/>
              <w:jc w:val="both"/>
              <w:rPr>
                <w:rFonts w:asciiTheme="minorEastAsia" w:hAnsiTheme="minorEastAsia" w:eastAsiaTheme="minorEastAsia"/>
                <w:b w:val="0"/>
                <w:bCs/>
                <w:spacing w:val="1"/>
                <w:szCs w:val="24"/>
              </w:rPr>
            </w:pPr>
            <w:r>
              <w:rPr>
                <w:rFonts w:asciiTheme="minorEastAsia" w:hAnsiTheme="minorEastAsia" w:eastAsiaTheme="minorEastAsia"/>
                <w:b w:val="0"/>
                <w:bCs/>
                <w:spacing w:val="1"/>
                <w:szCs w:val="24"/>
              </w:rPr>
              <w:t>本课程是高校素质教育的核心课程，是运用马克思主义的基本立场、观点和方法，以正确的人生观、价值观、道德观和法制观教育为基本内容，对当代大学生面临和关心的思想、政治、道德、法律、心理等问题予以科学的有说服力的回答，用习近平新时代中国特色社会主义思想铸魂育人，全面提高学生的思想道德素质与法律素质。</w:t>
            </w:r>
          </w:p>
        </w:tc>
        <w:tc>
          <w:tcPr>
            <w:tcW w:w="2268" w:type="dxa"/>
            <w:shd w:val="clear" w:color="auto" w:fill="auto"/>
          </w:tcPr>
          <w:p>
            <w:pPr>
              <w:pStyle w:val="17"/>
              <w:kinsoku/>
              <w:spacing w:before="72" w:beforeLines="30" w:after="72" w:afterLines="30"/>
              <w:jc w:val="both"/>
              <w:rPr>
                <w:rFonts w:asciiTheme="minorEastAsia" w:hAnsiTheme="minorEastAsia" w:eastAsiaTheme="minorEastAsia"/>
                <w:b w:val="0"/>
                <w:bCs/>
                <w:spacing w:val="1"/>
                <w:szCs w:val="24"/>
              </w:rPr>
            </w:pPr>
            <w:r>
              <w:rPr>
                <w:rFonts w:asciiTheme="minorEastAsia" w:hAnsiTheme="minorEastAsia" w:eastAsiaTheme="minorEastAsia"/>
                <w:b w:val="0"/>
                <w:bCs/>
                <w:spacing w:val="1"/>
                <w:szCs w:val="24"/>
              </w:rPr>
              <w:t>本课程主要包括树立正确的世界观、人生观和价值观，坚定理想信念，弘扬中国精神，践行社会主义核心价值观明大德守公德严私德，尊法学法守法用法等。</w:t>
            </w:r>
          </w:p>
        </w:tc>
        <w:tc>
          <w:tcPr>
            <w:tcW w:w="2305" w:type="dxa"/>
            <w:shd w:val="clear" w:color="auto" w:fill="auto"/>
          </w:tcPr>
          <w:p>
            <w:pPr>
              <w:pStyle w:val="17"/>
              <w:kinsoku/>
              <w:spacing w:before="72" w:beforeLines="30" w:after="72" w:afterLines="30"/>
              <w:jc w:val="both"/>
              <w:rPr>
                <w:rFonts w:asciiTheme="minorEastAsia" w:hAnsiTheme="minorEastAsia" w:eastAsiaTheme="minorEastAsia"/>
                <w:b w:val="0"/>
                <w:bCs/>
                <w:spacing w:val="1"/>
                <w:szCs w:val="24"/>
              </w:rPr>
            </w:pPr>
            <w:r>
              <w:rPr>
                <w:rFonts w:asciiTheme="minorEastAsia" w:hAnsiTheme="minorEastAsia" w:eastAsiaTheme="minorEastAsia"/>
                <w:b w:val="0"/>
                <w:bCs/>
                <w:spacing w:val="1"/>
                <w:szCs w:val="24"/>
              </w:rPr>
              <w:t>本课程</w:t>
            </w:r>
            <w:r>
              <w:rPr>
                <w:rFonts w:asciiTheme="minorEastAsia" w:hAnsiTheme="minorEastAsia" w:eastAsiaTheme="minorEastAsia"/>
                <w:b w:val="0"/>
                <w:bCs/>
                <w:spacing w:val="1"/>
                <w:szCs w:val="24"/>
              </w:rPr>
              <w:drawing>
                <wp:inline distT="0" distB="0" distL="0" distR="0">
                  <wp:extent cx="61595" cy="172720"/>
                  <wp:effectExtent l="0" t="0" r="0" b="0"/>
                  <wp:docPr id="21" name="IM 3"/>
                  <wp:cNvGraphicFramePr/>
                  <a:graphic xmlns:a="http://schemas.openxmlformats.org/drawingml/2006/main">
                    <a:graphicData uri="http://schemas.openxmlformats.org/drawingml/2006/picture">
                      <pic:pic xmlns:pic="http://schemas.openxmlformats.org/drawingml/2006/picture">
                        <pic:nvPicPr>
                          <pic:cNvPr id="21" name="IM 3"/>
                          <pic:cNvPicPr/>
                        </pic:nvPicPr>
                        <pic:blipFill>
                          <a:blip r:embed="rId7"/>
                          <a:stretch>
                            <a:fillRect/>
                          </a:stretch>
                        </pic:blipFill>
                        <pic:spPr>
                          <a:xfrm>
                            <a:off x="0" y="0"/>
                            <a:ext cx="62229" cy="173354"/>
                          </a:xfrm>
                          <a:prstGeom prst="rect">
                            <a:avLst/>
                          </a:prstGeom>
                        </pic:spPr>
                      </pic:pic>
                    </a:graphicData>
                  </a:graphic>
                </wp:inline>
              </w:drawing>
            </w:r>
            <w:r>
              <w:rPr>
                <w:rFonts w:asciiTheme="minorEastAsia" w:hAnsiTheme="minorEastAsia" w:eastAsiaTheme="minorEastAsia"/>
                <w:b w:val="0"/>
                <w:bCs/>
                <w:spacing w:val="1"/>
                <w:szCs w:val="24"/>
              </w:rPr>
              <w:t>48</w:t>
            </w:r>
            <w:r>
              <w:rPr>
                <w:rFonts w:asciiTheme="minorEastAsia" w:hAnsiTheme="minorEastAsia" w:eastAsiaTheme="minorEastAsia"/>
                <w:b w:val="0"/>
                <w:bCs/>
                <w:spacing w:val="1"/>
                <w:szCs w:val="24"/>
              </w:rPr>
              <w:drawing>
                <wp:inline distT="0" distB="0" distL="0" distR="0">
                  <wp:extent cx="61595" cy="172720"/>
                  <wp:effectExtent l="0" t="0" r="0" b="0"/>
                  <wp:docPr id="22" name="IM 4"/>
                  <wp:cNvGraphicFramePr/>
                  <a:graphic xmlns:a="http://schemas.openxmlformats.org/drawingml/2006/main">
                    <a:graphicData uri="http://schemas.openxmlformats.org/drawingml/2006/picture">
                      <pic:pic xmlns:pic="http://schemas.openxmlformats.org/drawingml/2006/picture">
                        <pic:nvPicPr>
                          <pic:cNvPr id="22" name="IM 4"/>
                          <pic:cNvPicPr/>
                        </pic:nvPicPr>
                        <pic:blipFill>
                          <a:blip r:embed="rId8"/>
                          <a:stretch>
                            <a:fillRect/>
                          </a:stretch>
                        </pic:blipFill>
                        <pic:spPr>
                          <a:xfrm>
                            <a:off x="0" y="0"/>
                            <a:ext cx="61613" cy="173354"/>
                          </a:xfrm>
                          <a:prstGeom prst="rect">
                            <a:avLst/>
                          </a:prstGeom>
                        </pic:spPr>
                      </pic:pic>
                    </a:graphicData>
                  </a:graphic>
                </wp:inline>
              </w:drawing>
            </w:r>
            <w:r>
              <w:rPr>
                <w:rFonts w:asciiTheme="minorEastAsia" w:hAnsiTheme="minorEastAsia" w:eastAsiaTheme="minorEastAsia"/>
                <w:b w:val="0"/>
                <w:bCs/>
                <w:spacing w:val="1"/>
                <w:szCs w:val="24"/>
              </w:rPr>
              <w:t>学时(理论32+实践</w:t>
            </w:r>
            <w:r>
              <w:rPr>
                <w:rFonts w:asciiTheme="minorEastAsia" w:hAnsiTheme="minorEastAsia" w:eastAsiaTheme="minorEastAsia"/>
                <w:b w:val="0"/>
                <w:bCs/>
                <w:spacing w:val="1"/>
                <w:szCs w:val="24"/>
              </w:rPr>
              <w:drawing>
                <wp:inline distT="0" distB="0" distL="0" distR="0">
                  <wp:extent cx="46990" cy="172085"/>
                  <wp:effectExtent l="0" t="0" r="0" b="0"/>
                  <wp:docPr id="25" name="IM 7"/>
                  <wp:cNvGraphicFramePr/>
                  <a:graphic xmlns:a="http://schemas.openxmlformats.org/drawingml/2006/main">
                    <a:graphicData uri="http://schemas.openxmlformats.org/drawingml/2006/picture">
                      <pic:pic xmlns:pic="http://schemas.openxmlformats.org/drawingml/2006/picture">
                        <pic:nvPicPr>
                          <pic:cNvPr id="25" name="IM 7"/>
                          <pic:cNvPicPr/>
                        </pic:nvPicPr>
                        <pic:blipFill>
                          <a:blip r:embed="rId9"/>
                          <a:stretch>
                            <a:fillRect/>
                          </a:stretch>
                        </pic:blipFill>
                        <pic:spPr>
                          <a:xfrm>
                            <a:off x="0" y="0"/>
                            <a:ext cx="47425" cy="172719"/>
                          </a:xfrm>
                          <a:prstGeom prst="rect">
                            <a:avLst/>
                          </a:prstGeom>
                        </pic:spPr>
                      </pic:pic>
                    </a:graphicData>
                  </a:graphic>
                </wp:inline>
              </w:drawing>
            </w:r>
            <w:r>
              <w:rPr>
                <w:rFonts w:asciiTheme="minorEastAsia" w:hAnsiTheme="minorEastAsia" w:eastAsiaTheme="minorEastAsia"/>
                <w:b w:val="0"/>
                <w:bCs/>
                <w:spacing w:val="1"/>
                <w:szCs w:val="24"/>
              </w:rPr>
              <w:t>16)3</w:t>
            </w:r>
            <w:r>
              <w:rPr>
                <w:rFonts w:asciiTheme="minorEastAsia" w:hAnsiTheme="minorEastAsia" w:eastAsiaTheme="minorEastAsia"/>
                <w:b w:val="0"/>
                <w:bCs/>
                <w:spacing w:val="1"/>
                <w:szCs w:val="24"/>
              </w:rPr>
              <w:drawing>
                <wp:inline distT="0" distB="0" distL="0" distR="0">
                  <wp:extent cx="51435" cy="172085"/>
                  <wp:effectExtent l="0" t="0" r="0" b="0"/>
                  <wp:docPr id="26" name="IM 8"/>
                  <wp:cNvGraphicFramePr/>
                  <a:graphic xmlns:a="http://schemas.openxmlformats.org/drawingml/2006/main">
                    <a:graphicData uri="http://schemas.openxmlformats.org/drawingml/2006/picture">
                      <pic:pic xmlns:pic="http://schemas.openxmlformats.org/drawingml/2006/picture">
                        <pic:nvPicPr>
                          <pic:cNvPr id="26" name="IM 8"/>
                          <pic:cNvPicPr/>
                        </pic:nvPicPr>
                        <pic:blipFill>
                          <a:blip r:embed="rId7"/>
                          <a:stretch>
                            <a:fillRect/>
                          </a:stretch>
                        </pic:blipFill>
                        <pic:spPr>
                          <a:xfrm>
                            <a:off x="0" y="0"/>
                            <a:ext cx="51837" cy="172719"/>
                          </a:xfrm>
                          <a:prstGeom prst="rect">
                            <a:avLst/>
                          </a:prstGeom>
                        </pic:spPr>
                      </pic:pic>
                    </a:graphicData>
                  </a:graphic>
                </wp:inline>
              </w:drawing>
            </w:r>
            <w:r>
              <w:rPr>
                <w:rFonts w:asciiTheme="minorEastAsia" w:hAnsiTheme="minorEastAsia" w:eastAsiaTheme="minorEastAsia"/>
                <w:b w:val="0"/>
                <w:bCs/>
                <w:spacing w:val="1"/>
                <w:szCs w:val="24"/>
              </w:rPr>
              <w:t>学分；采取理论教学与实践教学相结合的方式，新生第1</w:t>
            </w:r>
            <w:r>
              <w:rPr>
                <w:rFonts w:asciiTheme="minorEastAsia" w:hAnsiTheme="minorEastAsia" w:eastAsiaTheme="minorEastAsia"/>
                <w:b w:val="0"/>
                <w:bCs/>
                <w:spacing w:val="1"/>
                <w:szCs w:val="24"/>
              </w:rPr>
              <w:drawing>
                <wp:inline distT="0" distB="0" distL="0" distR="0">
                  <wp:extent cx="57150" cy="172720"/>
                  <wp:effectExtent l="0" t="0" r="0" b="0"/>
                  <wp:docPr id="27" name="IM 9"/>
                  <wp:cNvGraphicFramePr/>
                  <a:graphic xmlns:a="http://schemas.openxmlformats.org/drawingml/2006/main">
                    <a:graphicData uri="http://schemas.openxmlformats.org/drawingml/2006/picture">
                      <pic:pic xmlns:pic="http://schemas.openxmlformats.org/drawingml/2006/picture">
                        <pic:nvPicPr>
                          <pic:cNvPr id="27" name="IM 9"/>
                          <pic:cNvPicPr/>
                        </pic:nvPicPr>
                        <pic:blipFill>
                          <a:blip r:embed="rId10"/>
                          <a:stretch>
                            <a:fillRect/>
                          </a:stretch>
                        </pic:blipFill>
                        <pic:spPr>
                          <a:xfrm>
                            <a:off x="0" y="0"/>
                            <a:ext cx="57213" cy="172720"/>
                          </a:xfrm>
                          <a:prstGeom prst="rect">
                            <a:avLst/>
                          </a:prstGeom>
                        </pic:spPr>
                      </pic:pic>
                    </a:graphicData>
                  </a:graphic>
                </wp:inline>
              </w:drawing>
            </w:r>
            <w:r>
              <w:rPr>
                <w:rFonts w:asciiTheme="minorEastAsia" w:hAnsiTheme="minorEastAsia" w:eastAsiaTheme="minorEastAsia"/>
                <w:b w:val="0"/>
                <w:bCs/>
                <w:spacing w:val="1"/>
                <w:szCs w:val="24"/>
              </w:rPr>
              <w:t>学期完成。考核方式：总评成绩=期末成绩(50分)+平时成绩(50分，包括作业、考勤、课堂表现、社会实践)。教材为马工程教材。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pStyle w:val="20"/>
              <w:spacing w:before="72" w:after="72"/>
              <w:jc w:val="center"/>
            </w:pPr>
            <w:r>
              <w:t>4</w:t>
            </w:r>
          </w:p>
        </w:tc>
        <w:tc>
          <w:tcPr>
            <w:tcW w:w="1276" w:type="dxa"/>
            <w:vAlign w:val="center"/>
          </w:tcPr>
          <w:p>
            <w:pPr>
              <w:pStyle w:val="20"/>
              <w:spacing w:before="72" w:after="72"/>
              <w:jc w:val="center"/>
            </w:pPr>
            <w:r>
              <w:t>毛泽东思想和中国特色社会主义理论体系概论</w:t>
            </w:r>
          </w:p>
        </w:tc>
        <w:tc>
          <w:tcPr>
            <w:tcW w:w="2976" w:type="dxa"/>
          </w:tcPr>
          <w:p>
            <w:pPr>
              <w:pStyle w:val="20"/>
              <w:kinsoku/>
              <w:spacing w:before="72" w:after="72"/>
            </w:pPr>
            <w:r>
              <w:t>本课程是高校思想政治理论课中的骨干和核心课程。通过系统学习马克思主义中国化的两大理论成果：毛泽东思想和中国特色社会主义理论体系，特别是习近平新时代中国特色社会主义思想，提高当代大学生掌握基本理论、联系实际分析问题和解决问题的能力，坚定在党的领导下走中国特色社会主义道路的理想信念，为实现中华民族伟大复兴做出自己应有的贡献。</w:t>
            </w:r>
          </w:p>
        </w:tc>
        <w:tc>
          <w:tcPr>
            <w:tcW w:w="2268" w:type="dxa"/>
          </w:tcPr>
          <w:p>
            <w:pPr>
              <w:pStyle w:val="20"/>
              <w:kinsoku/>
              <w:spacing w:before="72" w:after="72"/>
            </w:pPr>
            <w:r>
              <w:t>本课程主要内容包括毛泽东思想及其历史地位，新民主主义革命理论，社会主义建设道路初步探索的理论成果，邓小平理论，“三个代表”重要思想科学发展观习，习近平中国特色社会主义思想。</w:t>
            </w:r>
          </w:p>
        </w:tc>
        <w:tc>
          <w:tcPr>
            <w:tcW w:w="2305" w:type="dxa"/>
          </w:tcPr>
          <w:p>
            <w:pPr>
              <w:pStyle w:val="20"/>
              <w:kinsoku/>
              <w:spacing w:before="72" w:after="72"/>
            </w:pPr>
            <w:r>
              <w:rPr>
                <w:spacing w:val="12"/>
              </w:rPr>
              <w:t>本</w:t>
            </w:r>
            <w:r>
              <w:rPr>
                <w:spacing w:val="10"/>
              </w:rPr>
              <w:t>课</w:t>
            </w:r>
            <w:r>
              <w:rPr>
                <w:spacing w:val="6"/>
              </w:rPr>
              <w:t>程64学时(理论48+</w:t>
            </w:r>
            <w:r>
              <w:rPr>
                <w:spacing w:val="-4"/>
              </w:rPr>
              <w:t>实践</w:t>
            </w:r>
            <w:r>
              <w:rPr>
                <w:spacing w:val="-2"/>
              </w:rPr>
              <w:t>16)，4学分；采取理</w:t>
            </w:r>
            <w:r>
              <w:t>论教学与实践教学相结合</w:t>
            </w:r>
            <w:r>
              <w:rPr>
                <w:spacing w:val="8"/>
              </w:rPr>
              <w:t>的方式，在第2、3学期</w:t>
            </w:r>
            <w:r>
              <w:rPr>
                <w:spacing w:val="6"/>
              </w:rPr>
              <w:t>完</w:t>
            </w:r>
            <w:r>
              <w:t>成。考核方式：总评成绩</w:t>
            </w:r>
            <w:r>
              <w:rPr>
                <w:spacing w:val="7"/>
              </w:rPr>
              <w:t>=期末成绩(60分)+平时</w:t>
            </w:r>
            <w:r>
              <w:rPr>
                <w:spacing w:val="5"/>
              </w:rPr>
              <w:t>成</w:t>
            </w:r>
            <w:r>
              <w:rPr>
                <w:spacing w:val="-5"/>
              </w:rPr>
              <w:t>绩(40分，包括作业、考勤</w:t>
            </w:r>
            <w:r>
              <w:rPr>
                <w:spacing w:val="-4"/>
              </w:rPr>
              <w:t>、</w:t>
            </w:r>
            <w:r>
              <w:rPr>
                <w:spacing w:val="14"/>
              </w:rPr>
              <w:t>课</w:t>
            </w:r>
            <w:r>
              <w:rPr>
                <w:spacing w:val="8"/>
              </w:rPr>
              <w:t>堂表现、社会实践)。教</w:t>
            </w:r>
            <w:r>
              <w:rPr>
                <w:spacing w:val="12"/>
              </w:rPr>
              <w:t>材</w:t>
            </w:r>
            <w:r>
              <w:rPr>
                <w:spacing w:val="7"/>
              </w:rPr>
              <w:t>为马工程教材。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pStyle w:val="20"/>
              <w:spacing w:before="72" w:after="72"/>
              <w:jc w:val="center"/>
            </w:pPr>
            <w:r>
              <w:rPr>
                <w:rFonts w:ascii="宋体" w:hAnsi="宋体" w:eastAsia="宋体" w:cs="宋体"/>
                <w:sz w:val="20"/>
                <w:szCs w:val="20"/>
              </w:rPr>
              <w:t>5</w:t>
            </w:r>
          </w:p>
        </w:tc>
        <w:tc>
          <w:tcPr>
            <w:tcW w:w="1276" w:type="dxa"/>
            <w:vAlign w:val="center"/>
          </w:tcPr>
          <w:p>
            <w:pPr>
              <w:pStyle w:val="20"/>
              <w:spacing w:before="72" w:after="72"/>
              <w:jc w:val="center"/>
            </w:pPr>
            <w:r>
              <w:t>铸牢中华民族共同体意识</w:t>
            </w:r>
          </w:p>
        </w:tc>
        <w:tc>
          <w:tcPr>
            <w:tcW w:w="2976" w:type="dxa"/>
          </w:tcPr>
          <w:p>
            <w:pPr>
              <w:pStyle w:val="20"/>
              <w:kinsoku/>
              <w:spacing w:before="72" w:after="72"/>
            </w:pPr>
            <w:r>
              <w:t>本课程是高校思想政治理论课的重要内容之一，是全国民族院校和民族地区高校的必修课。通过对大学生系统地进行马克思主义民族理论和党的民族政策教育，使学生树立马克思主义民族观，培养学生维护祖国统一和民族团结的自觉性及责任感，提高学生理解和执行党和国家各项民族政策的能力并且具备必要的理论和政策素养。</w:t>
            </w:r>
          </w:p>
        </w:tc>
        <w:tc>
          <w:tcPr>
            <w:tcW w:w="2268" w:type="dxa"/>
          </w:tcPr>
          <w:p>
            <w:pPr>
              <w:pStyle w:val="20"/>
              <w:kinsoku/>
              <w:spacing w:before="72" w:after="72"/>
            </w:pPr>
            <w:r>
              <w:t>本课程主要内容包括中国民族概况“中华民族多元一体格局”理论、民族问题的产生及解决、民族区域自治制度等。</w:t>
            </w:r>
          </w:p>
        </w:tc>
        <w:tc>
          <w:tcPr>
            <w:tcW w:w="2305" w:type="dxa"/>
          </w:tcPr>
          <w:p>
            <w:pPr>
              <w:pStyle w:val="20"/>
              <w:kinsoku/>
              <w:spacing w:before="72" w:after="72"/>
            </w:pPr>
            <w:r>
              <w:t>本课程32学时(理论24+实践8)，1学分，采取理论教学与实践教学相结合的方式，在第4学期完成。考核方式：总评成绩=期末成绩(60分)+平时成绩(40分，包括作业、考勤、课堂表现、社会实践)。教材为自治区指定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pStyle w:val="20"/>
              <w:spacing w:before="72" w:after="72"/>
              <w:jc w:val="center"/>
            </w:pPr>
            <w:r>
              <w:t>6</w:t>
            </w:r>
          </w:p>
        </w:tc>
        <w:tc>
          <w:tcPr>
            <w:tcW w:w="1276" w:type="dxa"/>
            <w:vAlign w:val="center"/>
          </w:tcPr>
          <w:p>
            <w:pPr>
              <w:pStyle w:val="20"/>
              <w:spacing w:before="72" w:after="72"/>
              <w:jc w:val="center"/>
            </w:pPr>
            <w:r>
              <w:t>大学英语</w:t>
            </w:r>
          </w:p>
        </w:tc>
        <w:tc>
          <w:tcPr>
            <w:tcW w:w="2976" w:type="dxa"/>
          </w:tcPr>
          <w:p>
            <w:pPr>
              <w:pStyle w:val="20"/>
              <w:kinsoku/>
              <w:spacing w:before="72" w:after="72"/>
            </w:pPr>
            <w:r>
              <w:t>本课程为学院各专业学生所必修的一门公共基础课。旨在培养学生扎实的英语语言知识和职场环境下运用英语的基本能力，激发学生的英语学习兴趣，掌握良好的语言学习方法，提高学生的人文素养和职业能力，为学生今后专业英语的学习、就业竞争力的提升及未来的可持续性发展打下必要的基础。</w:t>
            </w:r>
          </w:p>
        </w:tc>
        <w:tc>
          <w:tcPr>
            <w:tcW w:w="2268" w:type="dxa"/>
          </w:tcPr>
          <w:p>
            <w:pPr>
              <w:pStyle w:val="20"/>
              <w:kinsoku/>
              <w:spacing w:before="72" w:after="72"/>
            </w:pPr>
            <w:r>
              <w:t>本课程主要包括词汇、语法、阅读、听力、简单口语学习训练以及简短的应用文写作。教学内容中关于教育、友谊、健康、节日、电影、环保、快餐、购物等方面的题材与学生的学习、生活紧密相关，突出了高职高专培养实用性人才的目的。</w:t>
            </w:r>
          </w:p>
        </w:tc>
        <w:tc>
          <w:tcPr>
            <w:tcW w:w="2305" w:type="dxa"/>
          </w:tcPr>
          <w:p>
            <w:pPr>
              <w:pStyle w:val="20"/>
              <w:kinsoku/>
              <w:spacing w:before="72" w:after="72"/>
            </w:pPr>
            <w:r>
              <w:t>本课程分两学期共计48学时，3学分，教材选用上海外语教育出版社新标准高职公共英语系列教材《实用综合教程(精编版)》，采用情境教学法、视听法、讲授法与任务型教学法相结合的方法，辅助以现代信息技术方法和手段进行教学；考核评价以形成性评价(40%)和终结性评价(60%)相结合的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pStyle w:val="20"/>
              <w:spacing w:before="72" w:after="72"/>
            </w:pPr>
            <w:r>
              <w:t>7</w:t>
            </w:r>
          </w:p>
        </w:tc>
        <w:tc>
          <w:tcPr>
            <w:tcW w:w="1276" w:type="dxa"/>
            <w:vAlign w:val="center"/>
          </w:tcPr>
          <w:p>
            <w:pPr>
              <w:pStyle w:val="20"/>
              <w:spacing w:before="72" w:after="72"/>
              <w:jc w:val="center"/>
            </w:pPr>
            <w:r>
              <w:t>应用数学</w:t>
            </w:r>
          </w:p>
        </w:tc>
        <w:tc>
          <w:tcPr>
            <w:tcW w:w="2976" w:type="dxa"/>
          </w:tcPr>
          <w:p>
            <w:pPr>
              <w:pStyle w:val="20"/>
              <w:kinsoku/>
              <w:spacing w:before="72" w:after="72"/>
            </w:pPr>
            <w:r>
              <w:t>本课程旨在提高学生的基础知识水平，完善知识结构，进一步培养学生的逻辑思维能力以及严谨求实的科学态度；提高学生运用数学知识及数学思维解决实际问题的能力；为学生学习专业知识、掌握职业技能、继续学习和职业生涯发展奠定良好的基础。</w:t>
            </w:r>
          </w:p>
        </w:tc>
        <w:tc>
          <w:tcPr>
            <w:tcW w:w="2268" w:type="dxa"/>
          </w:tcPr>
          <w:p>
            <w:pPr>
              <w:pStyle w:val="20"/>
              <w:kinsoku/>
              <w:spacing w:before="72" w:after="72"/>
            </w:pPr>
            <w:r>
              <w:t>本课程主要内容包括函数、极限与连续、导数及其应用、不定积分等。根据专业不同对一些知识的侧重点也做了相应的要求。</w:t>
            </w:r>
          </w:p>
        </w:tc>
        <w:tc>
          <w:tcPr>
            <w:tcW w:w="2305" w:type="dxa"/>
          </w:tcPr>
          <w:p>
            <w:pPr>
              <w:pStyle w:val="20"/>
              <w:kinsoku/>
              <w:spacing w:before="72" w:after="72"/>
            </w:pPr>
            <w:r>
              <w:t>本课程总学时48学时，3学分，教学主要以理论讲授与随堂练习相结合；教材选择的是自编教材《应用数学》；教学模式主要是板书与多媒体相结合的教学方法；学习评价方式主要是形成性评价(40％)与考核性评价(60％)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814" w:type="dxa"/>
            <w:vAlign w:val="center"/>
          </w:tcPr>
          <w:p>
            <w:pPr>
              <w:pStyle w:val="20"/>
              <w:spacing w:before="72" w:after="72"/>
              <w:jc w:val="center"/>
            </w:pPr>
            <w:r>
              <w:t>8</w:t>
            </w:r>
          </w:p>
        </w:tc>
        <w:tc>
          <w:tcPr>
            <w:tcW w:w="1276" w:type="dxa"/>
            <w:vAlign w:val="center"/>
          </w:tcPr>
          <w:p>
            <w:pPr>
              <w:pStyle w:val="20"/>
              <w:spacing w:before="72" w:after="72"/>
              <w:jc w:val="center"/>
            </w:pPr>
            <w:r>
              <w:t>高职语文</w:t>
            </w:r>
          </w:p>
        </w:tc>
        <w:tc>
          <w:tcPr>
            <w:tcW w:w="2976" w:type="dxa"/>
          </w:tcPr>
          <w:p>
            <w:pPr>
              <w:pStyle w:val="20"/>
              <w:kinsoku/>
              <w:spacing w:before="72" w:after="72"/>
            </w:pPr>
            <w:r>
              <w:t>本课程旨在使学生掌握常用应用文写作的知识与技巧，以适应在校及毕业后学习、科研、工作的写作需要，为其可持续发展提供必要的保证。</w:t>
            </w:r>
          </w:p>
        </w:tc>
        <w:tc>
          <w:tcPr>
            <w:tcW w:w="2268" w:type="dxa"/>
          </w:tcPr>
          <w:p>
            <w:pPr>
              <w:pStyle w:val="20"/>
              <w:kinsoku/>
              <w:spacing w:before="72" w:after="72"/>
            </w:pPr>
            <w:r>
              <w:t>本课程内容主要包括事务、公文、日常、科技文书、传播文稿5大类30多个文种的写作方法，着重讲授上述各文种写作的内容与形式，同时兼顾中国文化经典的传承。</w:t>
            </w:r>
          </w:p>
        </w:tc>
        <w:tc>
          <w:tcPr>
            <w:tcW w:w="2305" w:type="dxa"/>
          </w:tcPr>
          <w:p>
            <w:pPr>
              <w:pStyle w:val="20"/>
              <w:kinsoku/>
              <w:spacing w:before="72" w:after="72"/>
            </w:pPr>
            <w:r>
              <w:t>本课程共24学时，1.5学分，选用校本教材《高职应用语文》及参考书《中国文化经典读本》，采用讲授教学法，借助电子课件，课程考核采取平时考核(40％)和结课考核(60％)相结合的方式进行。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pStyle w:val="20"/>
              <w:spacing w:before="72" w:after="72"/>
              <w:jc w:val="center"/>
            </w:pPr>
            <w:r>
              <w:t>9</w:t>
            </w:r>
          </w:p>
        </w:tc>
        <w:tc>
          <w:tcPr>
            <w:tcW w:w="1276" w:type="dxa"/>
            <w:vAlign w:val="center"/>
          </w:tcPr>
          <w:p>
            <w:pPr>
              <w:pStyle w:val="20"/>
              <w:spacing w:before="72" w:after="72"/>
              <w:jc w:val="center"/>
            </w:pPr>
            <w:r>
              <w:t>大学体育</w:t>
            </w:r>
          </w:p>
        </w:tc>
        <w:tc>
          <w:tcPr>
            <w:tcW w:w="2976" w:type="dxa"/>
          </w:tcPr>
          <w:p>
            <w:pPr>
              <w:pStyle w:val="20"/>
              <w:kinsoku/>
              <w:spacing w:before="72" w:after="72"/>
            </w:pPr>
            <w:r>
              <w:t>本课程是一门以身体练习为主要手段，以增进学生健康为主要目标的必修公共课程，是实施素质教育和培养德智体美全面发展人才不可缺少的重要途径。通过学习和掌握体育与健康的基础知识与技能，发展学生的个性和创造性，培养学生的主体意识和活泼愉快，积极向上，勇于探索以及克服困难的良好品质。</w:t>
            </w:r>
          </w:p>
        </w:tc>
        <w:tc>
          <w:tcPr>
            <w:tcW w:w="2268" w:type="dxa"/>
          </w:tcPr>
          <w:p>
            <w:pPr>
              <w:pStyle w:val="20"/>
              <w:kinsoku/>
              <w:spacing w:before="72" w:after="72"/>
            </w:pPr>
            <w:r>
              <w:t>本课程主要开设篮球，足球，排球，乒乓球，健美，素质拓展，饮食与健康，体育欣赏，安全教育及身体素质练习等项目，使学生能够更好的达到锻炼身体的目</w:t>
            </w:r>
            <w:r>
              <w:rPr>
                <w:rFonts w:hint="eastAsia"/>
              </w:rPr>
              <w:t>的。</w:t>
            </w:r>
          </w:p>
        </w:tc>
        <w:tc>
          <w:tcPr>
            <w:tcW w:w="2305" w:type="dxa"/>
          </w:tcPr>
          <w:p>
            <w:pPr>
              <w:pStyle w:val="20"/>
              <w:kinsoku/>
              <w:spacing w:before="72" w:after="72"/>
            </w:pPr>
            <w:r>
              <w:t>本课程共108学时(理论48、实践60)，6学分，采用理论与实践相结合的教学方式，在相关运动场地完成；考核评价采用项目考核和平时成绩相结合的方式进行。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814" w:type="dxa"/>
            <w:vAlign w:val="center"/>
          </w:tcPr>
          <w:p>
            <w:pPr>
              <w:pStyle w:val="20"/>
              <w:spacing w:before="72" w:after="72"/>
            </w:pPr>
            <w:r>
              <w:t>10</w:t>
            </w:r>
          </w:p>
        </w:tc>
        <w:tc>
          <w:tcPr>
            <w:tcW w:w="1276" w:type="dxa"/>
            <w:vAlign w:val="center"/>
          </w:tcPr>
          <w:p>
            <w:pPr>
              <w:pStyle w:val="20"/>
              <w:spacing w:before="72" w:after="72"/>
              <w:jc w:val="center"/>
            </w:pPr>
            <w:r>
              <w:t>计算机应用基础</w:t>
            </w:r>
          </w:p>
        </w:tc>
        <w:tc>
          <w:tcPr>
            <w:tcW w:w="2976" w:type="dxa"/>
          </w:tcPr>
          <w:p>
            <w:pPr>
              <w:pStyle w:val="20"/>
              <w:kinsoku/>
              <w:spacing w:before="72" w:after="72"/>
            </w:pPr>
            <w:r>
              <w:t>通过计算机应用基础学习，培养学生熟练掌握Office办公软件的使用及在网络环境下获取和交流信息的能力，以满足和适应信息化社会对大学生基本素质的要求。</w:t>
            </w:r>
          </w:p>
        </w:tc>
        <w:tc>
          <w:tcPr>
            <w:tcW w:w="2268" w:type="dxa"/>
          </w:tcPr>
          <w:p>
            <w:pPr>
              <w:pStyle w:val="20"/>
              <w:kinsoku/>
              <w:spacing w:before="72" w:after="72"/>
            </w:pPr>
            <w:r>
              <w:t>本课程主要学习计算机系统组成及网络知识；WORD文字处理软件、EXCEL表格处理软件及PowerPoint演示处理软件。</w:t>
            </w:r>
          </w:p>
        </w:tc>
        <w:tc>
          <w:tcPr>
            <w:tcW w:w="2305" w:type="dxa"/>
          </w:tcPr>
          <w:p>
            <w:pPr>
              <w:pStyle w:val="20"/>
              <w:kinsoku/>
              <w:spacing w:before="72" w:after="72"/>
            </w:pPr>
            <w:r>
              <w:t>本课程24学时(理论12+实操+12)，1.5学分；使用自编教材；教学采用项目驱动、案例教学和视频教学相结合的教学方法；考核方式：总评成绩=期末成绩(60分)+平时成绩(40分</w:t>
            </w:r>
            <w:r>
              <w:rPr>
                <w:rFonts w:hint="eastAsia"/>
              </w:rPr>
              <w:t>)</w:t>
            </w:r>
            <w:r>
              <w:t>，包括作业、考勤、课堂表现、实操)。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pStyle w:val="20"/>
              <w:spacing w:before="72" w:after="72"/>
              <w:jc w:val="center"/>
            </w:pPr>
            <w:r>
              <w:t>11</w:t>
            </w:r>
          </w:p>
        </w:tc>
        <w:tc>
          <w:tcPr>
            <w:tcW w:w="1276" w:type="dxa"/>
            <w:vAlign w:val="center"/>
          </w:tcPr>
          <w:p>
            <w:pPr>
              <w:pStyle w:val="20"/>
              <w:spacing w:before="72" w:after="72"/>
              <w:jc w:val="center"/>
            </w:pPr>
            <w:r>
              <w:t>军事训练</w:t>
            </w:r>
          </w:p>
        </w:tc>
        <w:tc>
          <w:tcPr>
            <w:tcW w:w="2976" w:type="dxa"/>
          </w:tcPr>
          <w:p>
            <w:pPr>
              <w:pStyle w:val="20"/>
              <w:kinsoku/>
              <w:spacing w:before="72" w:after="72"/>
            </w:pPr>
            <w:r>
              <w:t>本课程与新时代军队与国防建设发展相适应，通过军事训练，使学生掌握基本军事技能，增强国防观念和国家安全意识，强化爱国主义、集体主义观念，加强组织纪律性，促进综合素质的提高，培养具有一定专业技能的国防后备人才。</w:t>
            </w:r>
          </w:p>
        </w:tc>
        <w:tc>
          <w:tcPr>
            <w:tcW w:w="2268" w:type="dxa"/>
          </w:tcPr>
          <w:p>
            <w:pPr>
              <w:pStyle w:val="20"/>
              <w:kinsoku/>
              <w:spacing w:before="72" w:after="72"/>
            </w:pPr>
            <w:r>
              <w:t>本课程主要内容包括解放军条令学习、队列训练、综合军事技能训练、内务整理、三大步法训练、军训基本要领、唱军歌等。</w:t>
            </w:r>
          </w:p>
        </w:tc>
        <w:tc>
          <w:tcPr>
            <w:tcW w:w="2305" w:type="dxa"/>
          </w:tcPr>
          <w:p>
            <w:pPr>
              <w:pStyle w:val="20"/>
              <w:kinsoku/>
              <w:spacing w:before="72" w:after="72"/>
            </w:pPr>
            <w:r>
              <w:t>本课程共60学时，2学分，采取实践教学的方式，集中训练2周完成。考核评价由学院和承训教官共同组织实施，侧重过程考核，成绩分优秀、良好、及格和不及格四个等级。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pStyle w:val="20"/>
              <w:spacing w:before="72" w:after="72"/>
              <w:jc w:val="center"/>
            </w:pPr>
            <w:r>
              <w:t>12</w:t>
            </w:r>
          </w:p>
        </w:tc>
        <w:tc>
          <w:tcPr>
            <w:tcW w:w="1276" w:type="dxa"/>
            <w:vAlign w:val="center"/>
          </w:tcPr>
          <w:p>
            <w:pPr>
              <w:pStyle w:val="20"/>
              <w:spacing w:before="72" w:after="72"/>
              <w:jc w:val="center"/>
            </w:pPr>
            <w:r>
              <w:t>军事理论</w:t>
            </w:r>
          </w:p>
        </w:tc>
        <w:tc>
          <w:tcPr>
            <w:tcW w:w="2976" w:type="dxa"/>
          </w:tcPr>
          <w:p>
            <w:pPr>
              <w:pStyle w:val="20"/>
              <w:kinsoku/>
              <w:spacing w:before="72" w:after="72"/>
            </w:pPr>
            <w:r>
              <w:t>本课程以习近平总书记强军思想为遵循，全面贯彻党的教育方针、新时代军事战略方针和总体国家安全观，围绕立德树人根本任务和强军目标根本要求，让学生了解掌握军事基础知识和基本军事技能，增强国防观念、国家安全意识和忧患危机意识，弘扬爱国主义精神、传承红色基因、提高学生综合国防素质。</w:t>
            </w:r>
          </w:p>
        </w:tc>
        <w:tc>
          <w:tcPr>
            <w:tcW w:w="2268" w:type="dxa"/>
          </w:tcPr>
          <w:p>
            <w:pPr>
              <w:pStyle w:val="20"/>
              <w:kinsoku/>
              <w:spacing w:before="72" w:after="72"/>
            </w:pPr>
            <w:r>
              <w:t>本课程主要教学内容包括中国国防、国家安全、军事思想、信息化装备、现代战争等模块。</w:t>
            </w:r>
          </w:p>
        </w:tc>
        <w:tc>
          <w:tcPr>
            <w:tcW w:w="2305" w:type="dxa"/>
          </w:tcPr>
          <w:p>
            <w:pPr>
              <w:pStyle w:val="20"/>
              <w:kinsoku/>
              <w:spacing w:before="72" w:after="72"/>
            </w:pPr>
            <w:r>
              <w:t>本课程共36学时，2学分，教学中注重理论联系实际，采取线上线下混合式教学以及讲座的方式教学。课程考试由学院统一组织实施，考试成绩按百分制计分。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pStyle w:val="20"/>
              <w:spacing w:before="72" w:after="72"/>
              <w:jc w:val="center"/>
            </w:pPr>
            <w:r>
              <w:t>13</w:t>
            </w:r>
          </w:p>
        </w:tc>
        <w:tc>
          <w:tcPr>
            <w:tcW w:w="1276" w:type="dxa"/>
            <w:vAlign w:val="center"/>
          </w:tcPr>
          <w:p>
            <w:pPr>
              <w:pStyle w:val="20"/>
              <w:spacing w:before="72" w:after="72"/>
              <w:jc w:val="center"/>
            </w:pPr>
            <w:r>
              <w:t>大学生心理健康教育</w:t>
            </w:r>
          </w:p>
        </w:tc>
        <w:tc>
          <w:tcPr>
            <w:tcW w:w="2976" w:type="dxa"/>
          </w:tcPr>
          <w:p>
            <w:pPr>
              <w:pStyle w:val="20"/>
              <w:kinsoku/>
              <w:spacing w:before="72" w:after="72"/>
            </w:pPr>
            <w:r>
              <w:t>通过心理健康知识的学习与相关活动的体验，帮助高职学生树立心理健康意识和面临心理困惑、心理危机时的自助和求助意识；能正确认识、悦纳自我，同时掌握一定的心理调节技能，预防和缓解心理问题，</w:t>
            </w:r>
            <w:r>
              <w:rPr>
                <w:rFonts w:hint="eastAsia"/>
              </w:rPr>
              <w:t>优化心理品质，以培养适应社会发展需要的高素质技术技能人才。</w:t>
            </w:r>
          </w:p>
        </w:tc>
        <w:tc>
          <w:tcPr>
            <w:tcW w:w="2268" w:type="dxa"/>
          </w:tcPr>
          <w:p>
            <w:pPr>
              <w:pStyle w:val="20"/>
              <w:kinsoku/>
              <w:spacing w:before="72" w:after="72"/>
            </w:pPr>
            <w:r>
              <w:t>本课程主要内容包括什么是心理健康，心理健康的重要性，大学阶段会出现的心理问题以及适应问题，良好的学习方法和习惯，健全人格，人际交往技巧、调节人</w:t>
            </w:r>
            <w:r>
              <w:rPr>
                <w:rFonts w:hint="eastAsia"/>
              </w:rPr>
              <w:t>际关系，正确的爱情观，职业生涯规划、正确的择业观等。</w:t>
            </w:r>
          </w:p>
        </w:tc>
        <w:tc>
          <w:tcPr>
            <w:tcW w:w="2305" w:type="dxa"/>
          </w:tcPr>
          <w:p>
            <w:pPr>
              <w:pStyle w:val="20"/>
              <w:kinsoku/>
              <w:spacing w:before="72" w:after="72"/>
            </w:pPr>
            <w:r>
              <w:t>本课程32学时(其中理论24学时，实践8学时)，2学分；选用教材为《大学生心理健康教程》，教学过程以活动为载体，将现代教育技术与课程教学有机结合，使学生在教师的引领下通过参与、</w:t>
            </w:r>
            <w:r>
              <w:rPr>
                <w:rFonts w:hint="eastAsia"/>
              </w:rPr>
              <w:t>体验、分享等方式获得成长；本课程以过程性考核为主评定成绩，采用百分制。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pStyle w:val="20"/>
              <w:spacing w:before="72" w:after="72"/>
              <w:jc w:val="center"/>
            </w:pPr>
            <w:r>
              <w:t>14</w:t>
            </w:r>
          </w:p>
        </w:tc>
        <w:tc>
          <w:tcPr>
            <w:tcW w:w="1276" w:type="dxa"/>
            <w:vAlign w:val="center"/>
          </w:tcPr>
          <w:p>
            <w:pPr>
              <w:pStyle w:val="20"/>
              <w:spacing w:before="72" w:after="72"/>
              <w:jc w:val="center"/>
            </w:pPr>
            <w:r>
              <w:t>创新创业基础</w:t>
            </w:r>
          </w:p>
        </w:tc>
        <w:tc>
          <w:tcPr>
            <w:tcW w:w="2976" w:type="dxa"/>
          </w:tcPr>
          <w:p>
            <w:pPr>
              <w:pStyle w:val="20"/>
              <w:kinsoku/>
              <w:spacing w:before="72" w:after="72"/>
            </w:pPr>
            <w:r>
              <w:t>通过创新创业基础学习，努力实现学生在知识、能力、素质上显著提高：学生创新意识明显提高；学生创业激情，创业意识明显提高；创业精神与能力得到提升。</w:t>
            </w:r>
          </w:p>
        </w:tc>
        <w:tc>
          <w:tcPr>
            <w:tcW w:w="2268" w:type="dxa"/>
          </w:tcPr>
          <w:p>
            <w:pPr>
              <w:pStyle w:val="20"/>
              <w:kinsoku/>
              <w:spacing w:before="72" w:after="72"/>
            </w:pPr>
            <w:r>
              <w:t>本课程主要内容包括认识创新重要性；学习基本创新技法；理解创业理论知识；分析与讨论创新创业案例，树立正确创业成败观。</w:t>
            </w:r>
          </w:p>
        </w:tc>
        <w:tc>
          <w:tcPr>
            <w:tcW w:w="2305" w:type="dxa"/>
          </w:tcPr>
          <w:p>
            <w:pPr>
              <w:pStyle w:val="20"/>
              <w:kinsoku/>
              <w:spacing w:before="72" w:after="72"/>
            </w:pPr>
            <w:r>
              <w:t>本课程32学时(理论16+实践16)，2学分，选用自编教材，以项目为载体进行创新、创业、创客理实一体化教学；公开动态的评价考核体系，形成性评价和总结性评价考核方式相结合。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814" w:type="dxa"/>
            <w:vAlign w:val="center"/>
          </w:tcPr>
          <w:p>
            <w:pPr>
              <w:pStyle w:val="20"/>
              <w:spacing w:before="72" w:after="72"/>
              <w:jc w:val="center"/>
            </w:pPr>
            <w:r>
              <w:t>15</w:t>
            </w:r>
          </w:p>
        </w:tc>
        <w:tc>
          <w:tcPr>
            <w:tcW w:w="1276" w:type="dxa"/>
            <w:vAlign w:val="center"/>
          </w:tcPr>
          <w:p>
            <w:pPr>
              <w:pStyle w:val="20"/>
              <w:spacing w:before="72" w:after="72"/>
              <w:jc w:val="center"/>
            </w:pPr>
            <w:r>
              <w:t>劳动教育</w:t>
            </w:r>
          </w:p>
        </w:tc>
        <w:tc>
          <w:tcPr>
            <w:tcW w:w="2976" w:type="dxa"/>
          </w:tcPr>
          <w:p>
            <w:pPr>
              <w:pStyle w:val="20"/>
              <w:kinsoku/>
              <w:spacing w:before="72" w:after="72"/>
            </w:pPr>
            <w:r>
              <w:t>本课程旨在加强对学生劳动技能、劳动习惯和劳动意识的培养，提高学生的劳动能力、技术操作能力以及自我服务、服务他人的能力。</w:t>
            </w:r>
          </w:p>
        </w:tc>
        <w:tc>
          <w:tcPr>
            <w:tcW w:w="2268" w:type="dxa"/>
          </w:tcPr>
          <w:p>
            <w:pPr>
              <w:pStyle w:val="20"/>
              <w:kinsoku/>
              <w:spacing w:before="72" w:after="72"/>
            </w:pPr>
            <w:r>
              <w:t>本课程主要包括劳动教育、校内劳动实践、社会服务等内容。</w:t>
            </w:r>
          </w:p>
        </w:tc>
        <w:tc>
          <w:tcPr>
            <w:tcW w:w="2305" w:type="dxa"/>
          </w:tcPr>
          <w:p>
            <w:pPr>
              <w:pStyle w:val="20"/>
              <w:kinsoku/>
              <w:spacing w:before="72" w:after="72"/>
            </w:pPr>
            <w:r>
              <w:t>本课程32学时，2学分，在适合公益劳动和教学的实践教学场所、实训基地或者公共场所进行，以过程性考核为主，采取五级制记分。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pStyle w:val="20"/>
              <w:spacing w:before="72" w:after="72"/>
              <w:jc w:val="center"/>
            </w:pPr>
            <w:r>
              <w:t>16</w:t>
            </w:r>
          </w:p>
        </w:tc>
        <w:tc>
          <w:tcPr>
            <w:tcW w:w="1276" w:type="dxa"/>
            <w:vAlign w:val="center"/>
          </w:tcPr>
          <w:p>
            <w:pPr>
              <w:pStyle w:val="20"/>
              <w:spacing w:before="72" w:after="72"/>
              <w:jc w:val="center"/>
            </w:pPr>
            <w:r>
              <w:t>大学生安全教育</w:t>
            </w:r>
          </w:p>
        </w:tc>
        <w:tc>
          <w:tcPr>
            <w:tcW w:w="2976" w:type="dxa"/>
          </w:tcPr>
          <w:p>
            <w:pPr>
              <w:pStyle w:val="20"/>
              <w:kinsoku/>
              <w:spacing w:before="72" w:after="72"/>
            </w:pPr>
            <w:r>
              <w:t>通过安全教育，使学生树立积极正确的安全观，掌握与安全问题相关的法律法规和校纪校规，具备安全防范技能、防灾避险能力、安全信息搜索与安全管理技能。</w:t>
            </w:r>
          </w:p>
        </w:tc>
        <w:tc>
          <w:tcPr>
            <w:tcW w:w="2268" w:type="dxa"/>
          </w:tcPr>
          <w:p>
            <w:pPr>
              <w:pStyle w:val="20"/>
              <w:kinsoku/>
              <w:spacing w:before="72" w:after="72"/>
            </w:pPr>
            <w:r>
              <w:t>本课程主要包括人身安全、财产安全、身体健康安全、消防安全、交通和旅行安全等内容。</w:t>
            </w:r>
          </w:p>
        </w:tc>
        <w:tc>
          <w:tcPr>
            <w:tcW w:w="2305" w:type="dxa"/>
          </w:tcPr>
          <w:p>
            <w:pPr>
              <w:pStyle w:val="20"/>
              <w:kinsoku/>
              <w:spacing w:before="72" w:after="72"/>
            </w:pPr>
            <w:r>
              <w:t>本课程32学时，2学分，通过讲座与实践演练相结合的方式进行，以过程性考核为主，采取五级制记分。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pStyle w:val="20"/>
              <w:spacing w:before="72" w:after="72"/>
              <w:jc w:val="center"/>
            </w:pPr>
            <w:r>
              <w:t>17</w:t>
            </w:r>
          </w:p>
        </w:tc>
        <w:tc>
          <w:tcPr>
            <w:tcW w:w="1276" w:type="dxa"/>
            <w:vAlign w:val="center"/>
          </w:tcPr>
          <w:p>
            <w:pPr>
              <w:pStyle w:val="20"/>
              <w:spacing w:before="72" w:after="72"/>
              <w:jc w:val="center"/>
            </w:pPr>
            <w:r>
              <w:t>入学教育</w:t>
            </w:r>
          </w:p>
        </w:tc>
        <w:tc>
          <w:tcPr>
            <w:tcW w:w="2976" w:type="dxa"/>
          </w:tcPr>
          <w:p>
            <w:pPr>
              <w:pStyle w:val="20"/>
              <w:kinsoku/>
              <w:spacing w:before="72" w:after="72"/>
            </w:pPr>
            <w:r>
              <w:t>通过本课程的学习，了解专业发展方向，明确学习目标，了解学院各类规章制度，端正专业思想，迅速转变角色，尽快适应新的学习和生活，争做优秀大学生。</w:t>
            </w:r>
          </w:p>
        </w:tc>
        <w:tc>
          <w:tcPr>
            <w:tcW w:w="2268" w:type="dxa"/>
          </w:tcPr>
          <w:p>
            <w:pPr>
              <w:pStyle w:val="20"/>
              <w:kinsoku/>
              <w:spacing w:before="72" w:after="72"/>
            </w:pPr>
            <w:r>
              <w:t>本课程主要内容包括知校、爱校教育、适应性教育、专业思想教育、纪律文明教育、安全教育、党建团建、团队素质拓展训练、创新创业大赛和职业技能大赛宣传等。</w:t>
            </w:r>
          </w:p>
        </w:tc>
        <w:tc>
          <w:tcPr>
            <w:tcW w:w="2305" w:type="dxa"/>
          </w:tcPr>
          <w:p>
            <w:pPr>
              <w:pStyle w:val="20"/>
              <w:kinsoku/>
              <w:spacing w:before="72" w:after="72"/>
            </w:pPr>
            <w:r>
              <w:t>本课程30学时，1学分，成绩以过程性考核为主，采取五级制记分。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pStyle w:val="20"/>
              <w:spacing w:before="72" w:after="72"/>
              <w:jc w:val="center"/>
              <w:rPr>
                <w:rStyle w:val="11"/>
                <w:i w:val="0"/>
                <w:iCs w:val="0"/>
              </w:rPr>
            </w:pPr>
            <w:r>
              <w:rPr>
                <w:rStyle w:val="11"/>
                <w:i w:val="0"/>
                <w:iCs w:val="0"/>
              </w:rPr>
              <w:t>18</w:t>
            </w:r>
          </w:p>
        </w:tc>
        <w:tc>
          <w:tcPr>
            <w:tcW w:w="1276" w:type="dxa"/>
            <w:vAlign w:val="center"/>
          </w:tcPr>
          <w:p>
            <w:pPr>
              <w:pStyle w:val="20"/>
              <w:spacing w:before="72" w:after="72"/>
              <w:jc w:val="center"/>
              <w:rPr>
                <w:rStyle w:val="11"/>
                <w:i w:val="0"/>
                <w:iCs w:val="0"/>
              </w:rPr>
            </w:pPr>
            <w:r>
              <w:rPr>
                <w:rStyle w:val="11"/>
                <w:i w:val="0"/>
                <w:iCs w:val="0"/>
              </w:rPr>
              <w:t>毕业教育</w:t>
            </w:r>
          </w:p>
        </w:tc>
        <w:tc>
          <w:tcPr>
            <w:tcW w:w="2976" w:type="dxa"/>
          </w:tcPr>
          <w:p>
            <w:pPr>
              <w:pStyle w:val="20"/>
              <w:kinsoku/>
              <w:spacing w:before="72" w:after="72"/>
              <w:rPr>
                <w:rStyle w:val="11"/>
                <w:i w:val="0"/>
                <w:iCs w:val="0"/>
              </w:rPr>
            </w:pPr>
            <w:r>
              <w:rPr>
                <w:rStyle w:val="11"/>
                <w:i w:val="0"/>
                <w:iCs w:val="0"/>
              </w:rPr>
              <w:t>毕业教育是高校思想政治教育工作的重要环节，主要目的是引导和帮助学生牢固树立正确的价值观念和高尚的道德情操，正确看待当前的就业形势，积极转变就业观念，做好走向社会的准备。</w:t>
            </w:r>
          </w:p>
        </w:tc>
        <w:tc>
          <w:tcPr>
            <w:tcW w:w="2268" w:type="dxa"/>
          </w:tcPr>
          <w:p>
            <w:pPr>
              <w:pStyle w:val="20"/>
              <w:kinsoku/>
              <w:spacing w:before="72" w:after="72"/>
              <w:rPr>
                <w:rStyle w:val="11"/>
                <w:i w:val="0"/>
                <w:iCs w:val="0"/>
              </w:rPr>
            </w:pPr>
            <w:r>
              <w:rPr>
                <w:rStyle w:val="11"/>
                <w:i w:val="0"/>
                <w:iCs w:val="0"/>
              </w:rPr>
              <w:t>本课程主要以企业文化宣讲、安全教育、顶岗实习动员等各种形式的讲座，以及各类实践教育活动为主，促使毕业生顺利毕业、就业。</w:t>
            </w:r>
          </w:p>
        </w:tc>
        <w:tc>
          <w:tcPr>
            <w:tcW w:w="2305" w:type="dxa"/>
          </w:tcPr>
          <w:p>
            <w:pPr>
              <w:pStyle w:val="20"/>
              <w:kinsoku/>
              <w:spacing w:before="72" w:after="72"/>
              <w:rPr>
                <w:rStyle w:val="11"/>
                <w:i w:val="0"/>
                <w:iCs w:val="0"/>
              </w:rPr>
            </w:pPr>
            <w:r>
              <w:rPr>
                <w:rStyle w:val="11"/>
                <w:i w:val="0"/>
                <w:iCs w:val="0"/>
              </w:rPr>
              <w:t>本课程为30学时，1学分，成绩以过程性考核为主，采取五级制记分。</w:t>
            </w:r>
          </w:p>
        </w:tc>
      </w:tr>
    </w:tbl>
    <w:p>
      <w:pPr>
        <w:kinsoku/>
        <w:autoSpaceDE/>
        <w:autoSpaceDN/>
        <w:adjustRightInd/>
        <w:snapToGrid/>
        <w:textAlignment w:val="auto"/>
        <w:rPr>
          <w:rFonts w:ascii="宋体" w:hAnsi="宋体" w:eastAsia="宋体" w:cs="宋体"/>
          <w:b/>
          <w:spacing w:val="13"/>
          <w:sz w:val="24"/>
          <w:szCs w:val="20"/>
        </w:rPr>
      </w:pPr>
      <w:r>
        <w:br w:type="page"/>
      </w:r>
    </w:p>
    <w:p>
      <w:pPr>
        <w:pStyle w:val="19"/>
      </w:pPr>
      <w:bookmarkStart w:id="9" w:name="_Toc103047647"/>
      <w:r>
        <w:t>(二)专业(技能)课程</w:t>
      </w:r>
      <w:bookmarkEnd w:id="9"/>
    </w:p>
    <w:p>
      <w:pPr>
        <w:pStyle w:val="17"/>
      </w:pPr>
      <w:r>
        <w:t>表1大数据技术专业职业面向表</w:t>
      </w:r>
    </w:p>
    <w:tbl>
      <w:tblPr>
        <w:tblStyle w:val="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1919"/>
        <w:gridCol w:w="1925"/>
        <w:gridCol w:w="1777"/>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blHeader/>
          <w:jc w:val="center"/>
        </w:trPr>
        <w:tc>
          <w:tcPr>
            <w:tcW w:w="1924" w:type="dxa"/>
            <w:vAlign w:val="center"/>
          </w:tcPr>
          <w:p>
            <w:pPr>
              <w:pStyle w:val="17"/>
              <w:spacing w:line="240" w:lineRule="auto"/>
            </w:pPr>
            <w:r>
              <w:t>课程</w:t>
            </w:r>
          </w:p>
        </w:tc>
        <w:tc>
          <w:tcPr>
            <w:tcW w:w="1924" w:type="dxa"/>
            <w:vAlign w:val="center"/>
          </w:tcPr>
          <w:p>
            <w:pPr>
              <w:pStyle w:val="17"/>
              <w:spacing w:line="240" w:lineRule="auto"/>
            </w:pPr>
            <w:r>
              <w:t>目标</w:t>
            </w:r>
          </w:p>
        </w:tc>
        <w:tc>
          <w:tcPr>
            <w:tcW w:w="1927" w:type="dxa"/>
            <w:vAlign w:val="center"/>
          </w:tcPr>
          <w:p>
            <w:pPr>
              <w:pStyle w:val="17"/>
              <w:spacing w:line="240" w:lineRule="auto"/>
            </w:pPr>
            <w:r>
              <w:t>主要内容</w:t>
            </w:r>
          </w:p>
        </w:tc>
        <w:tc>
          <w:tcPr>
            <w:tcW w:w="1756" w:type="dxa"/>
            <w:vAlign w:val="center"/>
          </w:tcPr>
          <w:p>
            <w:pPr>
              <w:pStyle w:val="17"/>
              <w:spacing w:line="240" w:lineRule="auto"/>
            </w:pPr>
            <w:r>
              <w:t>教学要求</w:t>
            </w:r>
          </w:p>
        </w:tc>
        <w:tc>
          <w:tcPr>
            <w:tcW w:w="2108" w:type="dxa"/>
            <w:vAlign w:val="center"/>
          </w:tcPr>
          <w:p>
            <w:pPr>
              <w:pStyle w:val="17"/>
              <w:spacing w:line="240" w:lineRule="auto"/>
            </w:pPr>
            <w:r>
              <w:t>对应能力和岗位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jc w:val="center"/>
        </w:trPr>
        <w:tc>
          <w:tcPr>
            <w:tcW w:w="1924" w:type="dxa"/>
            <w:vMerge w:val="restart"/>
            <w:vAlign w:val="center"/>
          </w:tcPr>
          <w:p>
            <w:pPr>
              <w:pStyle w:val="20"/>
              <w:spacing w:before="72" w:after="72"/>
              <w:jc w:val="center"/>
            </w:pPr>
            <w:r>
              <w:t>面向对象程序设计(基于Java语言)</w:t>
            </w:r>
          </w:p>
        </w:tc>
        <w:tc>
          <w:tcPr>
            <w:tcW w:w="1924" w:type="dxa"/>
            <w:vMerge w:val="restart"/>
          </w:tcPr>
          <w:p>
            <w:pPr>
              <w:pStyle w:val="20"/>
              <w:kinsoku/>
              <w:spacing w:before="72" w:after="72"/>
            </w:pPr>
            <w:r>
              <w:t>1.掌握Java基本编程语法。</w:t>
            </w:r>
          </w:p>
          <w:p>
            <w:pPr>
              <w:pStyle w:val="20"/>
              <w:kinsoku/>
              <w:spacing w:before="72" w:after="72"/>
            </w:pPr>
            <w:r>
              <w:t>2.掌握Java基本数据结构和数据类型。</w:t>
            </w:r>
          </w:p>
          <w:p>
            <w:pPr>
              <w:pStyle w:val="20"/>
              <w:kinsoku/>
              <w:spacing w:before="72" w:after="72"/>
            </w:pPr>
            <w:r>
              <w:t>3.能够使用Java语言完成基本的编程逻辑。</w:t>
            </w:r>
          </w:p>
          <w:p>
            <w:pPr>
              <w:pStyle w:val="20"/>
              <w:kinsoku/>
              <w:spacing w:before="72" w:after="72"/>
            </w:pPr>
            <w:r>
              <w:t>4.理解面向对象的编程理念。</w:t>
            </w:r>
          </w:p>
          <w:p>
            <w:pPr>
              <w:pStyle w:val="20"/>
              <w:kinsoku/>
              <w:spacing w:before="72" w:after="72"/>
            </w:pPr>
            <w:r>
              <w:t>5.掌握Java面向对象编程的基本概念和特征。</w:t>
            </w:r>
          </w:p>
          <w:p>
            <w:pPr>
              <w:pStyle w:val="20"/>
              <w:kinsoku/>
              <w:spacing w:before="72" w:after="72"/>
            </w:pPr>
            <w:r>
              <w:t>6.能够运用面向对象的设计理念设计程序逻辑。</w:t>
            </w:r>
          </w:p>
        </w:tc>
        <w:tc>
          <w:tcPr>
            <w:tcW w:w="1927" w:type="dxa"/>
            <w:vMerge w:val="restart"/>
          </w:tcPr>
          <w:p>
            <w:pPr>
              <w:pStyle w:val="20"/>
              <w:kinsoku/>
              <w:spacing w:before="72" w:after="72"/>
            </w:pPr>
            <w:r>
              <w:t>编程基础、OOP、常用类、集合操作、IO操作。反射、网络编程、多线程、注解、JDBC、Maven环境搭建等。配合一周实训，完成简单</w:t>
            </w:r>
            <w:r>
              <w:rPr>
                <w:b/>
                <w:bCs w:val="0"/>
              </w:rPr>
              <w:t>爬虫案例</w:t>
            </w:r>
            <w:r>
              <w:t>。</w:t>
            </w:r>
          </w:p>
        </w:tc>
        <w:tc>
          <w:tcPr>
            <w:tcW w:w="1756" w:type="dxa"/>
            <w:vMerge w:val="restart"/>
          </w:tcPr>
          <w:p>
            <w:pPr>
              <w:pStyle w:val="20"/>
              <w:kinsoku/>
              <w:spacing w:before="72" w:after="72"/>
            </w:pPr>
            <w:r>
              <w:t>1.96学时。</w:t>
            </w:r>
          </w:p>
          <w:p>
            <w:pPr>
              <w:pStyle w:val="20"/>
              <w:kinsoku/>
              <w:spacing w:before="72" w:after="72"/>
            </w:pPr>
            <w:r>
              <w:t>2.使用工单课堂，实行理实一体化教学。</w:t>
            </w:r>
          </w:p>
          <w:p>
            <w:pPr>
              <w:pStyle w:val="20"/>
              <w:kinsoku/>
              <w:spacing w:before="72" w:after="72"/>
              <w:jc w:val="left"/>
            </w:pPr>
            <w:r>
              <w:t>3.教材：《Java开发基础》</w:t>
            </w:r>
            <w:r>
              <w:rPr>
                <w:rFonts w:hint="eastAsia"/>
              </w:rPr>
              <w:t>。</w:t>
            </w:r>
          </w:p>
          <w:p>
            <w:pPr>
              <w:pStyle w:val="20"/>
              <w:kinsoku/>
              <w:spacing w:before="72" w:after="72"/>
            </w:pPr>
            <w:r>
              <w:t>4.采用工单制教学模式，机房授课。</w:t>
            </w:r>
          </w:p>
          <w:p>
            <w:pPr>
              <w:pStyle w:val="20"/>
              <w:kinsoku/>
              <w:spacing w:before="72" w:after="72"/>
            </w:pPr>
            <w:r>
              <w:t>5.在工单课堂上采用过程性考核。</w:t>
            </w:r>
          </w:p>
        </w:tc>
        <w:tc>
          <w:tcPr>
            <w:tcW w:w="2108" w:type="dxa"/>
            <w:vAlign w:val="center"/>
          </w:tcPr>
          <w:p>
            <w:pPr>
              <w:pStyle w:val="20"/>
              <w:spacing w:before="72" w:after="72"/>
              <w:jc w:val="center"/>
            </w:pPr>
            <w:r>
              <w:t>具备JavaSE开发能力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8" w:hRule="atLeast"/>
          <w:jc w:val="center"/>
        </w:trPr>
        <w:tc>
          <w:tcPr>
            <w:tcW w:w="1924" w:type="dxa"/>
            <w:vMerge w:val="continue"/>
            <w:vAlign w:val="center"/>
          </w:tcPr>
          <w:p>
            <w:pPr>
              <w:pStyle w:val="20"/>
              <w:spacing w:before="72" w:after="72"/>
            </w:pPr>
          </w:p>
        </w:tc>
        <w:tc>
          <w:tcPr>
            <w:tcW w:w="1924" w:type="dxa"/>
            <w:vMerge w:val="continue"/>
          </w:tcPr>
          <w:p>
            <w:pPr>
              <w:pStyle w:val="20"/>
              <w:kinsoku/>
              <w:spacing w:before="72" w:after="72"/>
            </w:pPr>
          </w:p>
        </w:tc>
        <w:tc>
          <w:tcPr>
            <w:tcW w:w="1927" w:type="dxa"/>
            <w:vMerge w:val="continue"/>
          </w:tcPr>
          <w:p>
            <w:pPr>
              <w:pStyle w:val="20"/>
              <w:kinsoku/>
              <w:spacing w:before="72" w:after="72"/>
            </w:pPr>
          </w:p>
        </w:tc>
        <w:tc>
          <w:tcPr>
            <w:tcW w:w="1756" w:type="dxa"/>
            <w:vMerge w:val="continue"/>
          </w:tcPr>
          <w:p>
            <w:pPr>
              <w:pStyle w:val="20"/>
              <w:kinsoku/>
              <w:spacing w:before="72" w:after="72"/>
            </w:pPr>
          </w:p>
        </w:tc>
        <w:tc>
          <w:tcPr>
            <w:tcW w:w="2108" w:type="dxa"/>
            <w:vAlign w:val="center"/>
          </w:tcPr>
          <w:p>
            <w:pPr>
              <w:pStyle w:val="20"/>
              <w:spacing w:before="72" w:after="72"/>
              <w:jc w:val="center"/>
            </w:pPr>
            <w:r>
              <w:t>可担任</w:t>
            </w:r>
            <w:r>
              <w:rPr>
                <w:b/>
                <w:bCs w:val="0"/>
              </w:rPr>
              <w:t>初级爬虫工程师</w:t>
            </w:r>
            <w: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jc w:val="center"/>
        </w:trPr>
        <w:tc>
          <w:tcPr>
            <w:tcW w:w="1924" w:type="dxa"/>
            <w:vMerge w:val="restart"/>
            <w:vAlign w:val="center"/>
          </w:tcPr>
          <w:p>
            <w:pPr>
              <w:pStyle w:val="20"/>
              <w:spacing w:before="72" w:after="72"/>
              <w:jc w:val="center"/>
            </w:pPr>
            <w:r>
              <w:t>大数据前端可视化基础</w:t>
            </w:r>
          </w:p>
        </w:tc>
        <w:tc>
          <w:tcPr>
            <w:tcW w:w="1924" w:type="dxa"/>
            <w:vMerge w:val="restart"/>
          </w:tcPr>
          <w:p>
            <w:pPr>
              <w:pStyle w:val="20"/>
              <w:kinsoku/>
              <w:spacing w:before="72" w:after="72"/>
            </w:pPr>
            <w:r>
              <w:t>1.熟练掌握HTML基本语法，掌握常用标签、元素的用法。</w:t>
            </w:r>
          </w:p>
          <w:p>
            <w:pPr>
              <w:pStyle w:val="20"/>
              <w:kinsoku/>
              <w:spacing w:before="72" w:after="72"/>
            </w:pPr>
            <w:r>
              <w:t>2.熟练掌握CSS基本语法，掌握常用属性的用法，能够实现一些常见页面CSS效果。</w:t>
            </w:r>
          </w:p>
          <w:p>
            <w:pPr>
              <w:pStyle w:val="20"/>
              <w:kinsoku/>
              <w:spacing w:before="72" w:after="72"/>
            </w:pPr>
            <w:r>
              <w:t>3.了解HTML5和CSS3新特性。</w:t>
            </w:r>
          </w:p>
        </w:tc>
        <w:tc>
          <w:tcPr>
            <w:tcW w:w="1927" w:type="dxa"/>
            <w:vMerge w:val="restart"/>
          </w:tcPr>
          <w:p>
            <w:pPr>
              <w:pStyle w:val="20"/>
              <w:kinsoku/>
              <w:spacing w:before="72" w:after="72"/>
            </w:pPr>
            <w:r>
              <w:t>HTML文本、图像和链接、表格、列表、结构标记、表单、CSS基本语法、尺寸与边框、背景、渐变、浮动等。</w:t>
            </w:r>
          </w:p>
        </w:tc>
        <w:tc>
          <w:tcPr>
            <w:tcW w:w="1756" w:type="dxa"/>
            <w:vMerge w:val="restart"/>
          </w:tcPr>
          <w:p>
            <w:pPr>
              <w:pStyle w:val="20"/>
              <w:kinsoku/>
              <w:spacing w:before="72" w:after="72"/>
            </w:pPr>
            <w:r>
              <w:t>1.72学时。</w:t>
            </w:r>
          </w:p>
          <w:p>
            <w:pPr>
              <w:pStyle w:val="20"/>
              <w:kinsoku/>
              <w:spacing w:before="72" w:after="72"/>
            </w:pPr>
            <w:r>
              <w:t>2.使用工单课堂，实行理实一体化教学。</w:t>
            </w:r>
          </w:p>
          <w:p>
            <w:pPr>
              <w:pStyle w:val="20"/>
              <w:kinsoku/>
              <w:spacing w:before="72" w:after="72"/>
            </w:pPr>
            <w:r>
              <w:t>3.教材：《Web前端开发任务教程》。</w:t>
            </w:r>
          </w:p>
          <w:p>
            <w:pPr>
              <w:pStyle w:val="20"/>
              <w:kinsoku/>
              <w:spacing w:before="72" w:after="72"/>
            </w:pPr>
            <w:r>
              <w:t>4.采用工单制教学模式，机房授课。</w:t>
            </w:r>
          </w:p>
          <w:p>
            <w:pPr>
              <w:pStyle w:val="20"/>
              <w:kinsoku/>
              <w:spacing w:before="72" w:after="72"/>
            </w:pPr>
            <w:r>
              <w:t>5.在工单课堂上采用过程性考核。</w:t>
            </w:r>
          </w:p>
        </w:tc>
        <w:tc>
          <w:tcPr>
            <w:tcW w:w="2108" w:type="dxa"/>
            <w:vAlign w:val="center"/>
          </w:tcPr>
          <w:p>
            <w:pPr>
              <w:pStyle w:val="20"/>
              <w:spacing w:before="72" w:after="72"/>
              <w:jc w:val="center"/>
            </w:pPr>
            <w:r>
              <w:t>具备前端页面开发基本能力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1924" w:type="dxa"/>
            <w:vMerge w:val="continue"/>
          </w:tcPr>
          <w:p>
            <w:pPr>
              <w:pStyle w:val="20"/>
              <w:spacing w:before="72" w:after="72"/>
            </w:pPr>
          </w:p>
        </w:tc>
        <w:tc>
          <w:tcPr>
            <w:tcW w:w="1924" w:type="dxa"/>
            <w:vMerge w:val="continue"/>
            <w:vAlign w:val="center"/>
          </w:tcPr>
          <w:p>
            <w:pPr>
              <w:pStyle w:val="20"/>
              <w:spacing w:before="72" w:after="72"/>
            </w:pPr>
          </w:p>
        </w:tc>
        <w:tc>
          <w:tcPr>
            <w:tcW w:w="1927" w:type="dxa"/>
            <w:vMerge w:val="continue"/>
            <w:vAlign w:val="center"/>
          </w:tcPr>
          <w:p>
            <w:pPr>
              <w:pStyle w:val="20"/>
              <w:spacing w:before="72" w:after="72"/>
            </w:pPr>
          </w:p>
        </w:tc>
        <w:tc>
          <w:tcPr>
            <w:tcW w:w="1756" w:type="dxa"/>
            <w:vMerge w:val="continue"/>
            <w:vAlign w:val="center"/>
          </w:tcPr>
          <w:p>
            <w:pPr>
              <w:pStyle w:val="20"/>
              <w:spacing w:before="72" w:after="72"/>
            </w:pPr>
          </w:p>
        </w:tc>
        <w:tc>
          <w:tcPr>
            <w:tcW w:w="2108" w:type="dxa"/>
            <w:vAlign w:val="center"/>
          </w:tcPr>
          <w:p>
            <w:pPr>
              <w:pStyle w:val="20"/>
              <w:spacing w:before="72" w:after="72"/>
              <w:jc w:val="center"/>
            </w:pPr>
            <w:r>
              <w:t>可担任</w:t>
            </w:r>
            <w:r>
              <w:rPr>
                <w:b/>
                <w:bCs w:val="0"/>
              </w:rPr>
              <w:t>初级前端开发工程师</w:t>
            </w:r>
            <w: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jc w:val="center"/>
        </w:trPr>
        <w:tc>
          <w:tcPr>
            <w:tcW w:w="1924" w:type="dxa"/>
            <w:vMerge w:val="restart"/>
            <w:vAlign w:val="center"/>
          </w:tcPr>
          <w:p>
            <w:pPr>
              <w:pStyle w:val="20"/>
              <w:spacing w:before="72" w:after="72"/>
              <w:jc w:val="center"/>
            </w:pPr>
            <w:r>
              <w:t>Linux操作系统运维</w:t>
            </w:r>
          </w:p>
        </w:tc>
        <w:tc>
          <w:tcPr>
            <w:tcW w:w="1924" w:type="dxa"/>
            <w:vMerge w:val="restart"/>
          </w:tcPr>
          <w:p>
            <w:pPr>
              <w:pStyle w:val="20"/>
              <w:kinsoku/>
              <w:spacing w:before="72" w:after="72"/>
            </w:pPr>
            <w:r>
              <w:t>1.熟练掌握Linux操作系统的基本应用，目录常用命令、文件常用命令等的用法。</w:t>
            </w:r>
          </w:p>
          <w:p>
            <w:pPr>
              <w:pStyle w:val="20"/>
              <w:kinsoku/>
              <w:spacing w:before="72" w:after="72"/>
            </w:pPr>
            <w:r>
              <w:t>2.熟练掌握用户和组及文件权限的用法。</w:t>
            </w:r>
          </w:p>
          <w:p>
            <w:pPr>
              <w:pStyle w:val="20"/>
              <w:kinsoku/>
              <w:spacing w:before="72" w:after="72"/>
            </w:pPr>
            <w:r>
              <w:t>3.掌握常用服务的安装与配置。</w:t>
            </w:r>
          </w:p>
        </w:tc>
        <w:tc>
          <w:tcPr>
            <w:tcW w:w="1927" w:type="dxa"/>
            <w:vMerge w:val="restart"/>
          </w:tcPr>
          <w:p>
            <w:pPr>
              <w:pStyle w:val="20"/>
              <w:kinsoku/>
              <w:spacing w:before="72" w:after="72"/>
            </w:pPr>
            <w:r>
              <w:t>Linux系统的安装与启动、Linux常用命令、文件与设备管理、用户与组管理、文件权限、软件包、网络连接、各种常用服务器的安装与配置等。</w:t>
            </w:r>
          </w:p>
        </w:tc>
        <w:tc>
          <w:tcPr>
            <w:tcW w:w="1756" w:type="dxa"/>
            <w:vMerge w:val="restart"/>
          </w:tcPr>
          <w:p>
            <w:pPr>
              <w:pStyle w:val="20"/>
              <w:kinsoku/>
              <w:spacing w:before="72" w:after="72"/>
            </w:pPr>
            <w:r>
              <w:t>1.96学时。</w:t>
            </w:r>
          </w:p>
          <w:p>
            <w:pPr>
              <w:pStyle w:val="20"/>
              <w:kinsoku/>
              <w:spacing w:before="72" w:after="72"/>
            </w:pPr>
            <w:r>
              <w:t>2.使用工单课堂，实行理实一体化教学。</w:t>
            </w:r>
          </w:p>
          <w:p>
            <w:pPr>
              <w:pStyle w:val="20"/>
              <w:kinsoku/>
              <w:spacing w:before="72" w:after="72"/>
            </w:pPr>
            <w:r>
              <w:t>3.教材：《Linux服务器配置与管理》。</w:t>
            </w:r>
          </w:p>
          <w:p>
            <w:pPr>
              <w:pStyle w:val="20"/>
              <w:kinsoku/>
              <w:spacing w:before="72" w:after="72"/>
            </w:pPr>
            <w:r>
              <w:t>4.采用工单制教学模式，机房授课。</w:t>
            </w:r>
          </w:p>
          <w:p>
            <w:pPr>
              <w:pStyle w:val="20"/>
              <w:kinsoku/>
              <w:spacing w:before="72" w:after="72"/>
            </w:pPr>
            <w:r>
              <w:t>5.在工单课堂上采用过程性考核。</w:t>
            </w:r>
          </w:p>
        </w:tc>
        <w:tc>
          <w:tcPr>
            <w:tcW w:w="2108" w:type="dxa"/>
            <w:vAlign w:val="center"/>
          </w:tcPr>
          <w:p>
            <w:pPr>
              <w:pStyle w:val="20"/>
              <w:spacing w:before="72" w:after="72"/>
              <w:jc w:val="center"/>
            </w:pPr>
            <w:r>
              <w:t>具备linux操作系统运维的基本能力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924" w:type="dxa"/>
            <w:vMerge w:val="continue"/>
          </w:tcPr>
          <w:p>
            <w:pPr>
              <w:pStyle w:val="20"/>
              <w:spacing w:before="72" w:after="72"/>
            </w:pPr>
          </w:p>
        </w:tc>
        <w:tc>
          <w:tcPr>
            <w:tcW w:w="1924" w:type="dxa"/>
            <w:vMerge w:val="continue"/>
          </w:tcPr>
          <w:p>
            <w:pPr>
              <w:pStyle w:val="20"/>
              <w:kinsoku/>
              <w:spacing w:before="72" w:after="72"/>
            </w:pPr>
          </w:p>
        </w:tc>
        <w:tc>
          <w:tcPr>
            <w:tcW w:w="1927" w:type="dxa"/>
            <w:vMerge w:val="continue"/>
          </w:tcPr>
          <w:p>
            <w:pPr>
              <w:pStyle w:val="20"/>
              <w:kinsoku/>
              <w:spacing w:before="72" w:after="72"/>
            </w:pPr>
          </w:p>
        </w:tc>
        <w:tc>
          <w:tcPr>
            <w:tcW w:w="1756" w:type="dxa"/>
            <w:vMerge w:val="continue"/>
          </w:tcPr>
          <w:p>
            <w:pPr>
              <w:pStyle w:val="20"/>
              <w:kinsoku/>
              <w:spacing w:before="72" w:after="72"/>
            </w:pPr>
          </w:p>
        </w:tc>
        <w:tc>
          <w:tcPr>
            <w:tcW w:w="2108" w:type="dxa"/>
            <w:vAlign w:val="center"/>
          </w:tcPr>
          <w:p>
            <w:pPr>
              <w:pStyle w:val="20"/>
              <w:spacing w:before="72" w:after="72"/>
              <w:jc w:val="center"/>
            </w:pPr>
            <w:r>
              <w:t>可担任</w:t>
            </w:r>
            <w:r>
              <w:rPr>
                <w:b/>
                <w:bCs w:val="0"/>
              </w:rPr>
              <w:t>初级Linux系统运维工程师</w:t>
            </w:r>
            <w: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1924" w:type="dxa"/>
            <w:vAlign w:val="center"/>
          </w:tcPr>
          <w:p>
            <w:pPr>
              <w:pStyle w:val="20"/>
              <w:spacing w:before="72" w:after="72"/>
              <w:jc w:val="center"/>
            </w:pPr>
            <w:r>
              <w:t>Java高级开发</w:t>
            </w:r>
          </w:p>
        </w:tc>
        <w:tc>
          <w:tcPr>
            <w:tcW w:w="1924" w:type="dxa"/>
          </w:tcPr>
          <w:p>
            <w:pPr>
              <w:pStyle w:val="20"/>
              <w:kinsoku/>
              <w:spacing w:before="72" w:after="72"/>
            </w:pPr>
            <w:r>
              <w:t>1.掌握java的语法和应用，了解代码规范，熟悉项目设计方法；</w:t>
            </w:r>
          </w:p>
          <w:p>
            <w:pPr>
              <w:pStyle w:val="20"/>
              <w:kinsoku/>
              <w:spacing w:before="72" w:after="72"/>
            </w:pPr>
            <w:r>
              <w:t>2.养成良好的软件开发习惯，培养团队协作精神；3.了解Java高级编程技术；</w:t>
            </w:r>
          </w:p>
        </w:tc>
        <w:tc>
          <w:tcPr>
            <w:tcW w:w="1927" w:type="dxa"/>
          </w:tcPr>
          <w:p>
            <w:pPr>
              <w:pStyle w:val="20"/>
              <w:kinsoku/>
              <w:spacing w:before="72" w:after="72"/>
            </w:pPr>
            <w:r>
              <w:t>图形用户界面设计方法，Java事件的处理，流的应用，多线程的应用，网络通信编程，数据库访问等；</w:t>
            </w:r>
          </w:p>
        </w:tc>
        <w:tc>
          <w:tcPr>
            <w:tcW w:w="1756" w:type="dxa"/>
          </w:tcPr>
          <w:p>
            <w:pPr>
              <w:pStyle w:val="20"/>
              <w:kinsoku/>
              <w:spacing w:before="72" w:after="72"/>
            </w:pPr>
            <w:r>
              <w:t>1.96学时；</w:t>
            </w:r>
          </w:p>
          <w:p>
            <w:pPr>
              <w:pStyle w:val="20"/>
              <w:kinsoku/>
              <w:spacing w:before="72" w:after="72"/>
            </w:pPr>
            <w:r>
              <w:t>2.使用工单课堂，实行理实一体化教学；</w:t>
            </w:r>
          </w:p>
          <w:p>
            <w:pPr>
              <w:pStyle w:val="20"/>
              <w:kinsoku/>
              <w:spacing w:before="72" w:after="72"/>
            </w:pPr>
            <w:r>
              <w:t>3.采用工单制教学模式，机房授课；</w:t>
            </w:r>
          </w:p>
          <w:p>
            <w:pPr>
              <w:pStyle w:val="20"/>
              <w:kinsoku/>
              <w:spacing w:before="72" w:after="72"/>
            </w:pPr>
            <w:r>
              <w:t>4.在工单上采用过程性考核</w:t>
            </w:r>
            <w:r>
              <w:rPr>
                <w:rFonts w:hint="eastAsia"/>
              </w:rPr>
              <w:t>。</w:t>
            </w:r>
          </w:p>
        </w:tc>
        <w:tc>
          <w:tcPr>
            <w:tcW w:w="2108" w:type="dxa"/>
            <w:vAlign w:val="center"/>
          </w:tcPr>
          <w:p>
            <w:pPr>
              <w:pStyle w:val="20"/>
              <w:spacing w:before="72" w:after="72"/>
              <w:jc w:val="center"/>
            </w:pPr>
            <w:r>
              <w:t>掌Java的高级语法和语义；熟练使用IDE开发java程序，掌握IDE的高级开发技巧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1924" w:type="dxa"/>
            <w:vAlign w:val="center"/>
          </w:tcPr>
          <w:p>
            <w:pPr>
              <w:pStyle w:val="20"/>
              <w:spacing w:before="72" w:after="72"/>
              <w:jc w:val="center"/>
            </w:pPr>
            <w:r>
              <w:t>专业英语</w:t>
            </w:r>
          </w:p>
        </w:tc>
        <w:tc>
          <w:tcPr>
            <w:tcW w:w="1924" w:type="dxa"/>
          </w:tcPr>
          <w:p>
            <w:pPr>
              <w:pStyle w:val="20"/>
              <w:kinsoku/>
              <w:spacing w:before="72" w:after="72"/>
            </w:pPr>
            <w:r>
              <w:t>1.培养学生扎实的英语语言知识；</w:t>
            </w:r>
          </w:p>
          <w:p>
            <w:pPr>
              <w:pStyle w:val="20"/>
              <w:kinsoku/>
              <w:spacing w:before="72" w:after="72"/>
            </w:pPr>
            <w:r>
              <w:t>2.具备职场环境下运用英语的基本能力；</w:t>
            </w:r>
          </w:p>
          <w:p>
            <w:pPr>
              <w:pStyle w:val="20"/>
              <w:kinsoku/>
              <w:spacing w:before="72" w:after="72"/>
            </w:pPr>
            <w:r>
              <w:t>3.掌握良好的语言学习方法；</w:t>
            </w:r>
          </w:p>
          <w:p>
            <w:pPr>
              <w:pStyle w:val="20"/>
              <w:kinsoku/>
              <w:spacing w:before="72" w:after="72"/>
            </w:pPr>
            <w:r>
              <w:rPr>
                <w:rFonts w:hint="eastAsia"/>
              </w:rPr>
              <w:t>4</w:t>
            </w:r>
            <w:r>
              <w:t>.掌握编程语言中的专有名词</w:t>
            </w:r>
            <w:r>
              <w:rPr>
                <w:rFonts w:hint="eastAsia"/>
              </w:rPr>
              <w:t>。</w:t>
            </w:r>
          </w:p>
        </w:tc>
        <w:tc>
          <w:tcPr>
            <w:tcW w:w="1927" w:type="dxa"/>
          </w:tcPr>
          <w:p>
            <w:pPr>
              <w:pStyle w:val="20"/>
              <w:kinsoku/>
              <w:spacing w:before="72" w:after="72"/>
            </w:pPr>
            <w:r>
              <w:t>与计算机硬件、软件、网络等多方面有关的英语词汇，包括IT职场英语词汇，培养学生听、说、写的能力，使学生以英语为工具获取专业所需信息。</w:t>
            </w:r>
          </w:p>
        </w:tc>
        <w:tc>
          <w:tcPr>
            <w:tcW w:w="1756" w:type="dxa"/>
          </w:tcPr>
          <w:p>
            <w:pPr>
              <w:pStyle w:val="20"/>
              <w:kinsoku/>
              <w:spacing w:before="72" w:after="72"/>
            </w:pPr>
            <w:r>
              <w:t>本课程共计26学时、2学分，第2学期开设，采用情境教学法、视听法、讲授法与任务型教学法相结合的方法进行教学，考核评价以形成性评价(40%)和终结性评价(60%)相结合的方式进行。</w:t>
            </w:r>
          </w:p>
        </w:tc>
        <w:tc>
          <w:tcPr>
            <w:tcW w:w="2108" w:type="dxa"/>
            <w:vAlign w:val="center"/>
          </w:tcPr>
          <w:p>
            <w:pPr>
              <w:pStyle w:val="20"/>
              <w:spacing w:before="72" w:after="72"/>
              <w:jc w:val="center"/>
            </w:pPr>
            <w:r>
              <w:t>对计算机方面的专业英文词汇有比较深的了解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7" w:hRule="atLeast"/>
          <w:jc w:val="center"/>
        </w:trPr>
        <w:tc>
          <w:tcPr>
            <w:tcW w:w="1924" w:type="dxa"/>
            <w:vMerge w:val="restart"/>
            <w:vAlign w:val="center"/>
          </w:tcPr>
          <w:p>
            <w:pPr>
              <w:pStyle w:val="20"/>
              <w:spacing w:before="72" w:after="72"/>
              <w:jc w:val="center"/>
            </w:pPr>
            <w:r>
              <w:t>Python程序</w:t>
            </w:r>
          </w:p>
          <w:p>
            <w:pPr>
              <w:pStyle w:val="20"/>
              <w:spacing w:before="72" w:after="72"/>
              <w:jc w:val="center"/>
            </w:pPr>
            <w:r>
              <w:t>设计</w:t>
            </w:r>
          </w:p>
        </w:tc>
        <w:tc>
          <w:tcPr>
            <w:tcW w:w="1924" w:type="dxa"/>
            <w:vMerge w:val="restart"/>
          </w:tcPr>
          <w:p>
            <w:pPr>
              <w:pStyle w:val="20"/>
              <w:kinsoku/>
              <w:spacing w:before="72" w:after="72"/>
            </w:pPr>
            <w:r>
              <w:t>1.掌握Python基本编程语法。</w:t>
            </w:r>
          </w:p>
          <w:p>
            <w:pPr>
              <w:pStyle w:val="20"/>
              <w:kinsoku/>
              <w:spacing w:before="72" w:after="72"/>
            </w:pPr>
            <w:r>
              <w:t>2.掌握Python基本数据结构和数据类型。3.能够使用Python语言完成基本的编程逻辑。</w:t>
            </w:r>
          </w:p>
          <w:p>
            <w:pPr>
              <w:pStyle w:val="20"/>
              <w:kinsoku/>
              <w:spacing w:before="72" w:after="72"/>
            </w:pPr>
            <w:r>
              <w:t>4.能够开发网络管理员日常需要的小工具。</w:t>
            </w:r>
          </w:p>
          <w:p>
            <w:pPr>
              <w:pStyle w:val="20"/>
              <w:kinsoku/>
              <w:spacing w:before="72" w:after="72"/>
            </w:pPr>
            <w:r>
              <w:t>5.能够熟练实用常用库。</w:t>
            </w:r>
          </w:p>
        </w:tc>
        <w:tc>
          <w:tcPr>
            <w:tcW w:w="1927" w:type="dxa"/>
            <w:vMerge w:val="restart"/>
          </w:tcPr>
          <w:p>
            <w:pPr>
              <w:pStyle w:val="20"/>
              <w:kinsoku/>
              <w:spacing w:before="72" w:after="72"/>
            </w:pPr>
            <w:r>
              <w:t>变量、运算符和表达式、数据类型、分支结构、循环结构、数组、方法、Python常用模块、异常处理等。</w:t>
            </w:r>
          </w:p>
        </w:tc>
        <w:tc>
          <w:tcPr>
            <w:tcW w:w="1756" w:type="dxa"/>
            <w:vMerge w:val="restart"/>
          </w:tcPr>
          <w:p>
            <w:pPr>
              <w:pStyle w:val="20"/>
              <w:kinsoku/>
              <w:spacing w:before="72" w:after="72"/>
            </w:pPr>
            <w:r>
              <w:t>1.64学时。</w:t>
            </w:r>
          </w:p>
          <w:p>
            <w:pPr>
              <w:pStyle w:val="20"/>
              <w:kinsoku/>
              <w:spacing w:before="72" w:after="72"/>
            </w:pPr>
            <w:r>
              <w:t>2.使用工单课堂，实行理实一体化教学。</w:t>
            </w:r>
          </w:p>
          <w:p>
            <w:pPr>
              <w:pStyle w:val="20"/>
              <w:kinsoku/>
              <w:spacing w:before="72" w:after="72"/>
            </w:pPr>
            <w:r>
              <w:t>3.教材：《Python程序设计》。</w:t>
            </w:r>
          </w:p>
          <w:p>
            <w:pPr>
              <w:pStyle w:val="20"/>
              <w:kinsoku/>
              <w:spacing w:before="72" w:after="72"/>
            </w:pPr>
            <w:r>
              <w:t>4.采用工单制教学模式，机房授课。</w:t>
            </w:r>
          </w:p>
          <w:p>
            <w:pPr>
              <w:pStyle w:val="20"/>
              <w:kinsoku/>
              <w:spacing w:before="72" w:after="72"/>
            </w:pPr>
            <w:r>
              <w:t>5.在工单课堂上采用过程性考核。</w:t>
            </w:r>
          </w:p>
        </w:tc>
        <w:tc>
          <w:tcPr>
            <w:tcW w:w="2108" w:type="dxa"/>
            <w:vAlign w:val="center"/>
          </w:tcPr>
          <w:p>
            <w:pPr>
              <w:pStyle w:val="20"/>
              <w:spacing w:before="72" w:after="72"/>
              <w:jc w:val="center"/>
            </w:pPr>
            <w:r>
              <w:t>具备基础数据采集编程能力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1924" w:type="dxa"/>
            <w:vMerge w:val="continue"/>
            <w:vAlign w:val="center"/>
          </w:tcPr>
          <w:p>
            <w:pPr>
              <w:pStyle w:val="20"/>
              <w:spacing w:before="72" w:after="72"/>
            </w:pPr>
          </w:p>
        </w:tc>
        <w:tc>
          <w:tcPr>
            <w:tcW w:w="1924" w:type="dxa"/>
            <w:vMerge w:val="continue"/>
          </w:tcPr>
          <w:p>
            <w:pPr>
              <w:pStyle w:val="20"/>
              <w:kinsoku/>
              <w:spacing w:before="72" w:after="72"/>
            </w:pPr>
          </w:p>
        </w:tc>
        <w:tc>
          <w:tcPr>
            <w:tcW w:w="1927" w:type="dxa"/>
            <w:vMerge w:val="continue"/>
          </w:tcPr>
          <w:p>
            <w:pPr>
              <w:pStyle w:val="20"/>
              <w:kinsoku/>
              <w:spacing w:before="72" w:after="72"/>
            </w:pPr>
          </w:p>
        </w:tc>
        <w:tc>
          <w:tcPr>
            <w:tcW w:w="1756" w:type="dxa"/>
            <w:vMerge w:val="continue"/>
          </w:tcPr>
          <w:p>
            <w:pPr>
              <w:pStyle w:val="20"/>
              <w:kinsoku/>
              <w:spacing w:before="72" w:after="72"/>
            </w:pPr>
          </w:p>
        </w:tc>
        <w:tc>
          <w:tcPr>
            <w:tcW w:w="2108" w:type="dxa"/>
            <w:vAlign w:val="center"/>
          </w:tcPr>
          <w:p>
            <w:pPr>
              <w:pStyle w:val="20"/>
              <w:spacing w:before="72" w:after="72"/>
              <w:jc w:val="center"/>
            </w:pPr>
            <w:r>
              <w:t>可担任</w:t>
            </w:r>
            <w:r>
              <w:rPr>
                <w:b/>
                <w:bCs w:val="0"/>
              </w:rPr>
              <w:t>初级Python程序员</w:t>
            </w:r>
            <w:r>
              <w:t>岗</w:t>
            </w:r>
          </w:p>
          <w:p>
            <w:pPr>
              <w:pStyle w:val="20"/>
              <w:spacing w:before="72" w:after="72"/>
              <w:jc w:val="center"/>
            </w:pPr>
            <w: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924" w:type="dxa"/>
            <w:vMerge w:val="restart"/>
            <w:vAlign w:val="center"/>
          </w:tcPr>
          <w:p>
            <w:pPr>
              <w:pStyle w:val="20"/>
              <w:spacing w:before="72" w:after="72"/>
              <w:jc w:val="center"/>
            </w:pPr>
            <w:r>
              <w:t>★大数据平台安装与部署</w:t>
            </w:r>
          </w:p>
        </w:tc>
        <w:tc>
          <w:tcPr>
            <w:tcW w:w="1924" w:type="dxa"/>
            <w:vMerge w:val="restart"/>
          </w:tcPr>
          <w:p>
            <w:pPr>
              <w:pStyle w:val="20"/>
              <w:kinsoku/>
              <w:spacing w:before="72" w:after="72"/>
            </w:pPr>
            <w:r>
              <w:t>1.掌握大数据平台的安装与配置。</w:t>
            </w:r>
          </w:p>
          <w:p>
            <w:pPr>
              <w:pStyle w:val="20"/>
              <w:kinsoku/>
              <w:spacing w:before="72" w:after="72"/>
            </w:pPr>
            <w:r>
              <w:t>2.掌握大数据组件安装配置。</w:t>
            </w:r>
          </w:p>
          <w:p>
            <w:pPr>
              <w:pStyle w:val="20"/>
              <w:kinsoku/>
              <w:spacing w:before="72" w:after="72"/>
            </w:pPr>
            <w:r>
              <w:t>3.掌握大数据平台基础实施、能进行简单的维护工作。</w:t>
            </w:r>
          </w:p>
        </w:tc>
        <w:tc>
          <w:tcPr>
            <w:tcW w:w="1927" w:type="dxa"/>
            <w:vMerge w:val="restart"/>
          </w:tcPr>
          <w:p>
            <w:pPr>
              <w:pStyle w:val="20"/>
              <w:kinsoku/>
              <w:spacing w:before="72" w:after="72"/>
            </w:pPr>
            <w:r>
              <w:t>安装和实用虚拟化软件、Linux中Hadoop的完全分布式安装、主机属性和Hadoop文件参数配置、集群启停、HBase、Hive、Zookeeper、sqoop、Flume等组件安装。</w:t>
            </w:r>
          </w:p>
        </w:tc>
        <w:tc>
          <w:tcPr>
            <w:tcW w:w="1756" w:type="dxa"/>
            <w:vMerge w:val="restart"/>
          </w:tcPr>
          <w:p>
            <w:pPr>
              <w:pStyle w:val="20"/>
              <w:kinsoku/>
              <w:spacing w:before="72" w:after="72"/>
            </w:pPr>
            <w:r>
              <w:t>1.128学时。</w:t>
            </w:r>
          </w:p>
          <w:p>
            <w:pPr>
              <w:pStyle w:val="20"/>
              <w:kinsoku/>
              <w:spacing w:before="72" w:after="72"/>
            </w:pPr>
            <w:r>
              <w:t>2.使用工单课堂，实行理实一体化教学。</w:t>
            </w:r>
          </w:p>
          <w:p>
            <w:pPr>
              <w:pStyle w:val="20"/>
              <w:kinsoku/>
              <w:spacing w:before="72" w:after="72"/>
            </w:pPr>
            <w:r>
              <w:t>3.教材：《大数据平台运维职业技能(初级)》。</w:t>
            </w:r>
          </w:p>
          <w:p>
            <w:pPr>
              <w:pStyle w:val="20"/>
              <w:kinsoku/>
              <w:spacing w:before="72" w:after="72"/>
            </w:pPr>
            <w:r>
              <w:t>4.采用工单制教学模式，机房授课。</w:t>
            </w:r>
          </w:p>
          <w:p>
            <w:pPr>
              <w:pStyle w:val="20"/>
              <w:kinsoku/>
              <w:spacing w:before="72" w:after="72"/>
            </w:pPr>
            <w:r>
              <w:t>5.在工单课堂上采用过程性考核。</w:t>
            </w:r>
          </w:p>
        </w:tc>
        <w:tc>
          <w:tcPr>
            <w:tcW w:w="2108" w:type="dxa"/>
            <w:vAlign w:val="center"/>
          </w:tcPr>
          <w:p>
            <w:pPr>
              <w:pStyle w:val="20"/>
              <w:spacing w:before="72" w:after="72"/>
            </w:pPr>
            <w:r>
              <w:t>具备大数据平台安装部署能力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924" w:type="dxa"/>
            <w:vMerge w:val="continue"/>
          </w:tcPr>
          <w:p>
            <w:pPr>
              <w:pStyle w:val="20"/>
              <w:spacing w:before="72" w:after="72"/>
            </w:pPr>
          </w:p>
        </w:tc>
        <w:tc>
          <w:tcPr>
            <w:tcW w:w="1924" w:type="dxa"/>
            <w:vMerge w:val="continue"/>
            <w:vAlign w:val="center"/>
          </w:tcPr>
          <w:p>
            <w:pPr>
              <w:pStyle w:val="20"/>
              <w:spacing w:before="72" w:after="72"/>
            </w:pPr>
          </w:p>
        </w:tc>
        <w:tc>
          <w:tcPr>
            <w:tcW w:w="1927" w:type="dxa"/>
            <w:vMerge w:val="continue"/>
            <w:vAlign w:val="center"/>
          </w:tcPr>
          <w:p>
            <w:pPr>
              <w:pStyle w:val="20"/>
              <w:spacing w:before="72" w:after="72"/>
            </w:pPr>
          </w:p>
        </w:tc>
        <w:tc>
          <w:tcPr>
            <w:tcW w:w="1756" w:type="dxa"/>
            <w:vMerge w:val="continue"/>
            <w:vAlign w:val="center"/>
          </w:tcPr>
          <w:p>
            <w:pPr>
              <w:pStyle w:val="20"/>
              <w:spacing w:before="72" w:after="72"/>
            </w:pPr>
          </w:p>
        </w:tc>
        <w:tc>
          <w:tcPr>
            <w:tcW w:w="2108" w:type="dxa"/>
            <w:vAlign w:val="center"/>
          </w:tcPr>
          <w:p>
            <w:pPr>
              <w:pStyle w:val="20"/>
              <w:spacing w:before="72" w:after="72"/>
              <w:jc w:val="center"/>
            </w:pPr>
            <w:r>
              <w:t>可担任</w:t>
            </w:r>
            <w:r>
              <w:rPr>
                <w:b/>
                <w:bCs w:val="0"/>
              </w:rPr>
              <w:t>初级大数据平台运维工程师</w:t>
            </w:r>
            <w: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jc w:val="center"/>
        </w:trPr>
        <w:tc>
          <w:tcPr>
            <w:tcW w:w="1924" w:type="dxa"/>
            <w:vMerge w:val="restart"/>
            <w:vAlign w:val="center"/>
          </w:tcPr>
          <w:p>
            <w:pPr>
              <w:pStyle w:val="20"/>
              <w:spacing w:before="72" w:after="72"/>
              <w:jc w:val="center"/>
            </w:pPr>
            <w:r>
              <w:t>数据库应用术(MySQL)</w:t>
            </w:r>
          </w:p>
        </w:tc>
        <w:tc>
          <w:tcPr>
            <w:tcW w:w="1924" w:type="dxa"/>
            <w:vMerge w:val="restart"/>
          </w:tcPr>
          <w:p>
            <w:pPr>
              <w:pStyle w:val="20"/>
              <w:kinsoku/>
              <w:spacing w:before="72" w:after="72"/>
            </w:pPr>
            <w:r>
              <w:t>1.熟练掌握SQL语句操作。</w:t>
            </w:r>
          </w:p>
          <w:p>
            <w:pPr>
              <w:pStyle w:val="20"/>
              <w:kinsoku/>
              <w:spacing w:before="72" w:after="72"/>
            </w:pPr>
            <w:r>
              <w:t>2.熟练掌握DML操作。</w:t>
            </w:r>
          </w:p>
          <w:p>
            <w:pPr>
              <w:pStyle w:val="20"/>
              <w:kinsoku/>
              <w:spacing w:before="72" w:after="72"/>
            </w:pPr>
            <w:r>
              <w:t>3.掌握常用的DDL操作。</w:t>
            </w:r>
          </w:p>
          <w:p>
            <w:pPr>
              <w:pStyle w:val="20"/>
              <w:kinsoku/>
              <w:spacing w:before="72" w:after="72"/>
            </w:pPr>
            <w:r>
              <w:t>4.掌握数据库设计的基本原</w:t>
            </w:r>
            <w:r>
              <w:rPr>
                <w:rFonts w:hint="eastAsia"/>
              </w:rPr>
              <w:t>则和编程基础。</w:t>
            </w:r>
          </w:p>
        </w:tc>
        <w:tc>
          <w:tcPr>
            <w:tcW w:w="1927" w:type="dxa"/>
            <w:vMerge w:val="restart"/>
          </w:tcPr>
          <w:p>
            <w:pPr>
              <w:pStyle w:val="20"/>
              <w:kinsoku/>
              <w:spacing w:before="72" w:after="72"/>
            </w:pPr>
            <w:r>
              <w:t>数据库原理及使用、空值操作、SQL基础查询、SQL关联查询、SQL高级查询、</w:t>
            </w:r>
            <w:r>
              <w:rPr>
                <w:rFonts w:hint="eastAsia"/>
              </w:rPr>
              <w:t>视图、序列、索引、约束。</w:t>
            </w:r>
          </w:p>
        </w:tc>
        <w:tc>
          <w:tcPr>
            <w:tcW w:w="1756" w:type="dxa"/>
            <w:vMerge w:val="restart"/>
          </w:tcPr>
          <w:p>
            <w:pPr>
              <w:pStyle w:val="20"/>
              <w:kinsoku/>
              <w:spacing w:before="72" w:after="72"/>
            </w:pPr>
            <w:r>
              <w:t>1.64学时。</w:t>
            </w:r>
          </w:p>
          <w:p>
            <w:pPr>
              <w:pStyle w:val="20"/>
              <w:kinsoku/>
              <w:spacing w:before="72" w:after="72"/>
            </w:pPr>
            <w:r>
              <w:t>2.使用工单课堂，实行理实一体化教学。</w:t>
            </w:r>
          </w:p>
          <w:p>
            <w:pPr>
              <w:pStyle w:val="20"/>
              <w:kinsoku/>
              <w:spacing w:before="72" w:after="72"/>
            </w:pPr>
            <w:r>
              <w:t>3.教材：《MySQL数据库原</w:t>
            </w:r>
            <w:r>
              <w:rPr>
                <w:rFonts w:hint="eastAsia"/>
              </w:rPr>
              <w:t>理及应用》。</w:t>
            </w:r>
          </w:p>
          <w:p>
            <w:pPr>
              <w:pStyle w:val="20"/>
              <w:kinsoku/>
              <w:spacing w:before="72" w:after="72"/>
            </w:pPr>
            <w:r>
              <w:t>4.</w:t>
            </w:r>
            <w:r>
              <w:rPr>
                <w:rFonts w:hint="eastAsia"/>
              </w:rPr>
              <w:t>采用工单制教学模式，机房授课。</w:t>
            </w:r>
          </w:p>
          <w:p>
            <w:pPr>
              <w:pStyle w:val="20"/>
              <w:kinsoku/>
              <w:spacing w:before="72" w:after="72"/>
            </w:pPr>
            <w:r>
              <w:t>5.</w:t>
            </w:r>
            <w:r>
              <w:rPr>
                <w:rFonts w:hint="eastAsia"/>
              </w:rPr>
              <w:t>在工单课堂上采用过程性考核。</w:t>
            </w:r>
          </w:p>
        </w:tc>
        <w:tc>
          <w:tcPr>
            <w:tcW w:w="2108" w:type="dxa"/>
            <w:vAlign w:val="center"/>
          </w:tcPr>
          <w:p>
            <w:pPr>
              <w:pStyle w:val="20"/>
              <w:spacing w:before="72" w:after="72"/>
              <w:jc w:val="center"/>
            </w:pPr>
            <w:r>
              <w:t>具备基础数据库安装和操作能力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1924" w:type="dxa"/>
            <w:vMerge w:val="continue"/>
          </w:tcPr>
          <w:p>
            <w:pPr>
              <w:pStyle w:val="20"/>
              <w:spacing w:before="72" w:after="72"/>
            </w:pPr>
          </w:p>
        </w:tc>
        <w:tc>
          <w:tcPr>
            <w:tcW w:w="1924" w:type="dxa"/>
            <w:vMerge w:val="continue"/>
          </w:tcPr>
          <w:p>
            <w:pPr>
              <w:pStyle w:val="20"/>
              <w:kinsoku/>
              <w:spacing w:before="72" w:after="72"/>
            </w:pPr>
          </w:p>
        </w:tc>
        <w:tc>
          <w:tcPr>
            <w:tcW w:w="1927" w:type="dxa"/>
            <w:vMerge w:val="continue"/>
          </w:tcPr>
          <w:p>
            <w:pPr>
              <w:pStyle w:val="20"/>
              <w:kinsoku/>
              <w:spacing w:before="72" w:after="72"/>
            </w:pPr>
          </w:p>
        </w:tc>
        <w:tc>
          <w:tcPr>
            <w:tcW w:w="1756" w:type="dxa"/>
            <w:vMerge w:val="continue"/>
          </w:tcPr>
          <w:p>
            <w:pPr>
              <w:pStyle w:val="20"/>
              <w:kinsoku/>
              <w:spacing w:before="72" w:after="72"/>
            </w:pPr>
          </w:p>
        </w:tc>
        <w:tc>
          <w:tcPr>
            <w:tcW w:w="2108" w:type="dxa"/>
            <w:vAlign w:val="center"/>
          </w:tcPr>
          <w:p>
            <w:pPr>
              <w:pStyle w:val="20"/>
              <w:spacing w:before="72" w:after="72"/>
              <w:jc w:val="center"/>
            </w:pPr>
            <w:r>
              <w:t>可担任</w:t>
            </w:r>
            <w:r>
              <w:rPr>
                <w:spacing w:val="6"/>
                <w14:textOutline w14:w="3797" w14:cap="sq" w14:cmpd="sng" w14:algn="ctr">
                  <w14:solidFill>
                    <w14:srgbClr w14:val="000000"/>
                  </w14:solidFill>
                  <w14:prstDash w14:val="solid"/>
                  <w14:bevel/>
                </w14:textOutline>
              </w:rPr>
              <w:t>初</w:t>
            </w:r>
            <w:r>
              <w:rPr>
                <w:spacing w:val="-2"/>
                <w14:textOutline w14:w="3797" w14:cap="sq" w14:cmpd="sng" w14:algn="ctr">
                  <w14:solidFill>
                    <w14:srgbClr w14:val="000000"/>
                  </w14:solidFill>
                  <w14:prstDash w14:val="solid"/>
                  <w14:bevel/>
                </w14:textOutline>
              </w:rPr>
              <w:t>级</w:t>
            </w:r>
            <w:r>
              <w:rPr>
                <w:spacing w:val="-1"/>
                <w14:textOutline w14:w="3797" w14:cap="sq" w14:cmpd="sng" w14:algn="ctr">
                  <w14:solidFill>
                    <w14:srgbClr w14:val="000000"/>
                  </w14:solidFill>
                  <w14:prstDash w14:val="solid"/>
                  <w14:bevel/>
                </w14:textOutline>
              </w:rPr>
              <w:t>DBA</w:t>
            </w:r>
            <w:r>
              <w:rPr>
                <w:spacing w:val="-2"/>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1924" w:type="dxa"/>
            <w:vMerge w:val="restart"/>
            <w:vAlign w:val="center"/>
          </w:tcPr>
          <w:p>
            <w:pPr>
              <w:pStyle w:val="20"/>
              <w:spacing w:before="72" w:after="72"/>
              <w:jc w:val="center"/>
            </w:pPr>
            <w:r>
              <w:t>大数据前端可视化进阶(JavaScript)</w:t>
            </w:r>
          </w:p>
        </w:tc>
        <w:tc>
          <w:tcPr>
            <w:tcW w:w="1924" w:type="dxa"/>
            <w:vMerge w:val="restart"/>
          </w:tcPr>
          <w:p>
            <w:pPr>
              <w:pStyle w:val="20"/>
              <w:kinsoku/>
              <w:spacing w:before="72" w:after="72"/>
            </w:pPr>
            <w:r>
              <w:t>1.熟练掌握JavaScript基本语法。</w:t>
            </w:r>
          </w:p>
          <w:p>
            <w:pPr>
              <w:pStyle w:val="20"/>
              <w:kinsoku/>
              <w:spacing w:before="72" w:after="72"/>
            </w:pPr>
            <w:r>
              <w:t>2.熟练掌握数据类型、运算符和条件控制。</w:t>
            </w:r>
          </w:p>
          <w:p>
            <w:pPr>
              <w:pStyle w:val="20"/>
              <w:kinsoku/>
              <w:spacing w:before="72" w:after="72"/>
            </w:pPr>
            <w:r>
              <w:t>3.能够使用JavaScript实现常用的页面交互功能。</w:t>
            </w:r>
          </w:p>
          <w:p>
            <w:pPr>
              <w:pStyle w:val="20"/>
              <w:kinsoku/>
              <w:spacing w:before="72" w:after="72"/>
            </w:pPr>
            <w:r>
              <w:t>4.能够使用JQuery库实施简单开发。</w:t>
            </w:r>
          </w:p>
        </w:tc>
        <w:tc>
          <w:tcPr>
            <w:tcW w:w="1927" w:type="dxa"/>
            <w:vMerge w:val="restart"/>
          </w:tcPr>
          <w:p>
            <w:pPr>
              <w:pStyle w:val="20"/>
              <w:kinsoku/>
              <w:spacing w:before="72" w:after="72"/>
            </w:pPr>
            <w:r>
              <w:t>常用对象的操作、常用函数的使用方法。DOM常见操作、JQuery库的使用。</w:t>
            </w:r>
          </w:p>
        </w:tc>
        <w:tc>
          <w:tcPr>
            <w:tcW w:w="1756" w:type="dxa"/>
            <w:vMerge w:val="restart"/>
          </w:tcPr>
          <w:p>
            <w:pPr>
              <w:pStyle w:val="20"/>
              <w:kinsoku/>
              <w:spacing w:before="72" w:after="72"/>
            </w:pPr>
            <w:r>
              <w:t>1.56学时。</w:t>
            </w:r>
          </w:p>
          <w:p>
            <w:pPr>
              <w:pStyle w:val="20"/>
              <w:kinsoku/>
              <w:spacing w:before="72" w:after="72"/>
            </w:pPr>
            <w:r>
              <w:t>2.使用工单课堂，实行理实一体化教学。</w:t>
            </w:r>
          </w:p>
          <w:p>
            <w:pPr>
              <w:pStyle w:val="20"/>
              <w:kinsoku/>
              <w:spacing w:before="72" w:after="72"/>
            </w:pPr>
            <w:r>
              <w:t>3.教材：《JavaScript前端开发案例教程》。</w:t>
            </w:r>
          </w:p>
          <w:p>
            <w:pPr>
              <w:pStyle w:val="20"/>
              <w:kinsoku/>
              <w:spacing w:before="72" w:after="72"/>
            </w:pPr>
            <w:r>
              <w:t>4.采用工单制教学模式，机房授课。</w:t>
            </w:r>
          </w:p>
          <w:p>
            <w:pPr>
              <w:pStyle w:val="20"/>
              <w:kinsoku/>
              <w:spacing w:before="72" w:after="72"/>
            </w:pPr>
            <w:r>
              <w:t>5.在工单课堂上采用过程性考核。</w:t>
            </w:r>
          </w:p>
        </w:tc>
        <w:tc>
          <w:tcPr>
            <w:tcW w:w="2108" w:type="dxa"/>
            <w:vAlign w:val="center"/>
          </w:tcPr>
          <w:p>
            <w:pPr>
              <w:pStyle w:val="20"/>
              <w:spacing w:before="72" w:after="72"/>
            </w:pPr>
            <w:r>
              <w:t>具备前端页面开发进阶能力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924" w:type="dxa"/>
            <w:vMerge w:val="continue"/>
            <w:vAlign w:val="center"/>
          </w:tcPr>
          <w:p>
            <w:pPr>
              <w:pStyle w:val="20"/>
              <w:spacing w:before="72" w:after="72"/>
            </w:pPr>
          </w:p>
        </w:tc>
        <w:tc>
          <w:tcPr>
            <w:tcW w:w="1924" w:type="dxa"/>
            <w:vMerge w:val="continue"/>
            <w:vAlign w:val="center"/>
          </w:tcPr>
          <w:p>
            <w:pPr>
              <w:pStyle w:val="20"/>
              <w:spacing w:before="72" w:after="72"/>
            </w:pPr>
          </w:p>
        </w:tc>
        <w:tc>
          <w:tcPr>
            <w:tcW w:w="1927" w:type="dxa"/>
            <w:vMerge w:val="continue"/>
            <w:vAlign w:val="center"/>
          </w:tcPr>
          <w:p>
            <w:pPr>
              <w:pStyle w:val="20"/>
              <w:spacing w:before="72" w:after="72"/>
            </w:pPr>
          </w:p>
        </w:tc>
        <w:tc>
          <w:tcPr>
            <w:tcW w:w="1756" w:type="dxa"/>
            <w:vMerge w:val="continue"/>
            <w:vAlign w:val="center"/>
          </w:tcPr>
          <w:p>
            <w:pPr>
              <w:pStyle w:val="20"/>
              <w:spacing w:before="72" w:after="72"/>
            </w:pPr>
          </w:p>
        </w:tc>
        <w:tc>
          <w:tcPr>
            <w:tcW w:w="2108" w:type="dxa"/>
            <w:vAlign w:val="center"/>
          </w:tcPr>
          <w:p>
            <w:pPr>
              <w:pStyle w:val="20"/>
              <w:spacing w:before="72" w:after="72"/>
            </w:pPr>
            <w:r>
              <w:t>可担任</w:t>
            </w:r>
            <w:r>
              <w:rPr>
                <w:b/>
                <w:bCs w:val="0"/>
              </w:rPr>
              <w:t>初级前端开发工程师</w:t>
            </w:r>
            <w: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jc w:val="center"/>
        </w:trPr>
        <w:tc>
          <w:tcPr>
            <w:tcW w:w="1924" w:type="dxa"/>
            <w:vMerge w:val="restart"/>
            <w:vAlign w:val="center"/>
          </w:tcPr>
          <w:p>
            <w:pPr>
              <w:pStyle w:val="20"/>
              <w:spacing w:before="72" w:after="72"/>
              <w:jc w:val="center"/>
            </w:pPr>
            <w:r>
              <w:t>★数据可视化技术</w:t>
            </w:r>
          </w:p>
        </w:tc>
        <w:tc>
          <w:tcPr>
            <w:tcW w:w="1924" w:type="dxa"/>
            <w:vMerge w:val="restart"/>
          </w:tcPr>
          <w:p>
            <w:pPr>
              <w:pStyle w:val="20"/>
              <w:kinsoku/>
              <w:spacing w:before="72" w:after="72"/>
            </w:pPr>
            <w:r>
              <w:t>1.掌握各类表格分析工具基本使用方法。2.理解数据可视化开发流程</w:t>
            </w:r>
          </w:p>
          <w:p>
            <w:pPr>
              <w:pStyle w:val="20"/>
              <w:kinsoku/>
              <w:spacing w:before="72" w:after="72"/>
            </w:pPr>
            <w:r>
              <w:t>。</w:t>
            </w:r>
          </w:p>
          <w:p>
            <w:pPr>
              <w:pStyle w:val="20"/>
              <w:kinsoku/>
              <w:spacing w:before="72" w:after="72"/>
            </w:pPr>
            <w:r>
              <w:t>3.掌握多种Echarts插件的使用。</w:t>
            </w:r>
          </w:p>
        </w:tc>
        <w:tc>
          <w:tcPr>
            <w:tcW w:w="1927" w:type="dxa"/>
            <w:vMerge w:val="restart"/>
          </w:tcPr>
          <w:p>
            <w:pPr>
              <w:pStyle w:val="20"/>
              <w:kinsoku/>
              <w:spacing w:before="72" w:after="72"/>
            </w:pPr>
            <w:r>
              <w:t>EC图表、直角系图表、堆积折线图、柱状图、条形图、饼图、仪表盘、缩放漫游组件、工具箱、标注、主题、折线等数据可视化基础工具以及其他EC插件的使</w:t>
            </w:r>
          </w:p>
          <w:p>
            <w:pPr>
              <w:pStyle w:val="20"/>
              <w:kinsoku/>
              <w:spacing w:before="72" w:after="72"/>
            </w:pPr>
            <w:r>
              <w:t>用。</w:t>
            </w:r>
          </w:p>
        </w:tc>
        <w:tc>
          <w:tcPr>
            <w:tcW w:w="1756" w:type="dxa"/>
            <w:vMerge w:val="restart"/>
          </w:tcPr>
          <w:p>
            <w:pPr>
              <w:pStyle w:val="20"/>
              <w:kinsoku/>
              <w:spacing w:before="72" w:after="72"/>
            </w:pPr>
            <w:r>
              <w:t>1.64学时。</w:t>
            </w:r>
          </w:p>
          <w:p>
            <w:pPr>
              <w:pStyle w:val="20"/>
              <w:kinsoku/>
              <w:spacing w:before="72" w:after="72"/>
            </w:pPr>
            <w:r>
              <w:t>2.使用工单课堂，实行理实一体化教学。</w:t>
            </w:r>
          </w:p>
          <w:p>
            <w:pPr>
              <w:pStyle w:val="20"/>
              <w:kinsoku/>
              <w:spacing w:before="72" w:after="72"/>
            </w:pPr>
            <w:r>
              <w:t>3.自编教材：《Eharts数据可视化教程》。</w:t>
            </w:r>
          </w:p>
          <w:p>
            <w:pPr>
              <w:pStyle w:val="20"/>
              <w:kinsoku/>
              <w:spacing w:before="72" w:after="72"/>
            </w:pPr>
            <w:r>
              <w:t>4.采用工单制教学模式，机房授课。</w:t>
            </w:r>
          </w:p>
          <w:p>
            <w:pPr>
              <w:pStyle w:val="20"/>
              <w:kinsoku/>
              <w:spacing w:before="72" w:after="72"/>
            </w:pPr>
            <w:r>
              <w:t>5.在工单课堂上采用过程性考核。</w:t>
            </w:r>
          </w:p>
        </w:tc>
        <w:tc>
          <w:tcPr>
            <w:tcW w:w="2108" w:type="dxa"/>
            <w:vAlign w:val="center"/>
          </w:tcPr>
          <w:p>
            <w:pPr>
              <w:pStyle w:val="20"/>
              <w:spacing w:before="72" w:after="72"/>
              <w:jc w:val="center"/>
            </w:pPr>
            <w:r>
              <w:t>具备基本的数据可视化开发能力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924" w:type="dxa"/>
            <w:vMerge w:val="continue"/>
          </w:tcPr>
          <w:p>
            <w:pPr>
              <w:pStyle w:val="20"/>
              <w:spacing w:before="72" w:after="72"/>
            </w:pPr>
          </w:p>
        </w:tc>
        <w:tc>
          <w:tcPr>
            <w:tcW w:w="1924" w:type="dxa"/>
            <w:vMerge w:val="continue"/>
          </w:tcPr>
          <w:p>
            <w:pPr>
              <w:pStyle w:val="20"/>
              <w:kinsoku/>
              <w:spacing w:before="72" w:after="72"/>
            </w:pPr>
          </w:p>
        </w:tc>
        <w:tc>
          <w:tcPr>
            <w:tcW w:w="1927" w:type="dxa"/>
            <w:vMerge w:val="continue"/>
          </w:tcPr>
          <w:p>
            <w:pPr>
              <w:pStyle w:val="20"/>
              <w:kinsoku/>
              <w:spacing w:before="72" w:after="72"/>
            </w:pPr>
          </w:p>
        </w:tc>
        <w:tc>
          <w:tcPr>
            <w:tcW w:w="1756" w:type="dxa"/>
            <w:vMerge w:val="continue"/>
          </w:tcPr>
          <w:p>
            <w:pPr>
              <w:pStyle w:val="20"/>
              <w:kinsoku/>
              <w:spacing w:before="72" w:after="72"/>
            </w:pPr>
          </w:p>
        </w:tc>
        <w:tc>
          <w:tcPr>
            <w:tcW w:w="2108" w:type="dxa"/>
            <w:vAlign w:val="center"/>
          </w:tcPr>
          <w:p>
            <w:pPr>
              <w:pStyle w:val="20"/>
              <w:spacing w:before="72" w:after="72"/>
              <w:jc w:val="center"/>
            </w:pPr>
            <w:r>
              <w:t>可担任初级大数据可视化工程师岗位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924" w:type="dxa"/>
            <w:vAlign w:val="center"/>
          </w:tcPr>
          <w:p>
            <w:pPr>
              <w:pStyle w:val="20"/>
              <w:spacing w:before="72" w:after="72"/>
              <w:jc w:val="center"/>
            </w:pPr>
            <w:r>
              <w:t>★Hive</w:t>
            </w:r>
          </w:p>
        </w:tc>
        <w:tc>
          <w:tcPr>
            <w:tcW w:w="1924" w:type="dxa"/>
          </w:tcPr>
          <w:p>
            <w:pPr>
              <w:pStyle w:val="20"/>
              <w:kinsoku/>
              <w:spacing w:before="72" w:after="72"/>
            </w:pPr>
            <w:r>
              <w:t>1.理解Hive的基本概念。</w:t>
            </w:r>
          </w:p>
          <w:p>
            <w:pPr>
              <w:pStyle w:val="20"/>
              <w:kinsoku/>
              <w:spacing w:before="72" w:after="72"/>
            </w:pPr>
            <w:r>
              <w:t>2.掌握Hive的使用方式、HQL语法以及常用的仓库模式的设计；</w:t>
            </w:r>
          </w:p>
          <w:p>
            <w:pPr>
              <w:pStyle w:val="20"/>
              <w:kinsoku/>
              <w:spacing w:before="72" w:after="72"/>
            </w:pPr>
            <w:r>
              <w:t>3.掌握Hive优化的方法；</w:t>
            </w:r>
          </w:p>
          <w:p>
            <w:pPr>
              <w:pStyle w:val="20"/>
              <w:kinsoku/>
              <w:spacing w:before="72" w:after="72"/>
              <w:rPr>
                <w:rFonts w:hint="eastAsia"/>
              </w:rPr>
            </w:pPr>
            <w:r>
              <w:t>4.了解Hive的发展和它的一些高级特性</w:t>
            </w:r>
            <w:r>
              <w:rPr>
                <w:rFonts w:hint="eastAsia"/>
              </w:rPr>
              <w:t>。</w:t>
            </w:r>
          </w:p>
        </w:tc>
        <w:tc>
          <w:tcPr>
            <w:tcW w:w="1927" w:type="dxa"/>
          </w:tcPr>
          <w:p>
            <w:pPr>
              <w:pStyle w:val="20"/>
              <w:kinsoku/>
              <w:spacing w:before="72" w:after="72"/>
              <w:jc w:val="left"/>
            </w:pPr>
            <w:r>
              <w:t>Hive的安装部署、命令行执行、ThriftServer的基本使用、HiveQL的数据定义、数据操作和数据查询。</w:t>
            </w:r>
          </w:p>
          <w:p>
            <w:pPr>
              <w:pStyle w:val="20"/>
              <w:kinsoku/>
              <w:spacing w:before="72" w:after="72"/>
              <w:jc w:val="left"/>
            </w:pPr>
            <w:r>
              <w:t>配合两周实训，完成Hive的安装与部署已经HiveQL的相关操作。</w:t>
            </w:r>
          </w:p>
        </w:tc>
        <w:tc>
          <w:tcPr>
            <w:tcW w:w="1756" w:type="dxa"/>
          </w:tcPr>
          <w:p>
            <w:pPr>
              <w:pStyle w:val="20"/>
              <w:kinsoku/>
              <w:spacing w:before="72" w:after="72"/>
            </w:pPr>
            <w:r>
              <w:t>1.64学时。</w:t>
            </w:r>
          </w:p>
          <w:p>
            <w:pPr>
              <w:pStyle w:val="20"/>
              <w:kinsoku/>
              <w:spacing w:before="72" w:after="72"/>
            </w:pPr>
            <w:r>
              <w:t>2.使用工单课堂，实行理实一体化教学。</w:t>
            </w:r>
          </w:p>
          <w:p>
            <w:pPr>
              <w:pStyle w:val="20"/>
              <w:kinsoku/>
              <w:spacing w:before="72" w:after="72"/>
            </w:pPr>
            <w:r>
              <w:t>3.教材：《Hive数据仓库实践》。</w:t>
            </w:r>
          </w:p>
          <w:p>
            <w:pPr>
              <w:pStyle w:val="20"/>
              <w:kinsoku/>
              <w:spacing w:before="72" w:after="72"/>
            </w:pPr>
            <w:r>
              <w:t>4.采用工单制教学模式，机房授课。</w:t>
            </w:r>
          </w:p>
          <w:p>
            <w:pPr>
              <w:pStyle w:val="20"/>
              <w:kinsoku/>
              <w:spacing w:before="72" w:after="72"/>
            </w:pPr>
            <w:r>
              <w:t>5.在工单课堂上采用过程性考核。</w:t>
            </w:r>
          </w:p>
        </w:tc>
        <w:tc>
          <w:tcPr>
            <w:tcW w:w="2108" w:type="dxa"/>
            <w:vAlign w:val="center"/>
          </w:tcPr>
          <w:p>
            <w:pPr>
              <w:pStyle w:val="20"/>
              <w:spacing w:before="72" w:after="72"/>
              <w:jc w:val="center"/>
            </w:pPr>
            <w:r>
              <w:t>能够胜任互联网场景下的大数据分析和数据开发任务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1924" w:type="dxa"/>
            <w:vAlign w:val="center"/>
          </w:tcPr>
          <w:p>
            <w:pPr>
              <w:pStyle w:val="20"/>
              <w:spacing w:before="72" w:after="72"/>
              <w:jc w:val="center"/>
            </w:pPr>
            <w:r>
              <w:t>★Spark</w:t>
            </w:r>
          </w:p>
        </w:tc>
        <w:tc>
          <w:tcPr>
            <w:tcW w:w="1924" w:type="dxa"/>
          </w:tcPr>
          <w:p>
            <w:pPr>
              <w:pStyle w:val="20"/>
              <w:kinsoku/>
              <w:spacing w:before="72" w:after="72"/>
            </w:pPr>
            <w:r>
              <w:t>1.了解Spark的生态圈；</w:t>
            </w:r>
          </w:p>
          <w:p>
            <w:pPr>
              <w:pStyle w:val="20"/>
              <w:kinsoku/>
              <w:spacing w:before="72" w:after="72"/>
            </w:pPr>
            <w:r>
              <w:t>2.掌握Spark安装部署的方法；</w:t>
            </w:r>
          </w:p>
          <w:p>
            <w:pPr>
              <w:pStyle w:val="20"/>
              <w:kinsoku/>
              <w:spacing w:before="72" w:after="72"/>
            </w:pPr>
            <w:r>
              <w:t>3.掌握Spark的运行架构以及解析的方法；</w:t>
            </w:r>
          </w:p>
          <w:p>
            <w:pPr>
              <w:pStyle w:val="20"/>
              <w:kinsoku/>
              <w:spacing w:before="72" w:after="72"/>
            </w:pPr>
            <w:r>
              <w:t>4.使用python语言开发spark应用程序；</w:t>
            </w:r>
          </w:p>
        </w:tc>
        <w:tc>
          <w:tcPr>
            <w:tcW w:w="1927" w:type="dxa"/>
          </w:tcPr>
          <w:p>
            <w:pPr>
              <w:pStyle w:val="20"/>
              <w:kinsoku/>
              <w:spacing w:before="72" w:after="72"/>
            </w:pPr>
            <w:r>
              <w:t>Spark使用场景、产生背景、计算框架、高可用性安装、运行架构定义、运行实例解析、使用python语言开发spark应用程序；</w:t>
            </w:r>
          </w:p>
        </w:tc>
        <w:tc>
          <w:tcPr>
            <w:tcW w:w="1756" w:type="dxa"/>
          </w:tcPr>
          <w:p>
            <w:pPr>
              <w:pStyle w:val="20"/>
              <w:kinsoku/>
              <w:spacing w:before="72" w:after="72"/>
            </w:pPr>
            <w:r>
              <w:t>1.112学时；</w:t>
            </w:r>
          </w:p>
          <w:p>
            <w:pPr>
              <w:pStyle w:val="20"/>
              <w:kinsoku/>
              <w:spacing w:before="72" w:after="72"/>
            </w:pPr>
            <w:r>
              <w:t>2.使用工单课堂，实行理实一体化教学；</w:t>
            </w:r>
          </w:p>
          <w:p>
            <w:pPr>
              <w:pStyle w:val="20"/>
              <w:kinsoku/>
              <w:spacing w:before="72" w:after="72"/>
            </w:pPr>
            <w:r>
              <w:t>3.教材：《Spark高级数据分析》。</w:t>
            </w:r>
          </w:p>
          <w:p>
            <w:pPr>
              <w:pStyle w:val="20"/>
              <w:kinsoku/>
              <w:spacing w:before="72" w:after="72"/>
            </w:pPr>
            <w:r>
              <w:t>4.采用工单制教学模式，机房授课。</w:t>
            </w:r>
          </w:p>
          <w:p>
            <w:pPr>
              <w:pStyle w:val="20"/>
              <w:kinsoku/>
              <w:spacing w:before="72" w:after="72"/>
            </w:pPr>
            <w:r>
              <w:t>5.在工单课堂上采用过程</w:t>
            </w:r>
            <w:r>
              <w:rPr>
                <w:rFonts w:hint="eastAsia"/>
              </w:rPr>
              <w:t>性考核。</w:t>
            </w:r>
          </w:p>
        </w:tc>
        <w:tc>
          <w:tcPr>
            <w:tcW w:w="2108" w:type="dxa"/>
            <w:vAlign w:val="center"/>
          </w:tcPr>
          <w:p>
            <w:pPr>
              <w:pStyle w:val="20"/>
              <w:spacing w:before="72" w:after="72"/>
              <w:jc w:val="center"/>
            </w:pPr>
            <w:r>
              <w:t>能够具备开发大数据高级运维能力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jc w:val="center"/>
        </w:trPr>
        <w:tc>
          <w:tcPr>
            <w:tcW w:w="1924" w:type="dxa"/>
            <w:vMerge w:val="restart"/>
            <w:vAlign w:val="center"/>
          </w:tcPr>
          <w:p>
            <w:pPr>
              <w:pStyle w:val="20"/>
              <w:spacing w:before="72" w:after="72"/>
              <w:jc w:val="center"/>
            </w:pPr>
            <w:r>
              <w:t>数据采集技术</w:t>
            </w:r>
          </w:p>
        </w:tc>
        <w:tc>
          <w:tcPr>
            <w:tcW w:w="1924" w:type="dxa"/>
            <w:vMerge w:val="restart"/>
          </w:tcPr>
          <w:p>
            <w:pPr>
              <w:pStyle w:val="20"/>
              <w:kinsoku/>
              <w:spacing w:before="72" w:after="72"/>
            </w:pPr>
            <w:r>
              <w:t>1.掌握爬虫基础原理。</w:t>
            </w:r>
          </w:p>
          <w:p>
            <w:pPr>
              <w:pStyle w:val="20"/>
              <w:kinsoku/>
              <w:spacing w:before="72" w:after="72"/>
            </w:pPr>
            <w:r>
              <w:t>2.掌握爬虫基本库的使用。3.掌握多种形式的爬取方法。</w:t>
            </w:r>
          </w:p>
          <w:p>
            <w:pPr>
              <w:pStyle w:val="20"/>
              <w:kinsoku/>
              <w:spacing w:before="72" w:after="72"/>
            </w:pPr>
            <w:r>
              <w:t>4.掌握反爬虫的应对方法。</w:t>
            </w:r>
          </w:p>
        </w:tc>
        <w:tc>
          <w:tcPr>
            <w:tcW w:w="1927" w:type="dxa"/>
            <w:vMerge w:val="restart"/>
          </w:tcPr>
          <w:p>
            <w:pPr>
              <w:pStyle w:val="20"/>
              <w:kinsoku/>
              <w:spacing w:before="72" w:after="72"/>
            </w:pPr>
            <w:r>
              <w:t>HTTP协议基础、多线程原理、Requests库的基本使用、多路加速原理、正则表达式使用。</w:t>
            </w:r>
          </w:p>
        </w:tc>
        <w:tc>
          <w:tcPr>
            <w:tcW w:w="1756" w:type="dxa"/>
            <w:vMerge w:val="restart"/>
          </w:tcPr>
          <w:p>
            <w:pPr>
              <w:pStyle w:val="20"/>
              <w:kinsoku/>
              <w:spacing w:before="72" w:after="72"/>
            </w:pPr>
            <w:r>
              <w:t>1.84学时。</w:t>
            </w:r>
          </w:p>
          <w:p>
            <w:pPr>
              <w:pStyle w:val="20"/>
              <w:kinsoku/>
              <w:spacing w:before="72" w:after="72"/>
            </w:pPr>
            <w:r>
              <w:t>2.使用工单课堂，实行理实一体化教学。</w:t>
            </w:r>
          </w:p>
          <w:p>
            <w:pPr>
              <w:pStyle w:val="20"/>
              <w:kinsoku/>
              <w:spacing w:before="72" w:after="72"/>
            </w:pPr>
            <w:r>
              <w:t>3.教材：自编《Python网络爬虫实践》。</w:t>
            </w:r>
          </w:p>
          <w:p>
            <w:pPr>
              <w:pStyle w:val="20"/>
              <w:kinsoku/>
              <w:spacing w:before="72" w:after="72"/>
            </w:pPr>
            <w:r>
              <w:t>4.采用工单制教学模式，机房授课。</w:t>
            </w:r>
          </w:p>
          <w:p>
            <w:pPr>
              <w:pStyle w:val="20"/>
              <w:kinsoku/>
              <w:spacing w:before="72" w:after="72"/>
            </w:pPr>
            <w:r>
              <w:t>5.在工单课堂上采用过程性考核。</w:t>
            </w:r>
          </w:p>
        </w:tc>
        <w:tc>
          <w:tcPr>
            <w:tcW w:w="2108" w:type="dxa"/>
            <w:vAlign w:val="center"/>
          </w:tcPr>
          <w:p>
            <w:pPr>
              <w:pStyle w:val="20"/>
              <w:spacing w:before="72" w:after="72"/>
              <w:jc w:val="center"/>
            </w:pPr>
            <w:r>
              <w:t>具备大数据采集基础能力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924" w:type="dxa"/>
            <w:vMerge w:val="continue"/>
          </w:tcPr>
          <w:p>
            <w:pPr>
              <w:pStyle w:val="20"/>
              <w:spacing w:before="72" w:after="72"/>
            </w:pPr>
          </w:p>
        </w:tc>
        <w:tc>
          <w:tcPr>
            <w:tcW w:w="1924" w:type="dxa"/>
            <w:vMerge w:val="continue"/>
          </w:tcPr>
          <w:p>
            <w:pPr>
              <w:pStyle w:val="20"/>
              <w:kinsoku/>
              <w:spacing w:before="72" w:after="72"/>
            </w:pPr>
          </w:p>
        </w:tc>
        <w:tc>
          <w:tcPr>
            <w:tcW w:w="1927" w:type="dxa"/>
            <w:vMerge w:val="continue"/>
          </w:tcPr>
          <w:p>
            <w:pPr>
              <w:pStyle w:val="20"/>
              <w:kinsoku/>
              <w:spacing w:before="72" w:after="72"/>
            </w:pPr>
          </w:p>
        </w:tc>
        <w:tc>
          <w:tcPr>
            <w:tcW w:w="1756" w:type="dxa"/>
            <w:vMerge w:val="continue"/>
          </w:tcPr>
          <w:p>
            <w:pPr>
              <w:pStyle w:val="20"/>
              <w:kinsoku/>
              <w:spacing w:before="72" w:after="72"/>
            </w:pPr>
          </w:p>
        </w:tc>
        <w:tc>
          <w:tcPr>
            <w:tcW w:w="2108" w:type="dxa"/>
            <w:vAlign w:val="center"/>
          </w:tcPr>
          <w:p>
            <w:pPr>
              <w:pStyle w:val="20"/>
              <w:spacing w:before="72" w:after="72"/>
              <w:jc w:val="center"/>
            </w:pPr>
            <w:r>
              <w:t>可担任</w:t>
            </w:r>
            <w:r>
              <w:rPr>
                <w:b/>
                <w:bCs w:val="0"/>
              </w:rPr>
              <w:t>初级大数据采集工程师</w:t>
            </w:r>
            <w: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1924" w:type="dxa"/>
            <w:vAlign w:val="center"/>
          </w:tcPr>
          <w:p>
            <w:pPr>
              <w:pStyle w:val="20"/>
              <w:spacing w:before="72" w:after="72"/>
              <w:jc w:val="center"/>
            </w:pPr>
            <w:r>
              <w:t>★大数据统计与分析</w:t>
            </w:r>
          </w:p>
        </w:tc>
        <w:tc>
          <w:tcPr>
            <w:tcW w:w="1924" w:type="dxa"/>
          </w:tcPr>
          <w:p>
            <w:pPr>
              <w:pStyle w:val="20"/>
              <w:kinsoku/>
              <w:spacing w:before="72" w:after="72"/>
            </w:pPr>
            <w:r>
              <w:t>1.掌握Echarts图表数据分析步骤方法。</w:t>
            </w:r>
          </w:p>
          <w:p>
            <w:pPr>
              <w:pStyle w:val="20"/>
              <w:kinsoku/>
              <w:spacing w:before="72" w:after="72"/>
            </w:pPr>
            <w:r>
              <w:t>2.了解常见数据分析指标以及其作用。</w:t>
            </w:r>
          </w:p>
          <w:p>
            <w:pPr>
              <w:pStyle w:val="20"/>
              <w:kinsoku/>
              <w:spacing w:before="72" w:after="72"/>
            </w:pPr>
            <w:r>
              <w:t>3.建立基本的数据思维与敏感度。</w:t>
            </w:r>
          </w:p>
          <w:p>
            <w:pPr>
              <w:pStyle w:val="20"/>
              <w:kinsoku/>
              <w:spacing w:before="72" w:after="72"/>
            </w:pPr>
            <w:r>
              <w:t>4.掌握办公软件基本的数据统计工具，并能够绘制数据可视化表格。5.能够编制数据分析报告。</w:t>
            </w:r>
          </w:p>
        </w:tc>
        <w:tc>
          <w:tcPr>
            <w:tcW w:w="1927" w:type="dxa"/>
          </w:tcPr>
          <w:p>
            <w:pPr>
              <w:pStyle w:val="20"/>
              <w:kinsoku/>
              <w:spacing w:before="72" w:after="72"/>
              <w:jc w:val="left"/>
            </w:pPr>
            <w:r>
              <w:t>数据统计与分析概述、Echarts图表分析流程、大数据的Excel统计分析、Excel在大数据分析中的应用。</w:t>
            </w:r>
          </w:p>
        </w:tc>
        <w:tc>
          <w:tcPr>
            <w:tcW w:w="1756" w:type="dxa"/>
          </w:tcPr>
          <w:p>
            <w:pPr>
              <w:pStyle w:val="20"/>
              <w:kinsoku/>
              <w:spacing w:before="72" w:after="72"/>
            </w:pPr>
            <w:r>
              <w:t>1.56学时。</w:t>
            </w:r>
          </w:p>
          <w:p>
            <w:pPr>
              <w:pStyle w:val="20"/>
              <w:kinsoku/>
              <w:spacing w:before="72" w:after="72"/>
            </w:pPr>
            <w:r>
              <w:t>2.使用工单课堂，实行理实一体化教学。</w:t>
            </w:r>
          </w:p>
          <w:p>
            <w:pPr>
              <w:pStyle w:val="20"/>
              <w:kinsoku/>
              <w:spacing w:before="72" w:after="72"/>
            </w:pPr>
            <w:r>
              <w:t>3.教材：自编《大数据统计与分析》。</w:t>
            </w:r>
          </w:p>
          <w:p>
            <w:pPr>
              <w:pStyle w:val="20"/>
              <w:kinsoku/>
              <w:spacing w:before="72" w:after="72"/>
            </w:pPr>
            <w:r>
              <w:t>4.采用工单制教学模式，机房授课。</w:t>
            </w:r>
          </w:p>
          <w:p>
            <w:pPr>
              <w:pStyle w:val="20"/>
              <w:kinsoku/>
              <w:spacing w:before="72" w:after="72"/>
            </w:pPr>
            <w:r>
              <w:t>5.在工单课堂上采用过程性考核。</w:t>
            </w:r>
          </w:p>
        </w:tc>
        <w:tc>
          <w:tcPr>
            <w:tcW w:w="2108" w:type="dxa"/>
            <w:vAlign w:val="center"/>
          </w:tcPr>
          <w:p>
            <w:pPr>
              <w:pStyle w:val="20"/>
              <w:spacing w:before="72" w:after="72"/>
              <w:jc w:val="center"/>
            </w:pPr>
            <w:r>
              <w:t>具备最基础的大数据统计与分析能力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1924" w:type="dxa"/>
            <w:vAlign w:val="center"/>
          </w:tcPr>
          <w:p>
            <w:pPr>
              <w:pStyle w:val="20"/>
              <w:spacing w:before="72" w:after="72"/>
              <w:jc w:val="center"/>
            </w:pPr>
            <w:r>
              <w:t>★大数据挖</w:t>
            </w:r>
          </w:p>
          <w:p>
            <w:pPr>
              <w:pStyle w:val="20"/>
              <w:spacing w:before="72" w:after="72"/>
              <w:jc w:val="center"/>
            </w:pPr>
            <w:r>
              <w:t>掘术</w:t>
            </w:r>
          </w:p>
        </w:tc>
        <w:tc>
          <w:tcPr>
            <w:tcW w:w="1924" w:type="dxa"/>
          </w:tcPr>
          <w:p>
            <w:pPr>
              <w:pStyle w:val="20"/>
              <w:kinsoku/>
              <w:spacing w:before="72" w:after="72"/>
            </w:pPr>
            <w:r>
              <w:t>1.熟悉数据挖掘流程</w:t>
            </w:r>
          </w:p>
          <w:p>
            <w:pPr>
              <w:pStyle w:val="20"/>
              <w:kinsoku/>
              <w:spacing w:before="72" w:after="72"/>
            </w:pPr>
            <w:r>
              <w:t>2.掌握数据清理技术。</w:t>
            </w:r>
          </w:p>
          <w:p>
            <w:pPr>
              <w:pStyle w:val="20"/>
              <w:kinsoku/>
              <w:spacing w:before="72" w:after="72"/>
            </w:pPr>
            <w:r>
              <w:t>3.了解数据集成技术。</w:t>
            </w:r>
          </w:p>
        </w:tc>
        <w:tc>
          <w:tcPr>
            <w:tcW w:w="1927" w:type="dxa"/>
          </w:tcPr>
          <w:p>
            <w:pPr>
              <w:pStyle w:val="20"/>
              <w:kinsoku/>
              <w:spacing w:before="72" w:after="72"/>
            </w:pPr>
            <w:r>
              <w:t>正则表达式、数据清洗基础、数据噪音消除技术、数据源组合技术</w:t>
            </w:r>
            <w:r>
              <w:rPr>
                <w:rFonts w:hint="eastAsia"/>
              </w:rPr>
              <w:t>。</w:t>
            </w:r>
          </w:p>
        </w:tc>
        <w:tc>
          <w:tcPr>
            <w:tcW w:w="1756" w:type="dxa"/>
          </w:tcPr>
          <w:p>
            <w:pPr>
              <w:pStyle w:val="20"/>
              <w:kinsoku/>
              <w:spacing w:before="72" w:after="72"/>
            </w:pPr>
            <w:r>
              <w:t>1.56学时。</w:t>
            </w:r>
          </w:p>
          <w:p>
            <w:pPr>
              <w:pStyle w:val="20"/>
              <w:kinsoku/>
              <w:spacing w:before="72" w:after="72"/>
            </w:pPr>
            <w:r>
              <w:t>2.使用工单课堂，实行理实一体化教学。</w:t>
            </w:r>
          </w:p>
          <w:p>
            <w:pPr>
              <w:pStyle w:val="20"/>
              <w:kinsoku/>
              <w:spacing w:before="72" w:after="72"/>
            </w:pPr>
            <w:r>
              <w:t>3.教材：自编《大数据挖掘技术》。</w:t>
            </w:r>
          </w:p>
          <w:p>
            <w:pPr>
              <w:pStyle w:val="20"/>
              <w:kinsoku/>
              <w:spacing w:before="72" w:after="72"/>
            </w:pPr>
            <w:r>
              <w:t>4.采用工单制教学模式，机房授课。</w:t>
            </w:r>
          </w:p>
          <w:p>
            <w:pPr>
              <w:pStyle w:val="20"/>
              <w:kinsoku/>
              <w:spacing w:before="72" w:after="72"/>
            </w:pPr>
            <w:r>
              <w:t>5.基于工单的过程性考核。</w:t>
            </w:r>
          </w:p>
        </w:tc>
        <w:tc>
          <w:tcPr>
            <w:tcW w:w="2108" w:type="dxa"/>
            <w:vAlign w:val="center"/>
          </w:tcPr>
          <w:p>
            <w:pPr>
              <w:pStyle w:val="20"/>
              <w:spacing w:before="72" w:after="72"/>
              <w:jc w:val="center"/>
            </w:pPr>
            <w:r>
              <w:t>具备最基础的数据挖掘能力</w:t>
            </w:r>
          </w:p>
        </w:tc>
      </w:tr>
    </w:tbl>
    <w:p>
      <w:pPr>
        <w:pStyle w:val="17"/>
        <w:jc w:val="left"/>
        <w:rPr>
          <w:spacing w:val="16"/>
        </w:rPr>
      </w:pPr>
    </w:p>
    <w:p>
      <w:pPr>
        <w:pStyle w:val="17"/>
        <w:jc w:val="left"/>
        <w:rPr>
          <w:spacing w:val="16"/>
        </w:rPr>
      </w:pPr>
    </w:p>
    <w:p>
      <w:pPr>
        <w:pStyle w:val="17"/>
        <w:jc w:val="left"/>
        <w:rPr>
          <w:spacing w:val="16"/>
        </w:rPr>
      </w:pPr>
    </w:p>
    <w:p>
      <w:pPr>
        <w:pStyle w:val="17"/>
        <w:jc w:val="left"/>
        <w:rPr>
          <w:spacing w:val="16"/>
        </w:rPr>
      </w:pPr>
    </w:p>
    <w:p>
      <w:pPr>
        <w:pStyle w:val="17"/>
        <w:jc w:val="left"/>
        <w:rPr>
          <w:spacing w:val="16"/>
        </w:rPr>
      </w:pPr>
    </w:p>
    <w:p>
      <w:pPr>
        <w:pStyle w:val="17"/>
        <w:jc w:val="left"/>
        <w:rPr>
          <w:spacing w:val="16"/>
        </w:rPr>
      </w:pPr>
    </w:p>
    <w:p>
      <w:pPr>
        <w:pStyle w:val="17"/>
        <w:jc w:val="left"/>
        <w:rPr>
          <w:spacing w:val="16"/>
        </w:rPr>
      </w:pPr>
    </w:p>
    <w:p>
      <w:pPr>
        <w:pStyle w:val="17"/>
        <w:jc w:val="left"/>
        <w:rPr>
          <w:spacing w:val="16"/>
        </w:rPr>
      </w:pPr>
    </w:p>
    <w:p>
      <w:pPr>
        <w:pStyle w:val="17"/>
        <w:jc w:val="left"/>
        <w:rPr>
          <w:spacing w:val="16"/>
        </w:rPr>
      </w:pPr>
    </w:p>
    <w:p>
      <w:pPr>
        <w:pStyle w:val="17"/>
        <w:jc w:val="left"/>
        <w:rPr>
          <w:spacing w:val="16"/>
        </w:rPr>
      </w:pPr>
    </w:p>
    <w:p>
      <w:pPr>
        <w:pStyle w:val="17"/>
        <w:jc w:val="left"/>
        <w:rPr>
          <w:spacing w:val="16"/>
        </w:rPr>
      </w:pPr>
    </w:p>
    <w:p>
      <w:pPr>
        <w:pStyle w:val="17"/>
      </w:pPr>
      <w:r>
        <w:rPr>
          <w:spacing w:val="16"/>
        </w:rPr>
        <w:t>表</w:t>
      </w:r>
      <w:r>
        <w:t>4大数据技术专业核心岗位及职业能力</w:t>
      </w:r>
    </w:p>
    <w:tbl>
      <w:tblPr>
        <w:tblStyle w:val="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5"/>
        <w:gridCol w:w="3206"/>
        <w:gridCol w:w="3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jc w:val="center"/>
        </w:trPr>
        <w:tc>
          <w:tcPr>
            <w:tcW w:w="3309" w:type="dxa"/>
            <w:vAlign w:val="center"/>
          </w:tcPr>
          <w:p>
            <w:pPr>
              <w:pStyle w:val="18"/>
            </w:pPr>
            <w:r>
              <w:t>就业岗位</w:t>
            </w:r>
          </w:p>
        </w:tc>
        <w:tc>
          <w:tcPr>
            <w:tcW w:w="3310" w:type="dxa"/>
            <w:vAlign w:val="center"/>
          </w:tcPr>
          <w:p>
            <w:pPr>
              <w:pStyle w:val="18"/>
            </w:pPr>
            <w:r>
              <w:t>就业范围</w:t>
            </w:r>
          </w:p>
        </w:tc>
        <w:tc>
          <w:tcPr>
            <w:tcW w:w="3310" w:type="dxa"/>
            <w:vAlign w:val="center"/>
          </w:tcPr>
          <w:p>
            <w:pPr>
              <w:pStyle w:val="18"/>
            </w:pPr>
            <w:r>
              <w:rPr>
                <w:spacing w:val="6"/>
              </w:rPr>
              <w:t>岗</w:t>
            </w:r>
            <w:r>
              <w:rPr>
                <w:spacing w:val="5"/>
              </w:rPr>
              <w:t>位能力要求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9" w:type="dxa"/>
            <w:vAlign w:val="center"/>
          </w:tcPr>
          <w:p>
            <w:pPr>
              <w:pStyle w:val="20"/>
              <w:spacing w:before="72" w:after="72"/>
              <w:jc w:val="center"/>
            </w:pPr>
            <w:r>
              <w:t>大数据平台运维工程师</w:t>
            </w:r>
          </w:p>
        </w:tc>
        <w:tc>
          <w:tcPr>
            <w:tcW w:w="3310" w:type="dxa"/>
            <w:vAlign w:val="center"/>
          </w:tcPr>
          <w:p>
            <w:pPr>
              <w:pStyle w:val="20"/>
              <w:spacing w:before="72" w:after="72"/>
              <w:jc w:val="center"/>
            </w:pPr>
            <w:r>
              <w:t>互联网、IT、制造业、零售企业等</w:t>
            </w:r>
          </w:p>
        </w:tc>
        <w:tc>
          <w:tcPr>
            <w:tcW w:w="3310" w:type="dxa"/>
          </w:tcPr>
          <w:p>
            <w:pPr>
              <w:pStyle w:val="20"/>
              <w:kinsoku/>
              <w:spacing w:before="72" w:after="72"/>
            </w:pPr>
            <w:r>
              <w:t>掌握大数据平台安装和配置方法，理解Hadoop核心组件的功能及工作原理，掌握关键组件安装配置方法，理解大数据平台实施流程，熟悉常用集群监控工具的使用方法。掌握高可用集群Hadoop配置方法，熟练使用shell，掌握Hadoop集群节点及其服务的增删改等基本操作方法，熟悉常用系统性能诊断工具及集群监控管理工具，能独立排查和解决大数据平台常见问题，优化集群性能。掌握Hadoop集群的安全管理机制和方法，熟悉Hadoop资源配置和管方法，掌握大数据平台优化策略和方法，熟练Hadoop集群软硬件升级方法和操作。具备逻辑思维能力、沟通能力、良好的团队配合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9" w:type="dxa"/>
            <w:vAlign w:val="center"/>
          </w:tcPr>
          <w:p>
            <w:pPr>
              <w:pStyle w:val="20"/>
              <w:spacing w:before="72" w:after="72"/>
              <w:jc w:val="center"/>
            </w:pPr>
            <w:r>
              <w:t>大数据可视化工程师</w:t>
            </w:r>
          </w:p>
        </w:tc>
        <w:tc>
          <w:tcPr>
            <w:tcW w:w="3310" w:type="dxa"/>
            <w:vAlign w:val="center"/>
          </w:tcPr>
          <w:p>
            <w:pPr>
              <w:pStyle w:val="20"/>
              <w:spacing w:before="72" w:after="72"/>
              <w:jc w:val="center"/>
            </w:pPr>
            <w:r>
              <w:t>互联网、IT、制造业、零售企业等</w:t>
            </w:r>
          </w:p>
        </w:tc>
        <w:tc>
          <w:tcPr>
            <w:tcW w:w="3310" w:type="dxa"/>
          </w:tcPr>
          <w:p>
            <w:pPr>
              <w:pStyle w:val="20"/>
              <w:kinsoku/>
              <w:spacing w:before="72" w:after="72"/>
              <w:jc w:val="left"/>
            </w:pPr>
            <w:r>
              <w:t>掌握HTML、CSS、JavaScript等前端基础技术，掌握一门非前端语言(如Java、Python等)，掌握数据可视化库(如ECharts、D3.js等)，熟悉HTTP协议，了解服务器端编程,熟悉数据可视化相关基础算法、具备一定的数据处理和分析能力，具备良好的审美能力</w:t>
            </w:r>
            <w:r>
              <w:rPr>
                <w:rFonts w:hint="eastAsia"/>
              </w:rPr>
              <w:t>。</w:t>
            </w:r>
          </w:p>
        </w:tc>
      </w:tr>
    </w:tbl>
    <w:p>
      <w:pPr>
        <w:pStyle w:val="17"/>
      </w:pPr>
      <w:r>
        <w:rPr>
          <w:rFonts w:hint="eastAsia"/>
        </w:rPr>
        <w:t>表</w:t>
      </w:r>
      <w:r>
        <w:t>5</w:t>
      </w:r>
      <w:r>
        <w:rPr>
          <w:rFonts w:hint="eastAsia"/>
        </w:rPr>
        <w:t>大数据技术专业核心课程能力训练表</w:t>
      </w:r>
    </w:p>
    <w:tbl>
      <w:tblPr>
        <w:tblStyle w:val="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7"/>
        <w:gridCol w:w="1928"/>
        <w:gridCol w:w="1928"/>
        <w:gridCol w:w="1928"/>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 w:hRule="atLeast"/>
          <w:tblHeader/>
          <w:jc w:val="center"/>
        </w:trPr>
        <w:tc>
          <w:tcPr>
            <w:tcW w:w="1927" w:type="dxa"/>
            <w:vAlign w:val="center"/>
          </w:tcPr>
          <w:p>
            <w:pPr>
              <w:pStyle w:val="18"/>
            </w:pPr>
            <w:r>
              <w:t>课程名称</w:t>
            </w:r>
          </w:p>
        </w:tc>
        <w:tc>
          <w:tcPr>
            <w:tcW w:w="1928" w:type="dxa"/>
            <w:vAlign w:val="center"/>
          </w:tcPr>
          <w:p>
            <w:pPr>
              <w:pStyle w:val="18"/>
            </w:pPr>
            <w:r>
              <w:t>能力目标</w:t>
            </w:r>
          </w:p>
        </w:tc>
        <w:tc>
          <w:tcPr>
            <w:tcW w:w="1928" w:type="dxa"/>
            <w:vAlign w:val="center"/>
          </w:tcPr>
          <w:p>
            <w:pPr>
              <w:pStyle w:val="18"/>
            </w:pPr>
            <w:r>
              <w:t>实训项目</w:t>
            </w:r>
          </w:p>
        </w:tc>
        <w:tc>
          <w:tcPr>
            <w:tcW w:w="1928" w:type="dxa"/>
            <w:vAlign w:val="center"/>
          </w:tcPr>
          <w:p>
            <w:pPr>
              <w:pStyle w:val="18"/>
            </w:pPr>
            <w:r>
              <w:t>实施方式</w:t>
            </w:r>
          </w:p>
        </w:tc>
        <w:tc>
          <w:tcPr>
            <w:tcW w:w="1928" w:type="dxa"/>
            <w:vAlign w:val="center"/>
          </w:tcPr>
          <w:p>
            <w:pPr>
              <w:pStyle w:val="18"/>
            </w:pPr>
            <w: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7" w:type="dxa"/>
            <w:vAlign w:val="center"/>
          </w:tcPr>
          <w:p>
            <w:pPr>
              <w:pStyle w:val="20"/>
              <w:spacing w:before="72" w:after="72"/>
              <w:jc w:val="center"/>
            </w:pPr>
            <w:r>
              <w:t>大数据平台安装与部署</w:t>
            </w:r>
          </w:p>
        </w:tc>
        <w:tc>
          <w:tcPr>
            <w:tcW w:w="1928" w:type="dxa"/>
            <w:vAlign w:val="center"/>
          </w:tcPr>
          <w:p>
            <w:pPr>
              <w:pStyle w:val="20"/>
              <w:kinsoku/>
              <w:spacing w:before="72" w:after="72"/>
            </w:pPr>
            <w:r>
              <w:t>1.掌握大数据平台的安装与配置。</w:t>
            </w:r>
          </w:p>
          <w:p>
            <w:pPr>
              <w:pStyle w:val="20"/>
              <w:kinsoku/>
              <w:spacing w:before="72" w:after="72"/>
            </w:pPr>
            <w:r>
              <w:t>2.掌握大数据组件安装配置。</w:t>
            </w:r>
          </w:p>
          <w:p>
            <w:pPr>
              <w:pStyle w:val="20"/>
              <w:kinsoku/>
              <w:spacing w:before="72" w:after="72"/>
            </w:pPr>
            <w:r>
              <w:t>3.掌握大数据平台基础实施、能进行简单的维护工作。</w:t>
            </w:r>
          </w:p>
        </w:tc>
        <w:tc>
          <w:tcPr>
            <w:tcW w:w="1928" w:type="dxa"/>
            <w:vAlign w:val="center"/>
          </w:tcPr>
          <w:p>
            <w:pPr>
              <w:pStyle w:val="20"/>
              <w:spacing w:before="72" w:after="72"/>
              <w:jc w:val="center"/>
            </w:pPr>
            <w:r>
              <w:t>Hadoop平台</w:t>
            </w:r>
          </w:p>
          <w:p>
            <w:pPr>
              <w:pStyle w:val="20"/>
              <w:spacing w:before="72" w:after="72"/>
              <w:jc w:val="center"/>
            </w:pPr>
            <w:r>
              <w:t>搭建</w:t>
            </w:r>
          </w:p>
        </w:tc>
        <w:tc>
          <w:tcPr>
            <w:tcW w:w="1928" w:type="dxa"/>
            <w:vAlign w:val="center"/>
          </w:tcPr>
          <w:p>
            <w:pPr>
              <w:pStyle w:val="20"/>
              <w:spacing w:before="72" w:after="72"/>
              <w:jc w:val="center"/>
            </w:pPr>
            <w:r>
              <w:t>实操工单课堂</w:t>
            </w:r>
          </w:p>
        </w:tc>
        <w:tc>
          <w:tcPr>
            <w:tcW w:w="1928" w:type="dxa"/>
            <w:vAlign w:val="center"/>
          </w:tcPr>
          <w:p>
            <w:pPr>
              <w:pStyle w:val="20"/>
              <w:spacing w:before="72" w:after="72"/>
            </w:pPr>
            <w:r>
              <w:t>搭建一个可用的大数据平台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7" w:type="dxa"/>
            <w:vAlign w:val="center"/>
          </w:tcPr>
          <w:p>
            <w:pPr>
              <w:pStyle w:val="20"/>
              <w:spacing w:before="72" w:after="72"/>
              <w:jc w:val="center"/>
            </w:pPr>
            <w:r>
              <w:t>数据可视化</w:t>
            </w:r>
          </w:p>
          <w:p>
            <w:pPr>
              <w:pStyle w:val="20"/>
              <w:spacing w:before="72" w:after="72"/>
              <w:jc w:val="center"/>
            </w:pPr>
            <w:r>
              <w:t>技术</w:t>
            </w:r>
          </w:p>
        </w:tc>
        <w:tc>
          <w:tcPr>
            <w:tcW w:w="1928" w:type="dxa"/>
            <w:vAlign w:val="center"/>
          </w:tcPr>
          <w:p>
            <w:pPr>
              <w:pStyle w:val="20"/>
              <w:kinsoku/>
              <w:spacing w:before="72" w:after="72"/>
            </w:pPr>
            <w:r>
              <w:t>1.掌握各类表格分析工具基本使用方法。</w:t>
            </w:r>
          </w:p>
          <w:p>
            <w:pPr>
              <w:pStyle w:val="20"/>
              <w:kinsoku/>
              <w:spacing w:before="72" w:after="72"/>
            </w:pPr>
            <w:r>
              <w:t>2.理解数据可视化开发流程。</w:t>
            </w:r>
          </w:p>
          <w:p>
            <w:pPr>
              <w:pStyle w:val="20"/>
              <w:kinsoku/>
              <w:spacing w:before="72" w:after="72"/>
            </w:pPr>
            <w:r>
              <w:t>3.掌握多种Echarts插件的使用。</w:t>
            </w:r>
          </w:p>
        </w:tc>
        <w:tc>
          <w:tcPr>
            <w:tcW w:w="1928" w:type="dxa"/>
            <w:vAlign w:val="center"/>
          </w:tcPr>
          <w:p>
            <w:pPr>
              <w:pStyle w:val="20"/>
              <w:spacing w:before="72" w:after="72"/>
              <w:jc w:val="center"/>
            </w:pPr>
            <w:r>
              <w:t>购物行为分析数据可视化处理</w:t>
            </w:r>
          </w:p>
        </w:tc>
        <w:tc>
          <w:tcPr>
            <w:tcW w:w="1928" w:type="dxa"/>
            <w:vAlign w:val="center"/>
          </w:tcPr>
          <w:p>
            <w:pPr>
              <w:pStyle w:val="20"/>
              <w:spacing w:before="72" w:after="72"/>
              <w:jc w:val="center"/>
            </w:pPr>
            <w:r>
              <w:t>实操工单课堂</w:t>
            </w:r>
          </w:p>
        </w:tc>
        <w:tc>
          <w:tcPr>
            <w:tcW w:w="1928" w:type="dxa"/>
            <w:vAlign w:val="center"/>
          </w:tcPr>
          <w:p>
            <w:pPr>
              <w:pStyle w:val="20"/>
              <w:spacing w:before="72" w:after="72"/>
            </w:pPr>
            <w:r>
              <w:t>某校学生购物行为分析数据可视化分析报告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7" w:type="dxa"/>
            <w:vAlign w:val="center"/>
          </w:tcPr>
          <w:p>
            <w:pPr>
              <w:pStyle w:val="20"/>
              <w:spacing w:before="72" w:after="72"/>
              <w:jc w:val="center"/>
            </w:pPr>
            <w:r>
              <w:t>Hive</w:t>
            </w:r>
          </w:p>
        </w:tc>
        <w:tc>
          <w:tcPr>
            <w:tcW w:w="1928" w:type="dxa"/>
          </w:tcPr>
          <w:p>
            <w:pPr>
              <w:pStyle w:val="20"/>
              <w:kinsoku/>
              <w:spacing w:before="72" w:after="72"/>
            </w:pPr>
            <w:r>
              <w:t>1.理解Hive的基本概念。</w:t>
            </w:r>
          </w:p>
          <w:p>
            <w:pPr>
              <w:pStyle w:val="20"/>
              <w:kinsoku/>
              <w:spacing w:before="72" w:after="72"/>
            </w:pPr>
            <w:r>
              <w:t>2.掌握Hive的使用方式、HQL语法以及常用的仓库模式的设计；</w:t>
            </w:r>
          </w:p>
          <w:p>
            <w:pPr>
              <w:pStyle w:val="20"/>
              <w:kinsoku/>
              <w:spacing w:before="72" w:after="72"/>
            </w:pPr>
            <w:r>
              <w:t>3.掌握Hive优化的方法；</w:t>
            </w:r>
          </w:p>
          <w:p>
            <w:pPr>
              <w:pStyle w:val="20"/>
              <w:kinsoku/>
              <w:spacing w:before="72" w:after="72"/>
              <w:rPr>
                <w:rFonts w:hint="eastAsia"/>
              </w:rPr>
            </w:pPr>
            <w:r>
              <w:t>4.了解Hive的发展和它的一些高级特性</w:t>
            </w:r>
            <w:r>
              <w:rPr>
                <w:rFonts w:hint="eastAsia"/>
              </w:rPr>
              <w:t>。</w:t>
            </w:r>
          </w:p>
        </w:tc>
        <w:tc>
          <w:tcPr>
            <w:tcW w:w="1928" w:type="dxa"/>
            <w:vAlign w:val="center"/>
          </w:tcPr>
          <w:p>
            <w:pPr>
              <w:pStyle w:val="20"/>
              <w:spacing w:before="72" w:after="72"/>
              <w:jc w:val="center"/>
            </w:pPr>
            <w:r>
              <w:t>离线分析购物数据的行为</w:t>
            </w:r>
          </w:p>
        </w:tc>
        <w:tc>
          <w:tcPr>
            <w:tcW w:w="1928" w:type="dxa"/>
            <w:vAlign w:val="center"/>
          </w:tcPr>
          <w:p>
            <w:pPr>
              <w:pStyle w:val="20"/>
              <w:spacing w:before="72" w:after="72"/>
              <w:jc w:val="center"/>
            </w:pPr>
            <w:r>
              <w:t>实操工单课堂</w:t>
            </w:r>
          </w:p>
        </w:tc>
        <w:tc>
          <w:tcPr>
            <w:tcW w:w="1928" w:type="dxa"/>
            <w:vAlign w:val="center"/>
          </w:tcPr>
          <w:p>
            <w:pPr>
              <w:pStyle w:val="20"/>
              <w:spacing w:before="72" w:after="72"/>
            </w:pPr>
            <w:r>
              <w:t>形成日志分析数据报告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3" w:hRule="atLeast"/>
          <w:jc w:val="center"/>
        </w:trPr>
        <w:tc>
          <w:tcPr>
            <w:tcW w:w="1927" w:type="dxa"/>
            <w:vAlign w:val="center"/>
          </w:tcPr>
          <w:p>
            <w:pPr>
              <w:pStyle w:val="20"/>
              <w:spacing w:before="72" w:after="72"/>
              <w:jc w:val="center"/>
            </w:pPr>
            <w:r>
              <w:t>大数据统计与分析</w:t>
            </w:r>
          </w:p>
        </w:tc>
        <w:tc>
          <w:tcPr>
            <w:tcW w:w="1928" w:type="dxa"/>
            <w:vMerge w:val="restart"/>
          </w:tcPr>
          <w:p>
            <w:pPr>
              <w:pStyle w:val="20"/>
              <w:kinsoku/>
              <w:spacing w:before="72" w:after="72"/>
            </w:pPr>
            <w:r>
              <w:t>1.掌握从需求、设计、研发、测试到落地上线的完整项目流程。</w:t>
            </w:r>
          </w:p>
          <w:p>
            <w:pPr>
              <w:pStyle w:val="20"/>
              <w:kinsoku/>
              <w:spacing w:before="72" w:after="72"/>
            </w:pPr>
            <w:r>
              <w:t>2.掌握大量教育行业的真实业务逻辑，涉及20多个主题，100多个指标。</w:t>
            </w:r>
          </w:p>
          <w:p>
            <w:pPr>
              <w:pStyle w:val="20"/>
              <w:kinsoku/>
              <w:spacing w:before="72" w:after="72"/>
            </w:pPr>
            <w:r>
              <w:t>3.掌握海量数据如何调优、使用拉链表、增量数据处理，以及Hive函数的具体应用等。</w:t>
            </w:r>
          </w:p>
          <w:p>
            <w:pPr>
              <w:pStyle w:val="20"/>
              <w:kinsoku/>
              <w:spacing w:before="72" w:after="72"/>
            </w:pPr>
            <w:r>
              <w:t>4.掌握基于CM的大数据环境部署和管理</w:t>
            </w:r>
            <w:r>
              <w:rPr>
                <w:rFonts w:hint="eastAsia"/>
              </w:rPr>
              <w:t>；</w:t>
            </w:r>
          </w:p>
          <w:p>
            <w:pPr>
              <w:pStyle w:val="20"/>
              <w:kinsoku/>
              <w:spacing w:before="72" w:after="72"/>
            </w:pPr>
            <w:r>
              <w:t>5.掌握数据仓库的核心概念和应用。</w:t>
            </w:r>
          </w:p>
          <w:p>
            <w:pPr>
              <w:pStyle w:val="20"/>
              <w:kinsoku/>
              <w:spacing w:before="72" w:after="72"/>
            </w:pPr>
            <w:r>
              <w:t>6.掌握常用离线大数据技术。</w:t>
            </w:r>
          </w:p>
          <w:p>
            <w:pPr>
              <w:pStyle w:val="20"/>
              <w:kinsoku/>
              <w:spacing w:before="72" w:after="72"/>
            </w:pPr>
            <w:r>
              <w:t>7.掌握至少三种数据挖掘的手段。</w:t>
            </w:r>
          </w:p>
        </w:tc>
        <w:tc>
          <w:tcPr>
            <w:tcW w:w="1928" w:type="dxa"/>
            <w:vMerge w:val="restart"/>
            <w:vAlign w:val="center"/>
          </w:tcPr>
          <w:p>
            <w:pPr>
              <w:pStyle w:val="20"/>
              <w:spacing w:before="72" w:after="72"/>
              <w:jc w:val="center"/>
            </w:pPr>
            <w:r>
              <w:t>在线教育平台数据综合分析</w:t>
            </w:r>
          </w:p>
        </w:tc>
        <w:tc>
          <w:tcPr>
            <w:tcW w:w="1928" w:type="dxa"/>
            <w:vMerge w:val="restart"/>
            <w:vAlign w:val="center"/>
          </w:tcPr>
          <w:p>
            <w:pPr>
              <w:pStyle w:val="20"/>
              <w:spacing w:before="72" w:after="72"/>
              <w:jc w:val="center"/>
            </w:pPr>
            <w:r>
              <w:t>实操工单课堂</w:t>
            </w:r>
          </w:p>
        </w:tc>
        <w:tc>
          <w:tcPr>
            <w:tcW w:w="1928" w:type="dxa"/>
            <w:vMerge w:val="restart"/>
            <w:vAlign w:val="center"/>
          </w:tcPr>
          <w:p>
            <w:pPr>
              <w:pStyle w:val="20"/>
              <w:spacing w:before="72" w:after="72"/>
            </w:pPr>
            <w:r>
              <w:t>1.还原大型在线教育的大数据平台。</w:t>
            </w:r>
          </w:p>
          <w:p>
            <w:pPr>
              <w:pStyle w:val="20"/>
              <w:spacing w:before="72" w:after="72"/>
            </w:pPr>
            <w:r>
              <w:t>2.建立企业数据仓库，把分散的业务数据集中存储和处理。</w:t>
            </w:r>
          </w:p>
          <w:p>
            <w:pPr>
              <w:pStyle w:val="20"/>
              <w:spacing w:before="72" w:after="72"/>
            </w:pPr>
            <w:r>
              <w:t>3.挖掘分析海量用户行为数据，定制多维数据集合，形成数据集市。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7" w:type="dxa"/>
            <w:vAlign w:val="center"/>
          </w:tcPr>
          <w:p>
            <w:pPr>
              <w:pStyle w:val="20"/>
              <w:spacing w:before="72" w:after="72"/>
              <w:jc w:val="center"/>
            </w:pPr>
            <w:r>
              <w:t>大数据挖掘术</w:t>
            </w:r>
          </w:p>
        </w:tc>
        <w:tc>
          <w:tcPr>
            <w:tcW w:w="1928" w:type="dxa"/>
            <w:vMerge w:val="continue"/>
          </w:tcPr>
          <w:p>
            <w:pPr>
              <w:pStyle w:val="17"/>
            </w:pPr>
          </w:p>
        </w:tc>
        <w:tc>
          <w:tcPr>
            <w:tcW w:w="1928" w:type="dxa"/>
            <w:vMerge w:val="continue"/>
          </w:tcPr>
          <w:p>
            <w:pPr>
              <w:pStyle w:val="17"/>
            </w:pPr>
          </w:p>
        </w:tc>
        <w:tc>
          <w:tcPr>
            <w:tcW w:w="1928" w:type="dxa"/>
            <w:vMerge w:val="continue"/>
          </w:tcPr>
          <w:p>
            <w:pPr>
              <w:pStyle w:val="17"/>
            </w:pPr>
          </w:p>
        </w:tc>
        <w:tc>
          <w:tcPr>
            <w:tcW w:w="1928" w:type="dxa"/>
            <w:vMerge w:val="continue"/>
          </w:tcPr>
          <w:p>
            <w:pPr>
              <w:pStyle w:val="17"/>
            </w:pPr>
          </w:p>
        </w:tc>
      </w:tr>
    </w:tbl>
    <w:p>
      <w:pPr>
        <w:pStyle w:val="17"/>
        <w:jc w:val="left"/>
      </w:pPr>
    </w:p>
    <w:p>
      <w:pPr>
        <w:pStyle w:val="17"/>
        <w:jc w:val="left"/>
        <w:sectPr>
          <w:pgSz w:w="11910" w:h="16840"/>
          <w:pgMar w:top="907" w:right="1134" w:bottom="907" w:left="1134" w:header="510" w:footer="454" w:gutter="0"/>
          <w:pgNumType w:start="1"/>
          <w:cols w:space="720" w:num="1"/>
          <w:docGrid w:linePitch="286" w:charSpace="0"/>
        </w:sectPr>
      </w:pPr>
    </w:p>
    <w:p>
      <w:pPr>
        <w:pStyle w:val="15"/>
      </w:pPr>
      <w:bookmarkStart w:id="10" w:name="_Toc103047648"/>
      <w:r>
        <w:t>七、教学计划表</w:t>
      </w:r>
      <w:bookmarkEnd w:id="10"/>
    </w:p>
    <w:p>
      <w:pPr>
        <w:pStyle w:val="17"/>
      </w:pPr>
      <w:r>
        <w:t>表6本专业教学计划安排详见下表</w:t>
      </w:r>
    </w:p>
    <w:tbl>
      <w:tblPr>
        <w:tblStyle w:val="9"/>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94"/>
        <w:gridCol w:w="494"/>
        <w:gridCol w:w="913"/>
        <w:gridCol w:w="1069"/>
        <w:gridCol w:w="1040"/>
        <w:gridCol w:w="970"/>
        <w:gridCol w:w="642"/>
        <w:gridCol w:w="1009"/>
        <w:gridCol w:w="782"/>
        <w:gridCol w:w="641"/>
        <w:gridCol w:w="782"/>
        <w:gridCol w:w="660"/>
        <w:gridCol w:w="514"/>
        <w:gridCol w:w="521"/>
        <w:gridCol w:w="521"/>
        <w:gridCol w:w="507"/>
        <w:gridCol w:w="497"/>
        <w:gridCol w:w="505"/>
        <w:gridCol w:w="721"/>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blHeader/>
          <w:jc w:val="center"/>
        </w:trPr>
        <w:tc>
          <w:tcPr>
            <w:tcW w:w="988" w:type="dxa"/>
            <w:gridSpan w:val="2"/>
            <w:vMerge w:val="restart"/>
            <w:vAlign w:val="center"/>
          </w:tcPr>
          <w:p>
            <w:pPr>
              <w:pStyle w:val="18"/>
              <w:rPr>
                <w:rFonts w:ascii="宋体" w:hAnsi="宋体"/>
                <w:sz w:val="12"/>
                <w:szCs w:val="12"/>
              </w:rPr>
            </w:pPr>
            <w:r>
              <w:rPr>
                <w:rFonts w:hint="eastAsia" w:ascii="宋体" w:hAnsi="宋体"/>
                <w:sz w:val="12"/>
                <w:szCs w:val="12"/>
              </w:rPr>
              <w:t>课</w:t>
            </w:r>
          </w:p>
          <w:p>
            <w:pPr>
              <w:pStyle w:val="18"/>
              <w:rPr>
                <w:rFonts w:ascii="宋体" w:hAnsi="宋体"/>
                <w:sz w:val="12"/>
                <w:szCs w:val="12"/>
              </w:rPr>
            </w:pPr>
            <w:r>
              <w:rPr>
                <w:rFonts w:hint="eastAsia" w:ascii="宋体" w:hAnsi="宋体"/>
                <w:sz w:val="12"/>
                <w:szCs w:val="12"/>
              </w:rPr>
              <w:t>程</w:t>
            </w:r>
          </w:p>
          <w:p>
            <w:pPr>
              <w:pStyle w:val="18"/>
              <w:rPr>
                <w:rFonts w:ascii="宋体" w:hAnsi="宋体"/>
                <w:sz w:val="12"/>
                <w:szCs w:val="12"/>
              </w:rPr>
            </w:pPr>
            <w:r>
              <w:rPr>
                <w:rFonts w:hint="eastAsia" w:ascii="宋体" w:hAnsi="宋体"/>
                <w:sz w:val="12"/>
                <w:szCs w:val="12"/>
              </w:rPr>
              <w:t>类</w:t>
            </w:r>
          </w:p>
          <w:p>
            <w:pPr>
              <w:pStyle w:val="18"/>
              <w:rPr>
                <w:rFonts w:ascii="宋体" w:hAnsi="宋体"/>
                <w:sz w:val="12"/>
                <w:szCs w:val="12"/>
              </w:rPr>
            </w:pPr>
            <w:r>
              <w:rPr>
                <w:rFonts w:hint="eastAsia" w:ascii="宋体" w:hAnsi="宋体"/>
                <w:sz w:val="12"/>
                <w:szCs w:val="12"/>
              </w:rPr>
              <w:t>别</w:t>
            </w:r>
          </w:p>
        </w:tc>
        <w:tc>
          <w:tcPr>
            <w:tcW w:w="913" w:type="dxa"/>
            <w:vMerge w:val="restart"/>
            <w:vAlign w:val="center"/>
          </w:tcPr>
          <w:p>
            <w:pPr>
              <w:pStyle w:val="18"/>
              <w:rPr>
                <w:rFonts w:ascii="宋体" w:hAnsi="宋体"/>
                <w:sz w:val="12"/>
                <w:szCs w:val="12"/>
              </w:rPr>
            </w:pPr>
            <w:r>
              <w:rPr>
                <w:rFonts w:hint="eastAsia" w:ascii="宋体" w:hAnsi="宋体"/>
                <w:sz w:val="12"/>
                <w:szCs w:val="12"/>
              </w:rPr>
              <w:t>序号</w:t>
            </w:r>
          </w:p>
        </w:tc>
        <w:tc>
          <w:tcPr>
            <w:tcW w:w="1069" w:type="dxa"/>
            <w:vMerge w:val="restart"/>
            <w:vAlign w:val="center"/>
          </w:tcPr>
          <w:p>
            <w:pPr>
              <w:pStyle w:val="18"/>
              <w:rPr>
                <w:sz w:val="12"/>
                <w:szCs w:val="12"/>
              </w:rPr>
            </w:pPr>
            <w:r>
              <w:rPr>
                <w:sz w:val="12"/>
                <w:szCs w:val="12"/>
              </w:rPr>
              <w:t>课程代码</w:t>
            </w:r>
          </w:p>
        </w:tc>
        <w:tc>
          <w:tcPr>
            <w:tcW w:w="1040" w:type="dxa"/>
            <w:vMerge w:val="restart"/>
            <w:vAlign w:val="center"/>
          </w:tcPr>
          <w:p>
            <w:pPr>
              <w:pStyle w:val="18"/>
              <w:rPr>
                <w:sz w:val="12"/>
                <w:szCs w:val="12"/>
              </w:rPr>
            </w:pPr>
            <w:r>
              <w:rPr>
                <w:sz w:val="12"/>
                <w:szCs w:val="12"/>
              </w:rPr>
              <w:t>课程名称</w:t>
            </w:r>
          </w:p>
        </w:tc>
        <w:tc>
          <w:tcPr>
            <w:tcW w:w="1612" w:type="dxa"/>
            <w:gridSpan w:val="2"/>
            <w:vAlign w:val="center"/>
          </w:tcPr>
          <w:p>
            <w:pPr>
              <w:pStyle w:val="18"/>
              <w:rPr>
                <w:rFonts w:ascii="宋体" w:hAnsi="宋体"/>
                <w:sz w:val="12"/>
                <w:szCs w:val="12"/>
              </w:rPr>
            </w:pPr>
            <w:r>
              <w:rPr>
                <w:rFonts w:hint="eastAsia" w:ascii="宋体" w:hAnsi="宋体"/>
                <w:sz w:val="12"/>
                <w:szCs w:val="12"/>
              </w:rPr>
              <w:t>课程性质</w:t>
            </w:r>
          </w:p>
        </w:tc>
        <w:tc>
          <w:tcPr>
            <w:tcW w:w="1009" w:type="dxa"/>
            <w:vMerge w:val="restart"/>
            <w:vAlign w:val="center"/>
          </w:tcPr>
          <w:p>
            <w:pPr>
              <w:pStyle w:val="18"/>
              <w:rPr>
                <w:sz w:val="12"/>
                <w:szCs w:val="12"/>
              </w:rPr>
            </w:pPr>
            <w:r>
              <w:rPr>
                <w:sz w:val="12"/>
                <w:szCs w:val="12"/>
              </w:rPr>
              <w:t>学分</w:t>
            </w:r>
          </w:p>
        </w:tc>
        <w:tc>
          <w:tcPr>
            <w:tcW w:w="2205" w:type="dxa"/>
            <w:gridSpan w:val="3"/>
            <w:vAlign w:val="center"/>
          </w:tcPr>
          <w:p>
            <w:pPr>
              <w:pStyle w:val="18"/>
              <w:rPr>
                <w:sz w:val="12"/>
                <w:szCs w:val="12"/>
              </w:rPr>
            </w:pPr>
            <w:r>
              <w:rPr>
                <w:sz w:val="12"/>
                <w:szCs w:val="12"/>
              </w:rPr>
              <w:t>教学课时</w:t>
            </w:r>
          </w:p>
        </w:tc>
        <w:tc>
          <w:tcPr>
            <w:tcW w:w="660" w:type="dxa"/>
            <w:vMerge w:val="restart"/>
            <w:vAlign w:val="center"/>
          </w:tcPr>
          <w:p>
            <w:pPr>
              <w:pStyle w:val="18"/>
              <w:rPr>
                <w:sz w:val="12"/>
                <w:szCs w:val="12"/>
              </w:rPr>
            </w:pPr>
            <w:r>
              <w:rPr>
                <w:sz w:val="12"/>
                <w:szCs w:val="12"/>
              </w:rPr>
              <w:t>开设</w:t>
            </w:r>
          </w:p>
          <w:p>
            <w:pPr>
              <w:pStyle w:val="18"/>
              <w:rPr>
                <w:sz w:val="12"/>
                <w:szCs w:val="12"/>
              </w:rPr>
            </w:pPr>
            <w:r>
              <w:rPr>
                <w:sz w:val="12"/>
                <w:szCs w:val="12"/>
              </w:rPr>
              <w:t>学期</w:t>
            </w:r>
          </w:p>
        </w:tc>
        <w:tc>
          <w:tcPr>
            <w:tcW w:w="3065" w:type="dxa"/>
            <w:gridSpan w:val="6"/>
            <w:vAlign w:val="center"/>
          </w:tcPr>
          <w:p>
            <w:pPr>
              <w:pStyle w:val="18"/>
              <w:rPr>
                <w:sz w:val="12"/>
                <w:szCs w:val="12"/>
              </w:rPr>
            </w:pPr>
            <w:r>
              <w:rPr>
                <w:rFonts w:hint="eastAsia"/>
                <w:sz w:val="12"/>
                <w:szCs w:val="12"/>
              </w:rPr>
              <w:t>教学进程（学期、教学活动周数课堂教学周数、平均周学时）</w:t>
            </w:r>
          </w:p>
        </w:tc>
        <w:tc>
          <w:tcPr>
            <w:tcW w:w="721" w:type="dxa"/>
            <w:vMerge w:val="restart"/>
            <w:vAlign w:val="center"/>
          </w:tcPr>
          <w:p>
            <w:pPr>
              <w:pStyle w:val="18"/>
              <w:rPr>
                <w:sz w:val="12"/>
                <w:szCs w:val="12"/>
              </w:rPr>
            </w:pPr>
            <w:r>
              <w:rPr>
                <w:rFonts w:hint="eastAsia"/>
                <w:sz w:val="12"/>
                <w:szCs w:val="12"/>
              </w:rPr>
              <w:t>课程</w:t>
            </w:r>
          </w:p>
          <w:p>
            <w:pPr>
              <w:pStyle w:val="18"/>
              <w:rPr>
                <w:sz w:val="12"/>
                <w:szCs w:val="12"/>
              </w:rPr>
            </w:pPr>
            <w:r>
              <w:rPr>
                <w:rFonts w:hint="eastAsia"/>
                <w:sz w:val="12"/>
                <w:szCs w:val="12"/>
              </w:rPr>
              <w:t>考核</w:t>
            </w:r>
          </w:p>
        </w:tc>
        <w:tc>
          <w:tcPr>
            <w:tcW w:w="893" w:type="dxa"/>
            <w:vMerge w:val="restart"/>
            <w:vAlign w:val="center"/>
          </w:tcPr>
          <w:p>
            <w:pPr>
              <w:pStyle w:val="18"/>
              <w:rPr>
                <w:sz w:val="12"/>
                <w:szCs w:val="12"/>
              </w:rPr>
            </w:pPr>
            <w:r>
              <w:rPr>
                <w:sz w:val="12"/>
                <w:szCs w:val="12"/>
              </w:rPr>
              <w:t>开课部门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tblHeader/>
          <w:jc w:val="center"/>
        </w:trPr>
        <w:tc>
          <w:tcPr>
            <w:tcW w:w="988" w:type="dxa"/>
            <w:gridSpan w:val="2"/>
            <w:vMerge w:val="continue"/>
            <w:vAlign w:val="center"/>
          </w:tcPr>
          <w:p>
            <w:pPr>
              <w:pStyle w:val="17"/>
              <w:spacing w:line="240" w:lineRule="auto"/>
              <w:rPr>
                <w:sz w:val="20"/>
              </w:rPr>
            </w:pPr>
          </w:p>
        </w:tc>
        <w:tc>
          <w:tcPr>
            <w:tcW w:w="913" w:type="dxa"/>
            <w:vMerge w:val="continue"/>
          </w:tcPr>
          <w:p>
            <w:pPr>
              <w:pStyle w:val="17"/>
            </w:pPr>
          </w:p>
        </w:tc>
        <w:tc>
          <w:tcPr>
            <w:tcW w:w="1069" w:type="dxa"/>
            <w:vMerge w:val="continue"/>
          </w:tcPr>
          <w:p>
            <w:pPr>
              <w:pStyle w:val="17"/>
              <w:jc w:val="left"/>
              <w:rPr>
                <w:spacing w:val="-1"/>
                <w:sz w:val="16"/>
                <w:szCs w:val="16"/>
                <w14:textOutline w14:w="2921" w14:cap="sq" w14:cmpd="sng" w14:algn="ctr">
                  <w14:solidFill>
                    <w14:srgbClr w14:val="000000"/>
                  </w14:solidFill>
                  <w14:prstDash w14:val="solid"/>
                  <w14:bevel/>
                </w14:textOutline>
              </w:rPr>
            </w:pPr>
          </w:p>
        </w:tc>
        <w:tc>
          <w:tcPr>
            <w:tcW w:w="1040" w:type="dxa"/>
            <w:vMerge w:val="continue"/>
          </w:tcPr>
          <w:p>
            <w:pPr>
              <w:pStyle w:val="17"/>
              <w:jc w:val="left"/>
              <w:rPr>
                <w:spacing w:val="-1"/>
                <w:sz w:val="16"/>
                <w:szCs w:val="16"/>
                <w14:textOutline w14:w="2921" w14:cap="sq" w14:cmpd="sng" w14:algn="ctr">
                  <w14:solidFill>
                    <w14:srgbClr w14:val="000000"/>
                  </w14:solidFill>
                  <w14:prstDash w14:val="solid"/>
                  <w14:bevel/>
                </w14:textOutline>
              </w:rPr>
            </w:pPr>
          </w:p>
        </w:tc>
        <w:tc>
          <w:tcPr>
            <w:tcW w:w="970" w:type="dxa"/>
            <w:vMerge w:val="restart"/>
            <w:vAlign w:val="center"/>
          </w:tcPr>
          <w:p>
            <w:pPr>
              <w:pStyle w:val="18"/>
              <w:rPr>
                <w:sz w:val="12"/>
                <w:szCs w:val="12"/>
              </w:rPr>
            </w:pPr>
            <w:r>
              <w:rPr>
                <w:sz w:val="12"/>
                <w:szCs w:val="12"/>
              </w:rPr>
              <w:t>课程类型</w:t>
            </w:r>
          </w:p>
          <w:p>
            <w:pPr>
              <w:pStyle w:val="18"/>
              <w:rPr>
                <w:rFonts w:ascii="宋体" w:hAnsi="宋体"/>
                <w:sz w:val="12"/>
                <w:szCs w:val="12"/>
              </w:rPr>
            </w:pPr>
            <w:r>
              <w:rPr>
                <w:rFonts w:ascii="宋体" w:hAnsi="宋体"/>
                <w:sz w:val="12"/>
                <w:szCs w:val="12"/>
              </w:rPr>
              <w:t>(A/B/C)</w:t>
            </w:r>
          </w:p>
        </w:tc>
        <w:tc>
          <w:tcPr>
            <w:tcW w:w="642" w:type="dxa"/>
            <w:vMerge w:val="restart"/>
            <w:vAlign w:val="center"/>
          </w:tcPr>
          <w:p>
            <w:pPr>
              <w:pStyle w:val="18"/>
              <w:rPr>
                <w:sz w:val="12"/>
                <w:szCs w:val="12"/>
              </w:rPr>
            </w:pPr>
            <w:r>
              <w:rPr>
                <w:sz w:val="12"/>
                <w:szCs w:val="12"/>
              </w:rPr>
              <w:t>是否理实一体</w:t>
            </w:r>
          </w:p>
        </w:tc>
        <w:tc>
          <w:tcPr>
            <w:tcW w:w="1009" w:type="dxa"/>
            <w:vMerge w:val="continue"/>
          </w:tcPr>
          <w:p>
            <w:pPr>
              <w:pStyle w:val="18"/>
              <w:rPr>
                <w:sz w:val="12"/>
                <w:szCs w:val="12"/>
              </w:rPr>
            </w:pPr>
          </w:p>
        </w:tc>
        <w:tc>
          <w:tcPr>
            <w:tcW w:w="782" w:type="dxa"/>
            <w:vMerge w:val="restart"/>
            <w:vAlign w:val="center"/>
          </w:tcPr>
          <w:p>
            <w:pPr>
              <w:pStyle w:val="18"/>
              <w:rPr>
                <w:sz w:val="12"/>
                <w:szCs w:val="12"/>
              </w:rPr>
            </w:pPr>
            <w:r>
              <w:rPr>
                <w:sz w:val="12"/>
                <w:szCs w:val="12"/>
              </w:rPr>
              <w:t>总计</w:t>
            </w:r>
          </w:p>
        </w:tc>
        <w:tc>
          <w:tcPr>
            <w:tcW w:w="641" w:type="dxa"/>
            <w:vMerge w:val="restart"/>
            <w:vAlign w:val="center"/>
          </w:tcPr>
          <w:p>
            <w:pPr>
              <w:pStyle w:val="18"/>
              <w:rPr>
                <w:sz w:val="12"/>
                <w:szCs w:val="12"/>
              </w:rPr>
            </w:pPr>
            <w:r>
              <w:rPr>
                <w:sz w:val="12"/>
                <w:szCs w:val="12"/>
              </w:rPr>
              <w:t>理论</w:t>
            </w:r>
          </w:p>
        </w:tc>
        <w:tc>
          <w:tcPr>
            <w:tcW w:w="782" w:type="dxa"/>
            <w:vMerge w:val="restart"/>
            <w:vAlign w:val="center"/>
          </w:tcPr>
          <w:p>
            <w:pPr>
              <w:pStyle w:val="18"/>
              <w:rPr>
                <w:sz w:val="12"/>
                <w:szCs w:val="12"/>
              </w:rPr>
            </w:pPr>
            <w:r>
              <w:rPr>
                <w:sz w:val="12"/>
                <w:szCs w:val="12"/>
              </w:rPr>
              <w:t>实践</w:t>
            </w:r>
          </w:p>
        </w:tc>
        <w:tc>
          <w:tcPr>
            <w:tcW w:w="660" w:type="dxa"/>
            <w:vMerge w:val="continue"/>
          </w:tcPr>
          <w:p>
            <w:pPr>
              <w:pStyle w:val="17"/>
            </w:pPr>
          </w:p>
        </w:tc>
        <w:tc>
          <w:tcPr>
            <w:tcW w:w="514" w:type="dxa"/>
            <w:vAlign w:val="center"/>
          </w:tcPr>
          <w:p>
            <w:pPr>
              <w:pStyle w:val="17"/>
              <w:spacing w:line="240" w:lineRule="auto"/>
              <w:rPr>
                <w:rFonts w:asciiTheme="minorEastAsia" w:hAnsiTheme="minorEastAsia" w:eastAsiaTheme="minorEastAsia"/>
                <w:b w:val="0"/>
                <w:bCs/>
                <w:sz w:val="10"/>
                <w:szCs w:val="10"/>
              </w:rPr>
            </w:pPr>
            <w:r>
              <w:rPr>
                <w:rFonts w:asciiTheme="minorEastAsia" w:hAnsiTheme="minorEastAsia" w:eastAsiaTheme="minorEastAsia"/>
                <w:b w:val="0"/>
                <w:bCs/>
                <w:spacing w:val="-6"/>
                <w:sz w:val="10"/>
                <w:szCs w:val="10"/>
                <w14:textOutline w14:w="2921" w14:cap="sq" w14:cmpd="sng" w14:algn="ctr">
                  <w14:solidFill>
                    <w14:srgbClr w14:val="000000"/>
                  </w14:solidFill>
                  <w14:prstDash w14:val="solid"/>
                  <w14:bevel/>
                </w14:textOutline>
              </w:rPr>
              <w:t>1</w:t>
            </w:r>
            <w:r>
              <w:rPr>
                <w:rFonts w:asciiTheme="minorEastAsia" w:hAnsiTheme="minorEastAsia" w:eastAsiaTheme="minorEastAsia"/>
                <w:b w:val="0"/>
                <w:bCs/>
                <w:spacing w:val="-4"/>
                <w:sz w:val="10"/>
                <w:szCs w:val="10"/>
                <w14:textOutline w14:w="2921" w14:cap="sq" w14:cmpd="sng" w14:algn="ctr">
                  <w14:solidFill>
                    <w14:srgbClr w14:val="000000"/>
                  </w14:solidFill>
                  <w14:prstDash w14:val="solid"/>
                  <w14:bevel/>
                </w14:textOutline>
              </w:rPr>
              <w:t>学期</w:t>
            </w:r>
          </w:p>
        </w:tc>
        <w:tc>
          <w:tcPr>
            <w:tcW w:w="521" w:type="dxa"/>
            <w:vAlign w:val="center"/>
          </w:tcPr>
          <w:p>
            <w:pPr>
              <w:pStyle w:val="17"/>
              <w:spacing w:line="240" w:lineRule="auto"/>
              <w:rPr>
                <w:rFonts w:asciiTheme="minorEastAsia" w:hAnsiTheme="minorEastAsia" w:eastAsiaTheme="minorEastAsia"/>
                <w:b w:val="0"/>
                <w:bCs/>
                <w:sz w:val="10"/>
                <w:szCs w:val="10"/>
              </w:rPr>
            </w:pPr>
            <w:r>
              <w:rPr>
                <w:rFonts w:asciiTheme="minorEastAsia" w:hAnsiTheme="minorEastAsia" w:eastAsiaTheme="minorEastAsia"/>
                <w:b w:val="0"/>
                <w:bCs/>
                <w:spacing w:val="-2"/>
                <w:sz w:val="10"/>
                <w:szCs w:val="10"/>
                <w14:textOutline w14:w="2921" w14:cap="sq" w14:cmpd="sng" w14:algn="ctr">
                  <w14:solidFill>
                    <w14:srgbClr w14:val="000000"/>
                  </w14:solidFill>
                  <w14:prstDash w14:val="solid"/>
                  <w14:bevel/>
                </w14:textOutline>
              </w:rPr>
              <w:t>2</w:t>
            </w:r>
            <w:r>
              <w:rPr>
                <w:rFonts w:asciiTheme="minorEastAsia" w:hAnsiTheme="minorEastAsia" w:eastAsiaTheme="minorEastAsia"/>
                <w:b w:val="0"/>
                <w:bCs/>
                <w:spacing w:val="-1"/>
                <w:sz w:val="10"/>
                <w:szCs w:val="10"/>
                <w14:textOutline w14:w="2921" w14:cap="sq" w14:cmpd="sng" w14:algn="ctr">
                  <w14:solidFill>
                    <w14:srgbClr w14:val="000000"/>
                  </w14:solidFill>
                  <w14:prstDash w14:val="solid"/>
                  <w14:bevel/>
                </w14:textOutline>
              </w:rPr>
              <w:t>学期</w:t>
            </w:r>
          </w:p>
        </w:tc>
        <w:tc>
          <w:tcPr>
            <w:tcW w:w="521" w:type="dxa"/>
            <w:vAlign w:val="center"/>
          </w:tcPr>
          <w:p>
            <w:pPr>
              <w:pStyle w:val="17"/>
              <w:spacing w:line="240" w:lineRule="auto"/>
              <w:rPr>
                <w:rFonts w:asciiTheme="minorEastAsia" w:hAnsiTheme="minorEastAsia" w:eastAsiaTheme="minorEastAsia"/>
                <w:b w:val="0"/>
                <w:bCs/>
                <w:sz w:val="10"/>
                <w:szCs w:val="10"/>
              </w:rPr>
            </w:pPr>
            <w:r>
              <w:rPr>
                <w:rFonts w:asciiTheme="minorEastAsia" w:hAnsiTheme="minorEastAsia" w:eastAsiaTheme="minorEastAsia"/>
                <w:b w:val="0"/>
                <w:bCs/>
                <w:spacing w:val="-4"/>
                <w:sz w:val="10"/>
                <w:szCs w:val="10"/>
                <w14:textOutline w14:w="2921" w14:cap="sq" w14:cmpd="sng" w14:algn="ctr">
                  <w14:solidFill>
                    <w14:srgbClr w14:val="000000"/>
                  </w14:solidFill>
                  <w14:prstDash w14:val="solid"/>
                  <w14:bevel/>
                </w14:textOutline>
              </w:rPr>
              <w:t>3</w:t>
            </w:r>
            <w:r>
              <w:rPr>
                <w:rFonts w:asciiTheme="minorEastAsia" w:hAnsiTheme="minorEastAsia" w:eastAsiaTheme="minorEastAsia"/>
                <w:b w:val="0"/>
                <w:bCs/>
                <w:spacing w:val="-2"/>
                <w:sz w:val="10"/>
                <w:szCs w:val="10"/>
                <w14:textOutline w14:w="2921" w14:cap="sq" w14:cmpd="sng" w14:algn="ctr">
                  <w14:solidFill>
                    <w14:srgbClr w14:val="000000"/>
                  </w14:solidFill>
                  <w14:prstDash w14:val="solid"/>
                  <w14:bevel/>
                </w14:textOutline>
              </w:rPr>
              <w:t>学期</w:t>
            </w:r>
          </w:p>
        </w:tc>
        <w:tc>
          <w:tcPr>
            <w:tcW w:w="507" w:type="dxa"/>
            <w:vAlign w:val="center"/>
          </w:tcPr>
          <w:p>
            <w:pPr>
              <w:pStyle w:val="17"/>
              <w:spacing w:line="240" w:lineRule="auto"/>
              <w:rPr>
                <w:rFonts w:asciiTheme="minorEastAsia" w:hAnsiTheme="minorEastAsia" w:eastAsiaTheme="minorEastAsia"/>
                <w:b w:val="0"/>
                <w:bCs/>
                <w:sz w:val="10"/>
                <w:szCs w:val="10"/>
              </w:rPr>
            </w:pPr>
            <w:r>
              <w:rPr>
                <w:rFonts w:asciiTheme="minorEastAsia" w:hAnsiTheme="minorEastAsia" w:eastAsiaTheme="minorEastAsia"/>
                <w:b w:val="0"/>
                <w:bCs/>
                <w:spacing w:val="-2"/>
                <w:sz w:val="10"/>
                <w:szCs w:val="10"/>
                <w14:textOutline w14:w="2921" w14:cap="sq" w14:cmpd="sng" w14:algn="ctr">
                  <w14:solidFill>
                    <w14:srgbClr w14:val="000000"/>
                  </w14:solidFill>
                  <w14:prstDash w14:val="solid"/>
                  <w14:bevel/>
                </w14:textOutline>
              </w:rPr>
              <w:t>4</w:t>
            </w:r>
            <w:r>
              <w:rPr>
                <w:rFonts w:asciiTheme="minorEastAsia" w:hAnsiTheme="minorEastAsia" w:eastAsiaTheme="minorEastAsia"/>
                <w:b w:val="0"/>
                <w:bCs/>
                <w:spacing w:val="-5"/>
                <w:sz w:val="10"/>
                <w:szCs w:val="10"/>
                <w14:textOutline w14:w="2921" w14:cap="sq" w14:cmpd="sng" w14:algn="ctr">
                  <w14:solidFill>
                    <w14:srgbClr w14:val="000000"/>
                  </w14:solidFill>
                  <w14:prstDash w14:val="solid"/>
                  <w14:bevel/>
                </w14:textOutline>
              </w:rPr>
              <w:t>学期</w:t>
            </w:r>
          </w:p>
        </w:tc>
        <w:tc>
          <w:tcPr>
            <w:tcW w:w="0" w:type="dxa"/>
            <w:vAlign w:val="center"/>
          </w:tcPr>
          <w:p>
            <w:pPr>
              <w:pStyle w:val="17"/>
              <w:spacing w:line="240" w:lineRule="auto"/>
              <w:rPr>
                <w:rFonts w:hint="eastAsia" w:asciiTheme="minorEastAsia" w:hAnsiTheme="minorEastAsia" w:eastAsiaTheme="minorEastAsia"/>
                <w:b w:val="0"/>
                <w:bCs/>
                <w:sz w:val="10"/>
                <w:szCs w:val="10"/>
              </w:rPr>
            </w:pPr>
            <w:r>
              <w:rPr>
                <w:rFonts w:asciiTheme="minorEastAsia" w:hAnsiTheme="minorEastAsia" w:eastAsiaTheme="minorEastAsia"/>
                <w:b w:val="0"/>
                <w:bCs/>
                <w:spacing w:val="-8"/>
                <w:sz w:val="10"/>
                <w:szCs w:val="10"/>
                <w14:textOutline w14:w="2921" w14:cap="sq" w14:cmpd="sng" w14:algn="ctr">
                  <w14:solidFill>
                    <w14:srgbClr w14:val="000000"/>
                  </w14:solidFill>
                  <w14:prstDash w14:val="solid"/>
                  <w14:bevel/>
                </w14:textOutline>
              </w:rPr>
              <w:t>5</w:t>
            </w:r>
            <w:r>
              <w:rPr>
                <w:rFonts w:asciiTheme="minorEastAsia" w:hAnsiTheme="minorEastAsia" w:eastAsiaTheme="minorEastAsia"/>
                <w:b w:val="0"/>
                <w:bCs/>
                <w:spacing w:val="-5"/>
                <w:sz w:val="10"/>
                <w:szCs w:val="10"/>
                <w14:textOutline w14:w="2921" w14:cap="sq" w14:cmpd="sng" w14:algn="ctr">
                  <w14:solidFill>
                    <w14:srgbClr w14:val="000000"/>
                  </w14:solidFill>
                  <w14:prstDash w14:val="solid"/>
                  <w14:bevel/>
                </w14:textOutline>
              </w:rPr>
              <w:t>学期</w:t>
            </w:r>
          </w:p>
        </w:tc>
        <w:tc>
          <w:tcPr>
            <w:tcW w:w="505" w:type="dxa"/>
            <w:vAlign w:val="center"/>
          </w:tcPr>
          <w:p>
            <w:pPr>
              <w:pStyle w:val="17"/>
              <w:spacing w:line="240" w:lineRule="auto"/>
              <w:rPr>
                <w:rFonts w:asciiTheme="minorEastAsia" w:hAnsiTheme="minorEastAsia" w:eastAsiaTheme="minorEastAsia"/>
                <w:b w:val="0"/>
                <w:bCs/>
                <w:sz w:val="10"/>
                <w:szCs w:val="10"/>
              </w:rPr>
            </w:pPr>
            <w:r>
              <w:rPr>
                <w:rFonts w:asciiTheme="minorEastAsia" w:hAnsiTheme="minorEastAsia" w:eastAsiaTheme="minorEastAsia"/>
                <w:b w:val="0"/>
                <w:bCs/>
                <w:spacing w:val="-8"/>
                <w:sz w:val="10"/>
                <w:szCs w:val="10"/>
                <w14:textOutline w14:w="2921" w14:cap="sq" w14:cmpd="sng" w14:algn="ctr">
                  <w14:solidFill>
                    <w14:srgbClr w14:val="000000"/>
                  </w14:solidFill>
                  <w14:prstDash w14:val="solid"/>
                  <w14:bevel/>
                </w14:textOutline>
              </w:rPr>
              <w:t>6</w:t>
            </w:r>
            <w:r>
              <w:rPr>
                <w:rFonts w:asciiTheme="minorEastAsia" w:hAnsiTheme="minorEastAsia" w:eastAsiaTheme="minorEastAsia"/>
                <w:b w:val="0"/>
                <w:bCs/>
                <w:spacing w:val="-5"/>
                <w:sz w:val="10"/>
                <w:szCs w:val="10"/>
                <w14:textOutline w14:w="2921" w14:cap="sq" w14:cmpd="sng" w14:algn="ctr">
                  <w14:solidFill>
                    <w14:srgbClr w14:val="000000"/>
                  </w14:solidFill>
                  <w14:prstDash w14:val="solid"/>
                  <w14:bevel/>
                </w14:textOutline>
              </w:rPr>
              <w:t>学期</w:t>
            </w:r>
          </w:p>
        </w:tc>
        <w:tc>
          <w:tcPr>
            <w:tcW w:w="721" w:type="dxa"/>
            <w:vMerge w:val="continue"/>
          </w:tcPr>
          <w:p>
            <w:pPr>
              <w:pStyle w:val="17"/>
            </w:pPr>
          </w:p>
        </w:tc>
        <w:tc>
          <w:tcPr>
            <w:tcW w:w="893" w:type="dxa"/>
            <w:vMerge w:val="continue"/>
          </w:tcPr>
          <w:p>
            <w:pPr>
              <w:pStyle w:val="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blHeader/>
          <w:jc w:val="center"/>
        </w:trPr>
        <w:tc>
          <w:tcPr>
            <w:tcW w:w="988" w:type="dxa"/>
            <w:gridSpan w:val="2"/>
            <w:vMerge w:val="continue"/>
            <w:vAlign w:val="center"/>
          </w:tcPr>
          <w:p>
            <w:pPr>
              <w:pStyle w:val="17"/>
              <w:spacing w:line="240" w:lineRule="auto"/>
              <w:rPr>
                <w:sz w:val="20"/>
              </w:rPr>
            </w:pPr>
          </w:p>
        </w:tc>
        <w:tc>
          <w:tcPr>
            <w:tcW w:w="913" w:type="dxa"/>
            <w:vMerge w:val="continue"/>
          </w:tcPr>
          <w:p>
            <w:pPr>
              <w:pStyle w:val="17"/>
            </w:pPr>
          </w:p>
        </w:tc>
        <w:tc>
          <w:tcPr>
            <w:tcW w:w="1069" w:type="dxa"/>
            <w:vMerge w:val="continue"/>
          </w:tcPr>
          <w:p>
            <w:pPr>
              <w:pStyle w:val="17"/>
              <w:jc w:val="left"/>
              <w:rPr>
                <w:spacing w:val="-1"/>
                <w:sz w:val="16"/>
                <w:szCs w:val="16"/>
                <w14:textOutline w14:w="2921" w14:cap="sq" w14:cmpd="sng" w14:algn="ctr">
                  <w14:solidFill>
                    <w14:srgbClr w14:val="000000"/>
                  </w14:solidFill>
                  <w14:prstDash w14:val="solid"/>
                  <w14:bevel/>
                </w14:textOutline>
              </w:rPr>
            </w:pPr>
          </w:p>
        </w:tc>
        <w:tc>
          <w:tcPr>
            <w:tcW w:w="1040" w:type="dxa"/>
            <w:vMerge w:val="continue"/>
          </w:tcPr>
          <w:p>
            <w:pPr>
              <w:pStyle w:val="17"/>
              <w:jc w:val="left"/>
              <w:rPr>
                <w:spacing w:val="-1"/>
                <w:sz w:val="16"/>
                <w:szCs w:val="16"/>
                <w14:textOutline w14:w="2921" w14:cap="sq" w14:cmpd="sng" w14:algn="ctr">
                  <w14:solidFill>
                    <w14:srgbClr w14:val="000000"/>
                  </w14:solidFill>
                  <w14:prstDash w14:val="solid"/>
                  <w14:bevel/>
                </w14:textOutline>
              </w:rPr>
            </w:pPr>
          </w:p>
        </w:tc>
        <w:tc>
          <w:tcPr>
            <w:tcW w:w="970" w:type="dxa"/>
            <w:vMerge w:val="continue"/>
            <w:vAlign w:val="center"/>
          </w:tcPr>
          <w:p>
            <w:pPr>
              <w:pStyle w:val="18"/>
              <w:rPr>
                <w:sz w:val="20"/>
                <w:szCs w:val="20"/>
              </w:rPr>
            </w:pPr>
          </w:p>
        </w:tc>
        <w:tc>
          <w:tcPr>
            <w:tcW w:w="642" w:type="dxa"/>
            <w:vMerge w:val="continue"/>
            <w:vAlign w:val="center"/>
          </w:tcPr>
          <w:p>
            <w:pPr>
              <w:pStyle w:val="18"/>
              <w:rPr>
                <w:sz w:val="20"/>
                <w:szCs w:val="20"/>
              </w:rPr>
            </w:pPr>
          </w:p>
        </w:tc>
        <w:tc>
          <w:tcPr>
            <w:tcW w:w="1009" w:type="dxa"/>
            <w:vMerge w:val="continue"/>
          </w:tcPr>
          <w:p>
            <w:pPr>
              <w:pStyle w:val="18"/>
            </w:pPr>
          </w:p>
        </w:tc>
        <w:tc>
          <w:tcPr>
            <w:tcW w:w="782" w:type="dxa"/>
            <w:vMerge w:val="continue"/>
            <w:vAlign w:val="center"/>
          </w:tcPr>
          <w:p>
            <w:pPr>
              <w:pStyle w:val="18"/>
              <w:rPr>
                <w:sz w:val="20"/>
                <w:szCs w:val="20"/>
              </w:rPr>
            </w:pPr>
          </w:p>
        </w:tc>
        <w:tc>
          <w:tcPr>
            <w:tcW w:w="641" w:type="dxa"/>
            <w:vMerge w:val="continue"/>
            <w:vAlign w:val="center"/>
          </w:tcPr>
          <w:p>
            <w:pPr>
              <w:pStyle w:val="18"/>
              <w:rPr>
                <w:sz w:val="20"/>
                <w:szCs w:val="20"/>
              </w:rPr>
            </w:pPr>
          </w:p>
        </w:tc>
        <w:tc>
          <w:tcPr>
            <w:tcW w:w="782" w:type="dxa"/>
            <w:vMerge w:val="continue"/>
            <w:vAlign w:val="center"/>
          </w:tcPr>
          <w:p>
            <w:pPr>
              <w:pStyle w:val="18"/>
              <w:rPr>
                <w:sz w:val="20"/>
                <w:szCs w:val="20"/>
              </w:rPr>
            </w:pPr>
          </w:p>
        </w:tc>
        <w:tc>
          <w:tcPr>
            <w:tcW w:w="660" w:type="dxa"/>
            <w:vMerge w:val="continue"/>
          </w:tcPr>
          <w:p>
            <w:pPr>
              <w:pStyle w:val="17"/>
            </w:pPr>
          </w:p>
        </w:tc>
        <w:tc>
          <w:tcPr>
            <w:tcW w:w="514" w:type="dxa"/>
            <w:vAlign w:val="center"/>
          </w:tcPr>
          <w:p>
            <w:pPr>
              <w:pStyle w:val="17"/>
              <w:spacing w:line="240" w:lineRule="auto"/>
              <w:rPr>
                <w:rFonts w:asciiTheme="minorEastAsia" w:hAnsiTheme="minorEastAsia" w:eastAsiaTheme="minorEastAsia"/>
                <w:b w:val="0"/>
                <w:bCs/>
                <w:sz w:val="12"/>
                <w:szCs w:val="12"/>
              </w:rPr>
            </w:pPr>
            <w:r>
              <w:rPr>
                <w:rFonts w:asciiTheme="minorEastAsia" w:hAnsiTheme="minorEastAsia" w:eastAsiaTheme="minorEastAsia"/>
                <w:b w:val="0"/>
                <w:bCs/>
                <w:spacing w:val="-9"/>
                <w:sz w:val="12"/>
                <w:szCs w:val="12"/>
                <w14:textOutline w14:w="2921" w14:cap="sq" w14:cmpd="sng" w14:algn="ctr">
                  <w14:solidFill>
                    <w14:srgbClr w14:val="000000"/>
                  </w14:solidFill>
                  <w14:prstDash w14:val="solid"/>
                  <w14:bevel/>
                </w14:textOutline>
              </w:rPr>
              <w:t>1</w:t>
            </w:r>
            <w:r>
              <w:rPr>
                <w:rFonts w:asciiTheme="minorEastAsia" w:hAnsiTheme="minorEastAsia" w:eastAsiaTheme="minorEastAsia"/>
                <w:b w:val="0"/>
                <w:bCs/>
                <w:spacing w:val="-8"/>
                <w:sz w:val="12"/>
                <w:szCs w:val="12"/>
                <w14:textOutline w14:w="2921" w14:cap="sq" w14:cmpd="sng" w14:algn="ctr">
                  <w14:solidFill>
                    <w14:srgbClr w14:val="000000"/>
                  </w14:solidFill>
                  <w14:prstDash w14:val="solid"/>
                  <w14:bevel/>
                </w14:textOutline>
              </w:rPr>
              <w:t>9</w:t>
            </w:r>
          </w:p>
        </w:tc>
        <w:tc>
          <w:tcPr>
            <w:tcW w:w="521" w:type="dxa"/>
            <w:vAlign w:val="center"/>
          </w:tcPr>
          <w:p>
            <w:pPr>
              <w:pStyle w:val="17"/>
              <w:spacing w:line="240" w:lineRule="auto"/>
              <w:rPr>
                <w:rFonts w:asciiTheme="minorEastAsia" w:hAnsiTheme="minorEastAsia" w:eastAsiaTheme="minorEastAsia"/>
                <w:b w:val="0"/>
                <w:bCs/>
                <w:sz w:val="12"/>
                <w:szCs w:val="12"/>
              </w:rPr>
            </w:pPr>
            <w:r>
              <w:rPr>
                <w:rFonts w:asciiTheme="minorEastAsia" w:hAnsiTheme="minorEastAsia" w:eastAsiaTheme="minorEastAsia"/>
                <w:b w:val="0"/>
                <w:bCs/>
                <w:spacing w:val="-4"/>
                <w:sz w:val="12"/>
                <w:szCs w:val="12"/>
                <w14:textOutline w14:w="2921" w14:cap="sq" w14:cmpd="sng" w14:algn="ctr">
                  <w14:solidFill>
                    <w14:srgbClr w14:val="000000"/>
                  </w14:solidFill>
                  <w14:prstDash w14:val="solid"/>
                  <w14:bevel/>
                </w14:textOutline>
              </w:rPr>
              <w:t>2</w:t>
            </w:r>
            <w:r>
              <w:rPr>
                <w:rFonts w:asciiTheme="minorEastAsia" w:hAnsiTheme="minorEastAsia" w:eastAsiaTheme="minorEastAsia"/>
                <w:b w:val="0"/>
                <w:bCs/>
                <w:spacing w:val="-3"/>
                <w:sz w:val="12"/>
                <w:szCs w:val="12"/>
                <w14:textOutline w14:w="2921" w14:cap="sq" w14:cmpd="sng" w14:algn="ctr">
                  <w14:solidFill>
                    <w14:srgbClr w14:val="000000"/>
                  </w14:solidFill>
                  <w14:prstDash w14:val="solid"/>
                  <w14:bevel/>
                </w14:textOutline>
              </w:rPr>
              <w:t>0</w:t>
            </w:r>
          </w:p>
        </w:tc>
        <w:tc>
          <w:tcPr>
            <w:tcW w:w="521" w:type="dxa"/>
            <w:vAlign w:val="center"/>
          </w:tcPr>
          <w:p>
            <w:pPr>
              <w:pStyle w:val="17"/>
              <w:spacing w:line="240" w:lineRule="auto"/>
              <w:rPr>
                <w:rFonts w:asciiTheme="minorEastAsia" w:hAnsiTheme="minorEastAsia" w:eastAsiaTheme="minorEastAsia"/>
                <w:b w:val="0"/>
                <w:bCs/>
                <w:sz w:val="12"/>
                <w:szCs w:val="12"/>
              </w:rPr>
            </w:pPr>
            <w:r>
              <w:rPr>
                <w:rFonts w:asciiTheme="minorEastAsia" w:hAnsiTheme="minorEastAsia" w:eastAsiaTheme="minorEastAsia"/>
                <w:b w:val="0"/>
                <w:bCs/>
                <w:spacing w:val="-4"/>
                <w:sz w:val="12"/>
                <w:szCs w:val="12"/>
                <w14:textOutline w14:w="2921" w14:cap="sq" w14:cmpd="sng" w14:algn="ctr">
                  <w14:solidFill>
                    <w14:srgbClr w14:val="000000"/>
                  </w14:solidFill>
                  <w14:prstDash w14:val="solid"/>
                  <w14:bevel/>
                </w14:textOutline>
              </w:rPr>
              <w:t>2</w:t>
            </w:r>
            <w:r>
              <w:rPr>
                <w:rFonts w:asciiTheme="minorEastAsia" w:hAnsiTheme="minorEastAsia" w:eastAsiaTheme="minorEastAsia"/>
                <w:b w:val="0"/>
                <w:bCs/>
                <w:spacing w:val="-3"/>
                <w:sz w:val="12"/>
                <w:szCs w:val="12"/>
                <w14:textOutline w14:w="2921" w14:cap="sq" w14:cmpd="sng" w14:algn="ctr">
                  <w14:solidFill>
                    <w14:srgbClr w14:val="000000"/>
                  </w14:solidFill>
                  <w14:prstDash w14:val="solid"/>
                  <w14:bevel/>
                </w14:textOutline>
              </w:rPr>
              <w:t>0</w:t>
            </w:r>
          </w:p>
        </w:tc>
        <w:tc>
          <w:tcPr>
            <w:tcW w:w="507" w:type="dxa"/>
            <w:vAlign w:val="center"/>
          </w:tcPr>
          <w:p>
            <w:pPr>
              <w:pStyle w:val="17"/>
              <w:spacing w:line="240" w:lineRule="auto"/>
              <w:rPr>
                <w:rFonts w:asciiTheme="minorEastAsia" w:hAnsiTheme="minorEastAsia" w:eastAsiaTheme="minorEastAsia"/>
                <w:b w:val="0"/>
                <w:bCs/>
                <w:sz w:val="12"/>
                <w:szCs w:val="12"/>
              </w:rPr>
            </w:pPr>
            <w:r>
              <w:rPr>
                <w:rFonts w:asciiTheme="minorEastAsia" w:hAnsiTheme="minorEastAsia" w:eastAsiaTheme="minorEastAsia"/>
                <w:b w:val="0"/>
                <w:bCs/>
                <w:spacing w:val="-4"/>
                <w:sz w:val="12"/>
                <w:szCs w:val="12"/>
                <w14:textOutline w14:w="2921" w14:cap="sq" w14:cmpd="sng" w14:algn="ctr">
                  <w14:solidFill>
                    <w14:srgbClr w14:val="000000"/>
                  </w14:solidFill>
                  <w14:prstDash w14:val="solid"/>
                  <w14:bevel/>
                </w14:textOutline>
              </w:rPr>
              <w:t>2</w:t>
            </w:r>
            <w:r>
              <w:rPr>
                <w:rFonts w:asciiTheme="minorEastAsia" w:hAnsiTheme="minorEastAsia" w:eastAsiaTheme="minorEastAsia"/>
                <w:b w:val="0"/>
                <w:bCs/>
                <w:spacing w:val="-3"/>
                <w:sz w:val="12"/>
                <w:szCs w:val="12"/>
                <w14:textOutline w14:w="2921" w14:cap="sq" w14:cmpd="sng" w14:algn="ctr">
                  <w14:solidFill>
                    <w14:srgbClr w14:val="000000"/>
                  </w14:solidFill>
                  <w14:prstDash w14:val="solid"/>
                  <w14:bevel/>
                </w14:textOutline>
              </w:rPr>
              <w:t>0</w:t>
            </w:r>
          </w:p>
        </w:tc>
        <w:tc>
          <w:tcPr>
            <w:tcW w:w="497" w:type="dxa"/>
            <w:vAlign w:val="center"/>
          </w:tcPr>
          <w:p>
            <w:pPr>
              <w:pStyle w:val="17"/>
              <w:spacing w:line="240" w:lineRule="auto"/>
              <w:rPr>
                <w:rFonts w:asciiTheme="minorEastAsia" w:hAnsiTheme="minorEastAsia" w:eastAsiaTheme="minorEastAsia"/>
                <w:b w:val="0"/>
                <w:bCs/>
                <w:sz w:val="12"/>
                <w:szCs w:val="12"/>
              </w:rPr>
            </w:pPr>
            <w:r>
              <w:rPr>
                <w:rFonts w:asciiTheme="minorEastAsia" w:hAnsiTheme="minorEastAsia" w:eastAsiaTheme="minorEastAsia"/>
                <w:b w:val="0"/>
                <w:bCs/>
                <w:spacing w:val="-4"/>
                <w:sz w:val="12"/>
                <w:szCs w:val="12"/>
                <w14:textOutline w14:w="2921" w14:cap="sq" w14:cmpd="sng" w14:algn="ctr">
                  <w14:solidFill>
                    <w14:srgbClr w14:val="000000"/>
                  </w14:solidFill>
                  <w14:prstDash w14:val="solid"/>
                  <w14:bevel/>
                </w14:textOutline>
              </w:rPr>
              <w:t>2</w:t>
            </w:r>
            <w:r>
              <w:rPr>
                <w:rFonts w:asciiTheme="minorEastAsia" w:hAnsiTheme="minorEastAsia" w:eastAsiaTheme="minorEastAsia"/>
                <w:b w:val="0"/>
                <w:bCs/>
                <w:spacing w:val="-3"/>
                <w:sz w:val="12"/>
                <w:szCs w:val="12"/>
                <w14:textOutline w14:w="2921" w14:cap="sq" w14:cmpd="sng" w14:algn="ctr">
                  <w14:solidFill>
                    <w14:srgbClr w14:val="000000"/>
                  </w14:solidFill>
                  <w14:prstDash w14:val="solid"/>
                  <w14:bevel/>
                </w14:textOutline>
              </w:rPr>
              <w:t>0</w:t>
            </w:r>
          </w:p>
        </w:tc>
        <w:tc>
          <w:tcPr>
            <w:tcW w:w="505" w:type="dxa"/>
            <w:vAlign w:val="center"/>
          </w:tcPr>
          <w:p>
            <w:pPr>
              <w:pStyle w:val="17"/>
              <w:spacing w:line="240" w:lineRule="auto"/>
              <w:rPr>
                <w:rFonts w:asciiTheme="minorEastAsia" w:hAnsiTheme="minorEastAsia" w:eastAsiaTheme="minorEastAsia"/>
                <w:b w:val="0"/>
                <w:bCs/>
                <w:sz w:val="12"/>
                <w:szCs w:val="12"/>
              </w:rPr>
            </w:pPr>
            <w:r>
              <w:rPr>
                <w:rFonts w:asciiTheme="minorEastAsia" w:hAnsiTheme="minorEastAsia" w:eastAsiaTheme="minorEastAsia"/>
                <w:b w:val="0"/>
                <w:bCs/>
                <w:spacing w:val="-4"/>
                <w:sz w:val="12"/>
                <w:szCs w:val="12"/>
                <w14:textOutline w14:w="2921" w14:cap="sq" w14:cmpd="sng" w14:algn="ctr">
                  <w14:solidFill>
                    <w14:srgbClr w14:val="000000"/>
                  </w14:solidFill>
                  <w14:prstDash w14:val="solid"/>
                  <w14:bevel/>
                </w14:textOutline>
              </w:rPr>
              <w:t>2</w:t>
            </w:r>
            <w:r>
              <w:rPr>
                <w:rFonts w:asciiTheme="minorEastAsia" w:hAnsiTheme="minorEastAsia" w:eastAsiaTheme="minorEastAsia"/>
                <w:b w:val="0"/>
                <w:bCs/>
                <w:spacing w:val="-3"/>
                <w:sz w:val="12"/>
                <w:szCs w:val="12"/>
                <w14:textOutline w14:w="2921" w14:cap="sq" w14:cmpd="sng" w14:algn="ctr">
                  <w14:solidFill>
                    <w14:srgbClr w14:val="000000"/>
                  </w14:solidFill>
                  <w14:prstDash w14:val="solid"/>
                  <w14:bevel/>
                </w14:textOutline>
              </w:rPr>
              <w:t>1</w:t>
            </w:r>
          </w:p>
        </w:tc>
        <w:tc>
          <w:tcPr>
            <w:tcW w:w="721" w:type="dxa"/>
            <w:vMerge w:val="continue"/>
          </w:tcPr>
          <w:p>
            <w:pPr>
              <w:pStyle w:val="17"/>
            </w:pPr>
          </w:p>
        </w:tc>
        <w:tc>
          <w:tcPr>
            <w:tcW w:w="893" w:type="dxa"/>
            <w:vMerge w:val="continue"/>
          </w:tcPr>
          <w:p>
            <w:pPr>
              <w:pStyle w:val="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blHeader/>
          <w:jc w:val="center"/>
        </w:trPr>
        <w:tc>
          <w:tcPr>
            <w:tcW w:w="988" w:type="dxa"/>
            <w:gridSpan w:val="2"/>
            <w:vMerge w:val="continue"/>
            <w:vAlign w:val="center"/>
          </w:tcPr>
          <w:p>
            <w:pPr>
              <w:pStyle w:val="17"/>
              <w:spacing w:line="240" w:lineRule="auto"/>
              <w:rPr>
                <w:sz w:val="20"/>
              </w:rPr>
            </w:pPr>
          </w:p>
        </w:tc>
        <w:tc>
          <w:tcPr>
            <w:tcW w:w="913" w:type="dxa"/>
            <w:vMerge w:val="continue"/>
          </w:tcPr>
          <w:p>
            <w:pPr>
              <w:pStyle w:val="17"/>
            </w:pPr>
          </w:p>
        </w:tc>
        <w:tc>
          <w:tcPr>
            <w:tcW w:w="1069" w:type="dxa"/>
            <w:vMerge w:val="continue"/>
          </w:tcPr>
          <w:p>
            <w:pPr>
              <w:pStyle w:val="17"/>
              <w:jc w:val="left"/>
              <w:rPr>
                <w:spacing w:val="-1"/>
                <w:sz w:val="16"/>
                <w:szCs w:val="16"/>
                <w14:textOutline w14:w="2921" w14:cap="sq" w14:cmpd="sng" w14:algn="ctr">
                  <w14:solidFill>
                    <w14:srgbClr w14:val="000000"/>
                  </w14:solidFill>
                  <w14:prstDash w14:val="solid"/>
                  <w14:bevel/>
                </w14:textOutline>
              </w:rPr>
            </w:pPr>
          </w:p>
        </w:tc>
        <w:tc>
          <w:tcPr>
            <w:tcW w:w="1040" w:type="dxa"/>
            <w:vMerge w:val="continue"/>
          </w:tcPr>
          <w:p>
            <w:pPr>
              <w:pStyle w:val="17"/>
              <w:jc w:val="left"/>
              <w:rPr>
                <w:spacing w:val="-1"/>
                <w:sz w:val="16"/>
                <w:szCs w:val="16"/>
                <w14:textOutline w14:w="2921" w14:cap="sq" w14:cmpd="sng" w14:algn="ctr">
                  <w14:solidFill>
                    <w14:srgbClr w14:val="000000"/>
                  </w14:solidFill>
                  <w14:prstDash w14:val="solid"/>
                  <w14:bevel/>
                </w14:textOutline>
              </w:rPr>
            </w:pPr>
          </w:p>
        </w:tc>
        <w:tc>
          <w:tcPr>
            <w:tcW w:w="970" w:type="dxa"/>
            <w:vMerge w:val="continue"/>
            <w:vAlign w:val="center"/>
          </w:tcPr>
          <w:p>
            <w:pPr>
              <w:pStyle w:val="18"/>
              <w:rPr>
                <w:sz w:val="20"/>
                <w:szCs w:val="20"/>
              </w:rPr>
            </w:pPr>
          </w:p>
        </w:tc>
        <w:tc>
          <w:tcPr>
            <w:tcW w:w="642" w:type="dxa"/>
            <w:vMerge w:val="continue"/>
            <w:vAlign w:val="center"/>
          </w:tcPr>
          <w:p>
            <w:pPr>
              <w:pStyle w:val="18"/>
              <w:rPr>
                <w:sz w:val="20"/>
                <w:szCs w:val="20"/>
              </w:rPr>
            </w:pPr>
          </w:p>
        </w:tc>
        <w:tc>
          <w:tcPr>
            <w:tcW w:w="1009" w:type="dxa"/>
            <w:vMerge w:val="continue"/>
          </w:tcPr>
          <w:p>
            <w:pPr>
              <w:pStyle w:val="18"/>
            </w:pPr>
          </w:p>
        </w:tc>
        <w:tc>
          <w:tcPr>
            <w:tcW w:w="782" w:type="dxa"/>
            <w:vMerge w:val="continue"/>
            <w:vAlign w:val="center"/>
          </w:tcPr>
          <w:p>
            <w:pPr>
              <w:pStyle w:val="18"/>
              <w:rPr>
                <w:sz w:val="20"/>
                <w:szCs w:val="20"/>
              </w:rPr>
            </w:pPr>
          </w:p>
        </w:tc>
        <w:tc>
          <w:tcPr>
            <w:tcW w:w="641" w:type="dxa"/>
            <w:vMerge w:val="continue"/>
            <w:vAlign w:val="center"/>
          </w:tcPr>
          <w:p>
            <w:pPr>
              <w:pStyle w:val="18"/>
              <w:rPr>
                <w:sz w:val="20"/>
                <w:szCs w:val="20"/>
              </w:rPr>
            </w:pPr>
          </w:p>
        </w:tc>
        <w:tc>
          <w:tcPr>
            <w:tcW w:w="782" w:type="dxa"/>
            <w:vMerge w:val="continue"/>
            <w:vAlign w:val="center"/>
          </w:tcPr>
          <w:p>
            <w:pPr>
              <w:pStyle w:val="18"/>
              <w:rPr>
                <w:sz w:val="20"/>
                <w:szCs w:val="20"/>
              </w:rPr>
            </w:pPr>
          </w:p>
        </w:tc>
        <w:tc>
          <w:tcPr>
            <w:tcW w:w="660" w:type="dxa"/>
            <w:vMerge w:val="continue"/>
          </w:tcPr>
          <w:p>
            <w:pPr>
              <w:pStyle w:val="17"/>
            </w:pPr>
          </w:p>
        </w:tc>
        <w:tc>
          <w:tcPr>
            <w:tcW w:w="514" w:type="dxa"/>
            <w:vAlign w:val="center"/>
          </w:tcPr>
          <w:p>
            <w:pPr>
              <w:pStyle w:val="17"/>
              <w:spacing w:line="240" w:lineRule="auto"/>
              <w:rPr>
                <w:rFonts w:asciiTheme="minorEastAsia" w:hAnsiTheme="minorEastAsia" w:eastAsiaTheme="minorEastAsia"/>
                <w:b w:val="0"/>
                <w:bCs/>
                <w:sz w:val="12"/>
                <w:szCs w:val="12"/>
              </w:rPr>
            </w:pPr>
            <w:r>
              <w:rPr>
                <w:rFonts w:asciiTheme="minorEastAsia" w:hAnsiTheme="minorEastAsia" w:eastAsiaTheme="minorEastAsia"/>
                <w:b w:val="0"/>
                <w:bCs/>
                <w:spacing w:val="-9"/>
                <w:sz w:val="12"/>
                <w:szCs w:val="12"/>
                <w14:textOutline w14:w="2921" w14:cap="sq" w14:cmpd="sng" w14:algn="ctr">
                  <w14:solidFill>
                    <w14:srgbClr w14:val="000000"/>
                  </w14:solidFill>
                  <w14:prstDash w14:val="solid"/>
                  <w14:bevel/>
                </w14:textOutline>
              </w:rPr>
              <w:t>1</w:t>
            </w:r>
            <w:r>
              <w:rPr>
                <w:rFonts w:asciiTheme="minorEastAsia" w:hAnsiTheme="minorEastAsia" w:eastAsiaTheme="minorEastAsia"/>
                <w:b w:val="0"/>
                <w:bCs/>
                <w:spacing w:val="-8"/>
                <w:sz w:val="12"/>
                <w:szCs w:val="12"/>
                <w14:textOutline w14:w="2921" w14:cap="sq" w14:cmpd="sng" w14:algn="ctr">
                  <w14:solidFill>
                    <w14:srgbClr w14:val="000000"/>
                  </w14:solidFill>
                  <w14:prstDash w14:val="solid"/>
                  <w14:bevel/>
                </w14:textOutline>
              </w:rPr>
              <w:t>2</w:t>
            </w:r>
          </w:p>
        </w:tc>
        <w:tc>
          <w:tcPr>
            <w:tcW w:w="521" w:type="dxa"/>
            <w:vAlign w:val="center"/>
          </w:tcPr>
          <w:p>
            <w:pPr>
              <w:pStyle w:val="17"/>
              <w:spacing w:line="240" w:lineRule="auto"/>
              <w:rPr>
                <w:rFonts w:asciiTheme="minorEastAsia" w:hAnsiTheme="minorEastAsia" w:eastAsiaTheme="minorEastAsia"/>
                <w:b w:val="0"/>
                <w:bCs/>
                <w:sz w:val="12"/>
                <w:szCs w:val="12"/>
              </w:rPr>
            </w:pPr>
            <w:r>
              <w:rPr>
                <w:rFonts w:asciiTheme="minorEastAsia" w:hAnsiTheme="minorEastAsia" w:eastAsiaTheme="minorEastAsia"/>
                <w:b w:val="0"/>
                <w:bCs/>
                <w:spacing w:val="-9"/>
                <w:sz w:val="12"/>
                <w:szCs w:val="12"/>
                <w14:textOutline w14:w="2921" w14:cap="sq" w14:cmpd="sng" w14:algn="ctr">
                  <w14:solidFill>
                    <w14:srgbClr w14:val="000000"/>
                  </w14:solidFill>
                  <w14:prstDash w14:val="solid"/>
                  <w14:bevel/>
                </w14:textOutline>
              </w:rPr>
              <w:t>1</w:t>
            </w:r>
            <w:r>
              <w:rPr>
                <w:rFonts w:asciiTheme="minorEastAsia" w:hAnsiTheme="minorEastAsia" w:eastAsiaTheme="minorEastAsia"/>
                <w:b w:val="0"/>
                <w:bCs/>
                <w:spacing w:val="-8"/>
                <w:sz w:val="12"/>
                <w:szCs w:val="12"/>
                <w14:textOutline w14:w="2921" w14:cap="sq" w14:cmpd="sng" w14:algn="ctr">
                  <w14:solidFill>
                    <w14:srgbClr w14:val="000000"/>
                  </w14:solidFill>
                  <w14:prstDash w14:val="solid"/>
                  <w14:bevel/>
                </w14:textOutline>
              </w:rPr>
              <w:t>5</w:t>
            </w:r>
          </w:p>
        </w:tc>
        <w:tc>
          <w:tcPr>
            <w:tcW w:w="521" w:type="dxa"/>
            <w:vAlign w:val="center"/>
          </w:tcPr>
          <w:p>
            <w:pPr>
              <w:pStyle w:val="17"/>
              <w:spacing w:line="240" w:lineRule="auto"/>
              <w:rPr>
                <w:rFonts w:asciiTheme="minorEastAsia" w:hAnsiTheme="minorEastAsia" w:eastAsiaTheme="minorEastAsia"/>
                <w:b w:val="0"/>
                <w:bCs/>
                <w:sz w:val="12"/>
                <w:szCs w:val="12"/>
              </w:rPr>
            </w:pPr>
            <w:r>
              <w:rPr>
                <w:rFonts w:asciiTheme="minorEastAsia" w:hAnsiTheme="minorEastAsia" w:eastAsiaTheme="minorEastAsia"/>
                <w:b w:val="0"/>
                <w:bCs/>
                <w:spacing w:val="-9"/>
                <w:sz w:val="12"/>
                <w:szCs w:val="12"/>
                <w14:textOutline w14:w="2921" w14:cap="sq" w14:cmpd="sng" w14:algn="ctr">
                  <w14:solidFill>
                    <w14:srgbClr w14:val="000000"/>
                  </w14:solidFill>
                  <w14:prstDash w14:val="solid"/>
                  <w14:bevel/>
                </w14:textOutline>
              </w:rPr>
              <w:t>1</w:t>
            </w:r>
            <w:r>
              <w:rPr>
                <w:rFonts w:asciiTheme="minorEastAsia" w:hAnsiTheme="minorEastAsia" w:eastAsiaTheme="minorEastAsia"/>
                <w:b w:val="0"/>
                <w:bCs/>
                <w:spacing w:val="-8"/>
                <w:sz w:val="12"/>
                <w:szCs w:val="12"/>
                <w14:textOutline w14:w="2921" w14:cap="sq" w14:cmpd="sng" w14:algn="ctr">
                  <w14:solidFill>
                    <w14:srgbClr w14:val="000000"/>
                  </w14:solidFill>
                  <w14:prstDash w14:val="solid"/>
                  <w14:bevel/>
                </w14:textOutline>
              </w:rPr>
              <w:t>5</w:t>
            </w:r>
          </w:p>
        </w:tc>
        <w:tc>
          <w:tcPr>
            <w:tcW w:w="507" w:type="dxa"/>
            <w:vAlign w:val="center"/>
          </w:tcPr>
          <w:p>
            <w:pPr>
              <w:pStyle w:val="17"/>
              <w:spacing w:line="240" w:lineRule="auto"/>
              <w:rPr>
                <w:rFonts w:asciiTheme="minorEastAsia" w:hAnsiTheme="minorEastAsia" w:eastAsiaTheme="minorEastAsia"/>
                <w:b w:val="0"/>
                <w:bCs/>
                <w:sz w:val="12"/>
                <w:szCs w:val="12"/>
              </w:rPr>
            </w:pPr>
            <w:r>
              <w:rPr>
                <w:rFonts w:asciiTheme="minorEastAsia" w:hAnsiTheme="minorEastAsia" w:eastAsiaTheme="minorEastAsia"/>
                <w:b w:val="0"/>
                <w:bCs/>
                <w:spacing w:val="-9"/>
                <w:sz w:val="12"/>
                <w:szCs w:val="12"/>
                <w14:textOutline w14:w="2921" w14:cap="sq" w14:cmpd="sng" w14:algn="ctr">
                  <w14:solidFill>
                    <w14:srgbClr w14:val="000000"/>
                  </w14:solidFill>
                  <w14:prstDash w14:val="solid"/>
                  <w14:bevel/>
                </w14:textOutline>
              </w:rPr>
              <w:t>1</w:t>
            </w:r>
            <w:r>
              <w:rPr>
                <w:rFonts w:asciiTheme="minorEastAsia" w:hAnsiTheme="minorEastAsia" w:eastAsiaTheme="minorEastAsia"/>
                <w:b w:val="0"/>
                <w:bCs/>
                <w:spacing w:val="-8"/>
                <w:sz w:val="12"/>
                <w:szCs w:val="12"/>
                <w14:textOutline w14:w="2921" w14:cap="sq" w14:cmpd="sng" w14:algn="ctr">
                  <w14:solidFill>
                    <w14:srgbClr w14:val="000000"/>
                  </w14:solidFill>
                  <w14:prstDash w14:val="solid"/>
                  <w14:bevel/>
                </w14:textOutline>
              </w:rPr>
              <w:t>5</w:t>
            </w:r>
          </w:p>
        </w:tc>
        <w:tc>
          <w:tcPr>
            <w:tcW w:w="497" w:type="dxa"/>
            <w:vAlign w:val="center"/>
          </w:tcPr>
          <w:p>
            <w:pPr>
              <w:pStyle w:val="17"/>
              <w:spacing w:line="240" w:lineRule="auto"/>
              <w:rPr>
                <w:rFonts w:asciiTheme="minorEastAsia" w:hAnsiTheme="minorEastAsia" w:eastAsiaTheme="minorEastAsia"/>
                <w:b w:val="0"/>
                <w:bCs/>
                <w:sz w:val="12"/>
                <w:szCs w:val="12"/>
              </w:rPr>
            </w:pPr>
            <w:r>
              <w:rPr>
                <w:rFonts w:asciiTheme="minorEastAsia" w:hAnsiTheme="minorEastAsia" w:eastAsiaTheme="minorEastAsia"/>
                <w:b w:val="0"/>
                <w:bCs/>
                <w:sz w:val="12"/>
                <w:szCs w:val="12"/>
                <w14:textOutline w14:w="2921" w14:cap="sq" w14:cmpd="sng" w14:algn="ctr">
                  <w14:solidFill>
                    <w14:srgbClr w14:val="000000"/>
                  </w14:solidFill>
                  <w14:prstDash w14:val="solid"/>
                  <w14:bevel/>
                </w14:textOutline>
              </w:rPr>
              <w:t>8</w:t>
            </w:r>
          </w:p>
        </w:tc>
        <w:tc>
          <w:tcPr>
            <w:tcW w:w="505" w:type="dxa"/>
            <w:vAlign w:val="center"/>
          </w:tcPr>
          <w:p>
            <w:pPr>
              <w:pStyle w:val="17"/>
              <w:spacing w:line="240" w:lineRule="auto"/>
              <w:rPr>
                <w:rFonts w:asciiTheme="minorEastAsia" w:hAnsiTheme="minorEastAsia" w:eastAsiaTheme="minorEastAsia"/>
                <w:b w:val="0"/>
                <w:bCs/>
                <w:sz w:val="12"/>
                <w:szCs w:val="12"/>
              </w:rPr>
            </w:pPr>
            <w:r>
              <w:rPr>
                <w:rFonts w:asciiTheme="minorEastAsia" w:hAnsiTheme="minorEastAsia" w:eastAsiaTheme="minorEastAsia"/>
                <w:b w:val="0"/>
                <w:bCs/>
                <w:spacing w:val="-9"/>
                <w:sz w:val="12"/>
                <w:szCs w:val="12"/>
                <w14:textOutline w14:w="2921" w14:cap="sq" w14:cmpd="sng" w14:algn="ctr">
                  <w14:solidFill>
                    <w14:srgbClr w14:val="000000"/>
                  </w14:solidFill>
                  <w14:prstDash w14:val="solid"/>
                  <w14:bevel/>
                </w14:textOutline>
              </w:rPr>
              <w:t>1</w:t>
            </w:r>
            <w:r>
              <w:rPr>
                <w:rFonts w:asciiTheme="minorEastAsia" w:hAnsiTheme="minorEastAsia" w:eastAsiaTheme="minorEastAsia"/>
                <w:b w:val="0"/>
                <w:bCs/>
                <w:spacing w:val="-8"/>
                <w:sz w:val="12"/>
                <w:szCs w:val="12"/>
                <w14:textOutline w14:w="2921" w14:cap="sq" w14:cmpd="sng" w14:algn="ctr">
                  <w14:solidFill>
                    <w14:srgbClr w14:val="000000"/>
                  </w14:solidFill>
                  <w14:prstDash w14:val="solid"/>
                  <w14:bevel/>
                </w14:textOutline>
              </w:rPr>
              <w:t>8</w:t>
            </w:r>
          </w:p>
        </w:tc>
        <w:tc>
          <w:tcPr>
            <w:tcW w:w="721" w:type="dxa"/>
            <w:vMerge w:val="continue"/>
          </w:tcPr>
          <w:p>
            <w:pPr>
              <w:pStyle w:val="17"/>
            </w:pPr>
          </w:p>
        </w:tc>
        <w:tc>
          <w:tcPr>
            <w:tcW w:w="893" w:type="dxa"/>
            <w:vMerge w:val="continue"/>
          </w:tcPr>
          <w:p>
            <w:pPr>
              <w:pStyle w:val="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restart"/>
            <w:vAlign w:val="center"/>
          </w:tcPr>
          <w:p>
            <w:pPr>
              <w:pStyle w:val="18"/>
              <w:rPr>
                <w:sz w:val="12"/>
                <w:szCs w:val="12"/>
              </w:rPr>
            </w:pPr>
            <w:r>
              <w:rPr>
                <w:sz w:val="12"/>
                <w:szCs w:val="12"/>
              </w:rPr>
              <w:t>公</w:t>
            </w:r>
          </w:p>
          <w:p>
            <w:pPr>
              <w:pStyle w:val="18"/>
              <w:rPr>
                <w:sz w:val="12"/>
                <w:szCs w:val="12"/>
              </w:rPr>
            </w:pPr>
            <w:r>
              <w:rPr>
                <w:sz w:val="12"/>
                <w:szCs w:val="12"/>
              </w:rPr>
              <w:t>共</w:t>
            </w:r>
          </w:p>
          <w:p>
            <w:pPr>
              <w:pStyle w:val="18"/>
              <w:rPr>
                <w:sz w:val="12"/>
                <w:szCs w:val="12"/>
              </w:rPr>
            </w:pPr>
            <w:r>
              <w:rPr>
                <w:rFonts w:hint="eastAsia"/>
                <w:sz w:val="12"/>
                <w:szCs w:val="12"/>
              </w:rPr>
              <w:t>基</w:t>
            </w:r>
          </w:p>
          <w:p>
            <w:pPr>
              <w:pStyle w:val="18"/>
              <w:rPr>
                <w:sz w:val="12"/>
                <w:szCs w:val="12"/>
              </w:rPr>
            </w:pPr>
            <w:r>
              <w:rPr>
                <w:rFonts w:hint="eastAsia"/>
                <w:sz w:val="12"/>
                <w:szCs w:val="12"/>
              </w:rPr>
              <w:t>础</w:t>
            </w:r>
          </w:p>
          <w:p>
            <w:pPr>
              <w:pStyle w:val="18"/>
              <w:rPr>
                <w:sz w:val="12"/>
                <w:szCs w:val="12"/>
              </w:rPr>
            </w:pPr>
            <w:r>
              <w:rPr>
                <w:rFonts w:hint="eastAsia"/>
                <w:sz w:val="12"/>
                <w:szCs w:val="12"/>
              </w:rPr>
              <w:t>课</w:t>
            </w:r>
          </w:p>
        </w:tc>
        <w:tc>
          <w:tcPr>
            <w:tcW w:w="494" w:type="dxa"/>
            <w:vMerge w:val="restart"/>
            <w:vAlign w:val="center"/>
          </w:tcPr>
          <w:p>
            <w:pPr>
              <w:pStyle w:val="18"/>
              <w:rPr>
                <w:sz w:val="12"/>
                <w:szCs w:val="12"/>
              </w:rPr>
            </w:pPr>
            <w:r>
              <w:rPr>
                <w:sz w:val="12"/>
                <w:szCs w:val="12"/>
              </w:rPr>
              <w:t>公</w:t>
            </w:r>
          </w:p>
          <w:p>
            <w:pPr>
              <w:pStyle w:val="18"/>
              <w:rPr>
                <w:sz w:val="12"/>
                <w:szCs w:val="12"/>
              </w:rPr>
            </w:pPr>
            <w:r>
              <w:rPr>
                <w:sz w:val="12"/>
                <w:szCs w:val="12"/>
              </w:rPr>
              <w:t>共</w:t>
            </w:r>
          </w:p>
          <w:p>
            <w:pPr>
              <w:pStyle w:val="18"/>
              <w:rPr>
                <w:sz w:val="12"/>
                <w:szCs w:val="12"/>
              </w:rPr>
            </w:pPr>
            <w:r>
              <w:rPr>
                <w:rFonts w:hint="eastAsia"/>
                <w:sz w:val="12"/>
                <w:szCs w:val="12"/>
              </w:rPr>
              <w:t>必</w:t>
            </w:r>
          </w:p>
          <w:p>
            <w:pPr>
              <w:pStyle w:val="18"/>
              <w:rPr>
                <w:sz w:val="12"/>
                <w:szCs w:val="12"/>
              </w:rPr>
            </w:pPr>
            <w:r>
              <w:rPr>
                <w:sz w:val="12"/>
                <w:szCs w:val="12"/>
              </w:rPr>
              <w:t>修</w:t>
            </w:r>
          </w:p>
          <w:p>
            <w:pPr>
              <w:pStyle w:val="18"/>
              <w:rPr>
                <w:sz w:val="12"/>
                <w:szCs w:val="12"/>
              </w:rPr>
            </w:pPr>
            <w:r>
              <w:rPr>
                <w:sz w:val="12"/>
                <w:szCs w:val="12"/>
              </w:rPr>
              <w:t>课</w:t>
            </w:r>
          </w:p>
        </w:tc>
        <w:tc>
          <w:tcPr>
            <w:tcW w:w="913" w:type="dxa"/>
            <w:vAlign w:val="center"/>
          </w:tcPr>
          <w:p>
            <w:pPr>
              <w:pStyle w:val="17"/>
              <w:spacing w:line="240" w:lineRule="auto"/>
              <w:rPr>
                <w:sz w:val="12"/>
                <w:szCs w:val="12"/>
              </w:rPr>
            </w:pPr>
            <w:r>
              <w:rPr>
                <w:sz w:val="12"/>
                <w:szCs w:val="12"/>
              </w:rPr>
              <w:t>1</w:t>
            </w:r>
          </w:p>
        </w:tc>
        <w:tc>
          <w:tcPr>
            <w:tcW w:w="1069" w:type="dxa"/>
            <w:vAlign w:val="center"/>
          </w:tcPr>
          <w:p>
            <w:pPr>
              <w:pStyle w:val="17"/>
              <w:spacing w:line="240" w:lineRule="auto"/>
              <w:rPr>
                <w:sz w:val="12"/>
                <w:szCs w:val="12"/>
              </w:rPr>
            </w:pPr>
            <w:r>
              <w:rPr>
                <w:spacing w:val="-1"/>
                <w:sz w:val="12"/>
                <w:szCs w:val="12"/>
              </w:rPr>
              <w:t>0000001</w:t>
            </w:r>
          </w:p>
        </w:tc>
        <w:tc>
          <w:tcPr>
            <w:tcW w:w="1040" w:type="dxa"/>
            <w:vAlign w:val="center"/>
          </w:tcPr>
          <w:p>
            <w:pPr>
              <w:pStyle w:val="17"/>
              <w:rPr>
                <w:sz w:val="12"/>
                <w:szCs w:val="12"/>
              </w:rPr>
            </w:pPr>
            <w:r>
              <w:rPr>
                <w:sz w:val="12"/>
                <w:szCs w:val="12"/>
              </w:rPr>
              <w:t>B</w:t>
            </w:r>
          </w:p>
        </w:tc>
        <w:tc>
          <w:tcPr>
            <w:tcW w:w="970" w:type="dxa"/>
            <w:vAlign w:val="center"/>
          </w:tcPr>
          <w:p>
            <w:pPr>
              <w:pStyle w:val="17"/>
              <w:rPr>
                <w:sz w:val="12"/>
                <w:szCs w:val="12"/>
              </w:rPr>
            </w:pPr>
            <w:r>
              <w:rPr>
                <w:rFonts w:hint="eastAsia"/>
                <w:sz w:val="12"/>
                <w:szCs w:val="12"/>
              </w:rPr>
              <w:t>B</w:t>
            </w:r>
          </w:p>
        </w:tc>
        <w:tc>
          <w:tcPr>
            <w:tcW w:w="642" w:type="dxa"/>
          </w:tcPr>
          <w:p>
            <w:pPr>
              <w:pStyle w:val="17"/>
            </w:pPr>
          </w:p>
        </w:tc>
        <w:tc>
          <w:tcPr>
            <w:tcW w:w="1009" w:type="dxa"/>
            <w:vAlign w:val="center"/>
          </w:tcPr>
          <w:p>
            <w:pPr>
              <w:pStyle w:val="17"/>
              <w:rPr>
                <w:sz w:val="12"/>
                <w:szCs w:val="12"/>
              </w:rPr>
            </w:pPr>
            <w:r>
              <w:rPr>
                <w:spacing w:val="-4"/>
                <w:sz w:val="12"/>
                <w:szCs w:val="12"/>
                <w14:textOutline w14:w="2921" w14:cap="sq" w14:cmpd="sng" w14:algn="ctr">
                  <w14:solidFill>
                    <w14:srgbClr w14:val="000000"/>
                  </w14:solidFill>
                  <w14:prstDash w14:val="solid"/>
                  <w14:bevel/>
                </w14:textOutline>
              </w:rPr>
              <w:t>1</w:t>
            </w:r>
            <w:r>
              <w:rPr>
                <w:spacing w:val="-2"/>
                <w:sz w:val="12"/>
                <w:szCs w:val="12"/>
                <w14:textOutline w14:w="2921" w14:cap="sq" w14:cmpd="sng" w14:algn="ctr">
                  <w14:solidFill>
                    <w14:srgbClr w14:val="000000"/>
                  </w14:solidFill>
                  <w14:prstDash w14:val="solid"/>
                  <w14:bevel/>
                </w14:textOutline>
              </w:rPr>
              <w:t>.0</w:t>
            </w:r>
          </w:p>
        </w:tc>
        <w:tc>
          <w:tcPr>
            <w:tcW w:w="782" w:type="dxa"/>
            <w:vAlign w:val="center"/>
          </w:tcPr>
          <w:p>
            <w:pPr>
              <w:pStyle w:val="18"/>
              <w:rPr>
                <w:rFonts w:ascii="宋体" w:hAnsi="宋体"/>
                <w:sz w:val="12"/>
                <w:szCs w:val="12"/>
              </w:rPr>
            </w:pPr>
            <w:r>
              <w:rPr>
                <w:rFonts w:ascii="宋体" w:hAnsi="宋体"/>
                <w:sz w:val="12"/>
                <w:szCs w:val="12"/>
              </w:rPr>
              <w:t>3</w:t>
            </w:r>
            <w:r>
              <w:rPr>
                <w:rFonts w:ascii="宋体" w:hAnsi="宋体"/>
                <w:spacing w:val="-4"/>
                <w:sz w:val="12"/>
                <w:szCs w:val="12"/>
              </w:rPr>
              <w:t>2</w:t>
            </w:r>
          </w:p>
        </w:tc>
        <w:tc>
          <w:tcPr>
            <w:tcW w:w="641" w:type="dxa"/>
            <w:vAlign w:val="center"/>
          </w:tcPr>
          <w:p>
            <w:pPr>
              <w:pStyle w:val="18"/>
              <w:rPr>
                <w:rFonts w:ascii="宋体" w:hAnsi="宋体"/>
                <w:sz w:val="12"/>
                <w:szCs w:val="12"/>
              </w:rPr>
            </w:pPr>
            <w:r>
              <w:rPr>
                <w:rFonts w:ascii="宋体" w:hAnsi="宋体"/>
                <w:spacing w:val="-9"/>
                <w:sz w:val="12"/>
                <w:szCs w:val="12"/>
              </w:rPr>
              <w:t>1</w:t>
            </w:r>
            <w:r>
              <w:rPr>
                <w:rFonts w:ascii="宋体" w:hAnsi="宋体"/>
                <w:spacing w:val="-8"/>
                <w:sz w:val="12"/>
                <w:szCs w:val="12"/>
              </w:rPr>
              <w:t>6</w:t>
            </w:r>
          </w:p>
        </w:tc>
        <w:tc>
          <w:tcPr>
            <w:tcW w:w="782" w:type="dxa"/>
            <w:vAlign w:val="center"/>
          </w:tcPr>
          <w:p>
            <w:pPr>
              <w:pStyle w:val="18"/>
              <w:rPr>
                <w:rFonts w:ascii="宋体" w:hAnsi="宋体"/>
                <w:sz w:val="12"/>
                <w:szCs w:val="12"/>
              </w:rPr>
            </w:pPr>
            <w:r>
              <w:rPr>
                <w:rFonts w:ascii="宋体" w:hAnsi="宋体"/>
                <w:spacing w:val="-9"/>
                <w:sz w:val="12"/>
                <w:szCs w:val="12"/>
              </w:rPr>
              <w:t>16</w:t>
            </w:r>
          </w:p>
        </w:tc>
        <w:tc>
          <w:tcPr>
            <w:tcW w:w="660" w:type="dxa"/>
            <w:vAlign w:val="center"/>
          </w:tcPr>
          <w:p>
            <w:pPr>
              <w:pStyle w:val="18"/>
              <w:rPr>
                <w:rFonts w:ascii="宋体" w:hAnsi="宋体"/>
                <w:sz w:val="12"/>
                <w:szCs w:val="12"/>
              </w:rPr>
            </w:pPr>
            <w:r>
              <w:rPr>
                <w:rFonts w:hint="eastAsia" w:ascii="宋体" w:hAnsi="宋体"/>
                <w:sz w:val="12"/>
                <w:szCs w:val="12"/>
              </w:rPr>
              <w:t>1-5</w:t>
            </w:r>
          </w:p>
        </w:tc>
        <w:tc>
          <w:tcPr>
            <w:tcW w:w="514" w:type="dxa"/>
            <w:vAlign w:val="center"/>
          </w:tcPr>
          <w:p>
            <w:pPr>
              <w:pStyle w:val="18"/>
              <w:rPr>
                <w:rFonts w:ascii="宋体" w:hAnsi="宋体"/>
                <w:sz w:val="12"/>
                <w:szCs w:val="12"/>
              </w:rPr>
            </w:pPr>
            <w:r>
              <w:rPr>
                <w:rFonts w:ascii="宋体" w:hAnsi="宋体"/>
                <w:sz w:val="12"/>
                <w:szCs w:val="12"/>
              </w:rPr>
              <w:t>√</w:t>
            </w:r>
          </w:p>
        </w:tc>
        <w:tc>
          <w:tcPr>
            <w:tcW w:w="521" w:type="dxa"/>
            <w:vAlign w:val="center"/>
          </w:tcPr>
          <w:p>
            <w:pPr>
              <w:pStyle w:val="18"/>
              <w:rPr>
                <w:rFonts w:ascii="宋体" w:hAnsi="宋体"/>
                <w:sz w:val="12"/>
                <w:szCs w:val="12"/>
              </w:rPr>
            </w:pPr>
            <w:r>
              <w:rPr>
                <w:rFonts w:ascii="宋体" w:hAnsi="宋体"/>
                <w:sz w:val="12"/>
                <w:szCs w:val="12"/>
              </w:rPr>
              <w:t>√</w:t>
            </w:r>
          </w:p>
        </w:tc>
        <w:tc>
          <w:tcPr>
            <w:tcW w:w="521" w:type="dxa"/>
            <w:vAlign w:val="center"/>
          </w:tcPr>
          <w:p>
            <w:pPr>
              <w:pStyle w:val="18"/>
              <w:rPr>
                <w:rFonts w:ascii="宋体" w:hAnsi="宋体"/>
                <w:sz w:val="12"/>
                <w:szCs w:val="12"/>
              </w:rPr>
            </w:pPr>
            <w:r>
              <w:rPr>
                <w:rFonts w:ascii="宋体" w:hAnsi="宋体"/>
                <w:sz w:val="12"/>
                <w:szCs w:val="12"/>
              </w:rPr>
              <w:t>√</w:t>
            </w:r>
          </w:p>
        </w:tc>
        <w:tc>
          <w:tcPr>
            <w:tcW w:w="507" w:type="dxa"/>
            <w:vAlign w:val="center"/>
          </w:tcPr>
          <w:p>
            <w:pPr>
              <w:pStyle w:val="18"/>
              <w:rPr>
                <w:rFonts w:ascii="宋体" w:hAnsi="宋体"/>
                <w:sz w:val="12"/>
                <w:szCs w:val="12"/>
              </w:rPr>
            </w:pPr>
            <w:r>
              <w:rPr>
                <w:rFonts w:ascii="宋体" w:hAnsi="宋体"/>
                <w:sz w:val="12"/>
                <w:szCs w:val="12"/>
              </w:rPr>
              <w:t>√</w:t>
            </w: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z w:val="12"/>
                <w:szCs w:val="12"/>
              </w:rPr>
            </w:pPr>
            <w:r>
              <w:rPr>
                <w:rFonts w:ascii="宋体" w:hAnsi="宋体"/>
                <w:spacing w:val="-3"/>
                <w:sz w:val="12"/>
                <w:szCs w:val="12"/>
              </w:rPr>
              <w:t>考</w:t>
            </w:r>
            <w:r>
              <w:rPr>
                <w:rFonts w:ascii="宋体" w:hAnsi="宋体"/>
                <w:spacing w:val="-2"/>
                <w:sz w:val="12"/>
                <w:szCs w:val="12"/>
              </w:rPr>
              <w:t>查</w:t>
            </w:r>
          </w:p>
        </w:tc>
        <w:tc>
          <w:tcPr>
            <w:tcW w:w="893" w:type="dxa"/>
            <w:vAlign w:val="center"/>
          </w:tcPr>
          <w:p>
            <w:pPr>
              <w:pStyle w:val="18"/>
              <w:rPr>
                <w:rFonts w:ascii="宋体" w:hAnsi="宋体"/>
                <w:sz w:val="12"/>
                <w:szCs w:val="12"/>
              </w:rPr>
            </w:pPr>
            <w:r>
              <w:rPr>
                <w:rFonts w:ascii="宋体" w:hAnsi="宋体"/>
                <w:spacing w:val="-2"/>
                <w:sz w:val="12"/>
                <w:szCs w:val="12"/>
              </w:rPr>
              <w:t>马克</w:t>
            </w:r>
            <w:r>
              <w:rPr>
                <w:rFonts w:ascii="宋体" w:hAnsi="宋体"/>
                <w:spacing w:val="-1"/>
                <w:sz w:val="12"/>
                <w:szCs w:val="12"/>
              </w:rPr>
              <w:t>思主义教研部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continue"/>
          </w:tcPr>
          <w:p>
            <w:pPr>
              <w:pStyle w:val="17"/>
            </w:pPr>
          </w:p>
        </w:tc>
        <w:tc>
          <w:tcPr>
            <w:tcW w:w="913" w:type="dxa"/>
            <w:vAlign w:val="center"/>
          </w:tcPr>
          <w:p>
            <w:pPr>
              <w:pStyle w:val="17"/>
              <w:spacing w:line="240" w:lineRule="auto"/>
              <w:rPr>
                <w:sz w:val="12"/>
                <w:szCs w:val="12"/>
              </w:rPr>
            </w:pPr>
            <w:r>
              <w:rPr>
                <w:sz w:val="12"/>
                <w:szCs w:val="12"/>
              </w:rPr>
              <w:t>2</w:t>
            </w:r>
          </w:p>
        </w:tc>
        <w:tc>
          <w:tcPr>
            <w:tcW w:w="1069" w:type="dxa"/>
            <w:vAlign w:val="center"/>
          </w:tcPr>
          <w:p>
            <w:pPr>
              <w:pStyle w:val="17"/>
              <w:spacing w:line="240" w:lineRule="auto"/>
              <w:rPr>
                <w:sz w:val="12"/>
                <w:szCs w:val="12"/>
              </w:rPr>
            </w:pPr>
            <w:r>
              <w:rPr>
                <w:spacing w:val="-1"/>
                <w:sz w:val="12"/>
                <w:szCs w:val="12"/>
              </w:rPr>
              <w:t>0000002</w:t>
            </w:r>
          </w:p>
        </w:tc>
        <w:tc>
          <w:tcPr>
            <w:tcW w:w="1040" w:type="dxa"/>
            <w:vAlign w:val="center"/>
          </w:tcPr>
          <w:p>
            <w:pPr>
              <w:pStyle w:val="17"/>
              <w:rPr>
                <w:sz w:val="12"/>
                <w:szCs w:val="12"/>
              </w:rPr>
            </w:pPr>
            <w:r>
              <w:rPr>
                <w:sz w:val="12"/>
                <w:szCs w:val="12"/>
              </w:rPr>
              <w:t>B</w:t>
            </w:r>
          </w:p>
        </w:tc>
        <w:tc>
          <w:tcPr>
            <w:tcW w:w="970" w:type="dxa"/>
            <w:vAlign w:val="center"/>
          </w:tcPr>
          <w:p>
            <w:pPr>
              <w:pStyle w:val="17"/>
              <w:rPr>
                <w:sz w:val="12"/>
                <w:szCs w:val="12"/>
              </w:rPr>
            </w:pPr>
            <w:r>
              <w:rPr>
                <w:rFonts w:hint="eastAsia"/>
                <w:sz w:val="12"/>
                <w:szCs w:val="12"/>
              </w:rPr>
              <w:t>B</w:t>
            </w:r>
          </w:p>
        </w:tc>
        <w:tc>
          <w:tcPr>
            <w:tcW w:w="642" w:type="dxa"/>
          </w:tcPr>
          <w:p>
            <w:pPr>
              <w:pStyle w:val="17"/>
              <w:jc w:val="left"/>
            </w:pPr>
          </w:p>
        </w:tc>
        <w:tc>
          <w:tcPr>
            <w:tcW w:w="1009" w:type="dxa"/>
            <w:vAlign w:val="center"/>
          </w:tcPr>
          <w:p>
            <w:pPr>
              <w:pStyle w:val="17"/>
              <w:rPr>
                <w:sz w:val="12"/>
                <w:szCs w:val="12"/>
              </w:rPr>
            </w:pPr>
            <w:r>
              <w:rPr>
                <w:spacing w:val="1"/>
                <w:sz w:val="12"/>
                <w:szCs w:val="12"/>
                <w14:textOutline w14:w="2921" w14:cap="sq" w14:cmpd="sng" w14:algn="ctr">
                  <w14:solidFill>
                    <w14:srgbClr w14:val="000000"/>
                  </w14:solidFill>
                  <w14:prstDash w14:val="solid"/>
                  <w14:bevel/>
                </w14:textOutline>
              </w:rPr>
              <w:t>2.</w:t>
            </w:r>
            <w:r>
              <w:rPr>
                <w:sz w:val="12"/>
                <w:szCs w:val="12"/>
                <w14:textOutline w14:w="2921" w14:cap="sq" w14:cmpd="sng" w14:algn="ctr">
                  <w14:solidFill>
                    <w14:srgbClr w14:val="000000"/>
                  </w14:solidFill>
                  <w14:prstDash w14:val="solid"/>
                  <w14:bevel/>
                </w14:textOutline>
              </w:rPr>
              <w:t>0</w:t>
            </w:r>
          </w:p>
        </w:tc>
        <w:tc>
          <w:tcPr>
            <w:tcW w:w="782" w:type="dxa"/>
            <w:vAlign w:val="center"/>
          </w:tcPr>
          <w:p>
            <w:pPr>
              <w:pStyle w:val="18"/>
              <w:rPr>
                <w:rFonts w:ascii="宋体" w:hAnsi="宋体"/>
                <w:sz w:val="12"/>
                <w:szCs w:val="12"/>
              </w:rPr>
            </w:pPr>
            <w:r>
              <w:rPr>
                <w:rFonts w:ascii="宋体" w:hAnsi="宋体"/>
                <w:sz w:val="12"/>
                <w:szCs w:val="12"/>
              </w:rPr>
              <w:t>3</w:t>
            </w:r>
            <w:r>
              <w:rPr>
                <w:rFonts w:ascii="宋体" w:hAnsi="宋体"/>
                <w:spacing w:val="-4"/>
                <w:sz w:val="12"/>
                <w:szCs w:val="12"/>
              </w:rPr>
              <w:t>2</w:t>
            </w:r>
          </w:p>
        </w:tc>
        <w:tc>
          <w:tcPr>
            <w:tcW w:w="641" w:type="dxa"/>
            <w:vAlign w:val="center"/>
          </w:tcPr>
          <w:p>
            <w:pPr>
              <w:pStyle w:val="18"/>
              <w:rPr>
                <w:rFonts w:ascii="宋体" w:hAnsi="宋体"/>
                <w:sz w:val="12"/>
                <w:szCs w:val="12"/>
              </w:rPr>
            </w:pPr>
            <w:r>
              <w:rPr>
                <w:rFonts w:ascii="宋体" w:hAnsi="宋体"/>
                <w:spacing w:val="-4"/>
                <w:sz w:val="12"/>
                <w:szCs w:val="12"/>
              </w:rPr>
              <w:t>2</w:t>
            </w:r>
            <w:r>
              <w:rPr>
                <w:rFonts w:ascii="宋体" w:hAnsi="宋体"/>
                <w:spacing w:val="-3"/>
                <w:sz w:val="12"/>
                <w:szCs w:val="12"/>
              </w:rPr>
              <w:t>4</w:t>
            </w:r>
          </w:p>
        </w:tc>
        <w:tc>
          <w:tcPr>
            <w:tcW w:w="782" w:type="dxa"/>
            <w:vAlign w:val="center"/>
          </w:tcPr>
          <w:p>
            <w:pPr>
              <w:pStyle w:val="18"/>
              <w:rPr>
                <w:rFonts w:ascii="宋体" w:hAnsi="宋体"/>
                <w:sz w:val="12"/>
                <w:szCs w:val="12"/>
              </w:rPr>
            </w:pPr>
            <w:r>
              <w:rPr>
                <w:rFonts w:ascii="宋体" w:hAnsi="宋体"/>
                <w:sz w:val="12"/>
                <w:szCs w:val="12"/>
              </w:rPr>
              <w:t>8</w:t>
            </w:r>
          </w:p>
        </w:tc>
        <w:tc>
          <w:tcPr>
            <w:tcW w:w="660" w:type="dxa"/>
            <w:vAlign w:val="center"/>
          </w:tcPr>
          <w:p>
            <w:pPr>
              <w:pStyle w:val="18"/>
              <w:rPr>
                <w:rFonts w:ascii="宋体" w:hAnsi="宋体"/>
                <w:sz w:val="12"/>
                <w:szCs w:val="12"/>
              </w:rPr>
            </w:pPr>
            <w:r>
              <w:rPr>
                <w:rFonts w:hint="eastAsia" w:ascii="宋体" w:hAnsi="宋体"/>
                <w:sz w:val="12"/>
                <w:szCs w:val="12"/>
              </w:rPr>
              <w:t>1</w:t>
            </w:r>
          </w:p>
        </w:tc>
        <w:tc>
          <w:tcPr>
            <w:tcW w:w="514" w:type="dxa"/>
            <w:vAlign w:val="center"/>
          </w:tcPr>
          <w:p>
            <w:pPr>
              <w:pStyle w:val="18"/>
              <w:rPr>
                <w:rFonts w:hint="eastAsia" w:ascii="宋体" w:hAnsi="宋体"/>
                <w:sz w:val="12"/>
                <w:szCs w:val="12"/>
              </w:rPr>
            </w:pPr>
            <w:r>
              <w:rPr>
                <w:rFonts w:ascii="宋体" w:hAnsi="宋体"/>
                <w:spacing w:val="-12"/>
                <w:sz w:val="12"/>
                <w:szCs w:val="12"/>
              </w:rPr>
              <w:t>2</w:t>
            </w:r>
            <w:r>
              <w:rPr>
                <w:rFonts w:hint="eastAsia" w:ascii="宋体" w:hAnsi="宋体"/>
                <w:spacing w:val="-12"/>
                <w:sz w:val="12"/>
                <w:szCs w:val="12"/>
              </w:rPr>
              <w:t>（4周）</w:t>
            </w:r>
          </w:p>
        </w:tc>
        <w:tc>
          <w:tcPr>
            <w:tcW w:w="521" w:type="dxa"/>
            <w:vAlign w:val="center"/>
          </w:tcPr>
          <w:p>
            <w:pPr>
              <w:pStyle w:val="18"/>
              <w:rPr>
                <w:rFonts w:ascii="宋体" w:hAnsi="宋体"/>
                <w:sz w:val="12"/>
                <w:szCs w:val="12"/>
              </w:rPr>
            </w:pPr>
            <w:r>
              <w:rPr>
                <w:rFonts w:ascii="宋体" w:hAnsi="宋体"/>
                <w:spacing w:val="-2"/>
                <w:sz w:val="12"/>
                <w:szCs w:val="12"/>
              </w:rPr>
              <w:t>2</w:t>
            </w:r>
            <w:r>
              <w:rPr>
                <w:rFonts w:ascii="宋体" w:hAnsi="宋体"/>
                <w:spacing w:val="-1"/>
                <w:sz w:val="12"/>
                <w:szCs w:val="12"/>
              </w:rPr>
              <w:t>(4)</w:t>
            </w:r>
          </w:p>
        </w:tc>
        <w:tc>
          <w:tcPr>
            <w:tcW w:w="521" w:type="dxa"/>
            <w:vAlign w:val="center"/>
          </w:tcPr>
          <w:p>
            <w:pPr>
              <w:pStyle w:val="18"/>
              <w:rPr>
                <w:rFonts w:ascii="宋体" w:hAnsi="宋体"/>
                <w:sz w:val="12"/>
                <w:szCs w:val="12"/>
              </w:rPr>
            </w:pPr>
            <w:r>
              <w:rPr>
                <w:rFonts w:ascii="宋体" w:hAnsi="宋体"/>
                <w:spacing w:val="-2"/>
                <w:sz w:val="12"/>
                <w:szCs w:val="12"/>
              </w:rPr>
              <w:t>2</w:t>
            </w:r>
            <w:r>
              <w:rPr>
                <w:rFonts w:ascii="宋体" w:hAnsi="宋体"/>
                <w:spacing w:val="-1"/>
                <w:sz w:val="12"/>
                <w:szCs w:val="12"/>
              </w:rPr>
              <w:t>(4)</w:t>
            </w:r>
          </w:p>
        </w:tc>
        <w:tc>
          <w:tcPr>
            <w:tcW w:w="507" w:type="dxa"/>
            <w:vAlign w:val="center"/>
          </w:tcPr>
          <w:p>
            <w:pPr>
              <w:pStyle w:val="18"/>
              <w:rPr>
                <w:rFonts w:ascii="宋体" w:hAnsi="宋体"/>
                <w:sz w:val="12"/>
                <w:szCs w:val="12"/>
              </w:rPr>
            </w:pPr>
            <w:r>
              <w:rPr>
                <w:rFonts w:ascii="宋体" w:hAnsi="宋体"/>
                <w:spacing w:val="-2"/>
                <w:sz w:val="12"/>
                <w:szCs w:val="12"/>
              </w:rPr>
              <w:t>2</w:t>
            </w:r>
            <w:r>
              <w:rPr>
                <w:rFonts w:hint="eastAsia" w:ascii="宋体" w:hAnsi="宋体"/>
                <w:spacing w:val="-2"/>
                <w:sz w:val="12"/>
                <w:szCs w:val="12"/>
              </w:rPr>
              <w:t>（4周）</w:t>
            </w: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z w:val="12"/>
                <w:szCs w:val="12"/>
              </w:rPr>
            </w:pPr>
            <w:r>
              <w:rPr>
                <w:rFonts w:ascii="宋体" w:hAnsi="宋体"/>
                <w:spacing w:val="-3"/>
                <w:sz w:val="12"/>
                <w:szCs w:val="12"/>
              </w:rPr>
              <w:t>考</w:t>
            </w:r>
            <w:r>
              <w:rPr>
                <w:rFonts w:ascii="宋体" w:hAnsi="宋体"/>
                <w:spacing w:val="-2"/>
                <w:sz w:val="12"/>
                <w:szCs w:val="12"/>
              </w:rPr>
              <w:t>查</w:t>
            </w:r>
          </w:p>
        </w:tc>
        <w:tc>
          <w:tcPr>
            <w:tcW w:w="893" w:type="dxa"/>
            <w:vAlign w:val="center"/>
          </w:tcPr>
          <w:p>
            <w:pPr>
              <w:pStyle w:val="18"/>
              <w:rPr>
                <w:rFonts w:ascii="宋体" w:hAnsi="宋体"/>
                <w:sz w:val="12"/>
                <w:szCs w:val="12"/>
              </w:rPr>
            </w:pPr>
            <w:r>
              <w:rPr>
                <w:rFonts w:ascii="宋体" w:hAnsi="宋体"/>
                <w:sz w:val="12"/>
                <w:szCs w:val="12"/>
              </w:rPr>
              <w:t>就业创业指导</w:t>
            </w:r>
            <w:r>
              <w:rPr>
                <w:rFonts w:hint="eastAsia" w:ascii="宋体" w:hAnsi="宋体"/>
                <w:sz w:val="12"/>
                <w:szCs w:val="12"/>
              </w:rPr>
              <w:t>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shd w:val="clear" w:color="auto" w:fill="auto"/>
          </w:tcPr>
          <w:p>
            <w:pPr>
              <w:pStyle w:val="17"/>
            </w:pPr>
            <w:bookmarkStart w:id="17" w:name="_GoBack"/>
          </w:p>
        </w:tc>
        <w:tc>
          <w:tcPr>
            <w:tcW w:w="494" w:type="dxa"/>
            <w:vMerge w:val="continue"/>
            <w:shd w:val="clear" w:color="auto" w:fill="auto"/>
          </w:tcPr>
          <w:p>
            <w:pPr>
              <w:pStyle w:val="17"/>
            </w:pPr>
          </w:p>
        </w:tc>
        <w:tc>
          <w:tcPr>
            <w:tcW w:w="913" w:type="dxa"/>
            <w:shd w:val="clear" w:color="auto" w:fill="auto"/>
            <w:vAlign w:val="center"/>
          </w:tcPr>
          <w:p>
            <w:pPr>
              <w:pStyle w:val="17"/>
              <w:spacing w:line="240" w:lineRule="auto"/>
              <w:rPr>
                <w:color w:val="000000" w:themeColor="text1"/>
                <w:sz w:val="12"/>
                <w:szCs w:val="12"/>
                <w14:textFill>
                  <w14:solidFill>
                    <w14:schemeClr w14:val="tx1"/>
                  </w14:solidFill>
                </w14:textFill>
              </w:rPr>
            </w:pPr>
            <w:r>
              <w:rPr>
                <w:color w:val="000000" w:themeColor="text1"/>
                <w:sz w:val="12"/>
                <w:szCs w:val="12"/>
                <w14:textFill>
                  <w14:solidFill>
                    <w14:schemeClr w14:val="tx1"/>
                  </w14:solidFill>
                </w14:textFill>
              </w:rPr>
              <w:t>3</w:t>
            </w:r>
          </w:p>
        </w:tc>
        <w:tc>
          <w:tcPr>
            <w:tcW w:w="1069" w:type="dxa"/>
            <w:shd w:val="clear" w:color="auto" w:fill="auto"/>
            <w:vAlign w:val="center"/>
          </w:tcPr>
          <w:p>
            <w:pPr>
              <w:pStyle w:val="17"/>
              <w:spacing w:line="240" w:lineRule="auto"/>
              <w:rPr>
                <w:color w:val="000000" w:themeColor="text1"/>
                <w:sz w:val="12"/>
                <w:szCs w:val="12"/>
                <w14:textFill>
                  <w14:solidFill>
                    <w14:schemeClr w14:val="tx1"/>
                  </w14:solidFill>
                </w14:textFill>
              </w:rPr>
            </w:pPr>
            <w:r>
              <w:rPr>
                <w:color w:val="000000" w:themeColor="text1"/>
                <w:spacing w:val="-1"/>
                <w:sz w:val="12"/>
                <w:szCs w:val="12"/>
                <w14:textFill>
                  <w14:solidFill>
                    <w14:schemeClr w14:val="tx1"/>
                  </w14:solidFill>
                </w14:textFill>
              </w:rPr>
              <w:t>0000003</w:t>
            </w:r>
          </w:p>
        </w:tc>
        <w:tc>
          <w:tcPr>
            <w:tcW w:w="1040" w:type="dxa"/>
            <w:shd w:val="clear" w:color="auto" w:fill="auto"/>
            <w:vAlign w:val="center"/>
          </w:tcPr>
          <w:p>
            <w:pPr>
              <w:pStyle w:val="17"/>
              <w:rPr>
                <w:color w:val="000000" w:themeColor="text1"/>
                <w:sz w:val="12"/>
                <w:szCs w:val="12"/>
                <w14:textFill>
                  <w14:solidFill>
                    <w14:schemeClr w14:val="tx1"/>
                  </w14:solidFill>
                </w14:textFill>
              </w:rPr>
            </w:pPr>
            <w:r>
              <w:rPr>
                <w:color w:val="000000" w:themeColor="text1"/>
                <w:sz w:val="12"/>
                <w:szCs w:val="12"/>
                <w14:textFill>
                  <w14:solidFill>
                    <w14:schemeClr w14:val="tx1"/>
                  </w14:solidFill>
                </w14:textFill>
              </w:rPr>
              <w:t>B</w:t>
            </w:r>
          </w:p>
        </w:tc>
        <w:tc>
          <w:tcPr>
            <w:tcW w:w="970" w:type="dxa"/>
            <w:shd w:val="clear" w:color="auto" w:fill="auto"/>
            <w:vAlign w:val="center"/>
          </w:tcPr>
          <w:p>
            <w:pPr>
              <w:pStyle w:val="17"/>
              <w:rPr>
                <w:color w:val="000000" w:themeColor="text1"/>
                <w:sz w:val="12"/>
                <w:szCs w:val="12"/>
                <w14:textFill>
                  <w14:solidFill>
                    <w14:schemeClr w14:val="tx1"/>
                  </w14:solidFill>
                </w14:textFill>
              </w:rPr>
            </w:pPr>
            <w:r>
              <w:rPr>
                <w:rFonts w:hint="eastAsia"/>
                <w:color w:val="000000" w:themeColor="text1"/>
                <w:sz w:val="12"/>
                <w:szCs w:val="12"/>
                <w14:textFill>
                  <w14:solidFill>
                    <w14:schemeClr w14:val="tx1"/>
                  </w14:solidFill>
                </w14:textFill>
              </w:rPr>
              <w:t>B</w:t>
            </w:r>
          </w:p>
        </w:tc>
        <w:tc>
          <w:tcPr>
            <w:tcW w:w="642" w:type="dxa"/>
            <w:shd w:val="clear" w:color="auto" w:fill="auto"/>
          </w:tcPr>
          <w:p>
            <w:pPr>
              <w:pStyle w:val="17"/>
              <w:rPr>
                <w:color w:val="000000" w:themeColor="text1"/>
                <w14:textFill>
                  <w14:solidFill>
                    <w14:schemeClr w14:val="tx1"/>
                  </w14:solidFill>
                </w14:textFill>
              </w:rPr>
            </w:pPr>
          </w:p>
        </w:tc>
        <w:tc>
          <w:tcPr>
            <w:tcW w:w="1009" w:type="dxa"/>
            <w:shd w:val="clear" w:color="auto" w:fill="auto"/>
            <w:vAlign w:val="center"/>
          </w:tcPr>
          <w:p>
            <w:pPr>
              <w:pStyle w:val="17"/>
              <w:rPr>
                <w:color w:val="000000" w:themeColor="text1"/>
                <w:sz w:val="12"/>
                <w:szCs w:val="12"/>
                <w14:textFill>
                  <w14:solidFill>
                    <w14:schemeClr w14:val="tx1"/>
                  </w14:solidFill>
                </w14:textFill>
              </w:rPr>
            </w:pPr>
            <w:r>
              <w:rPr>
                <w:spacing w:val="1"/>
                <w:sz w:val="12"/>
                <w:szCs w:val="12"/>
                <w14:textOutline w14:w="2921" w14:cap="sq" w14:cmpd="sng" w14:algn="ctr">
                  <w14:solidFill>
                    <w14:srgbClr w14:val="000000"/>
                  </w14:solidFill>
                  <w14:prstDash w14:val="solid"/>
                  <w14:bevel/>
                </w14:textOutline>
              </w:rPr>
              <w:t>3.</w:t>
            </w:r>
            <w:r>
              <w:rPr>
                <w:sz w:val="12"/>
                <w:szCs w:val="12"/>
                <w14:textOutline w14:w="2921" w14:cap="sq" w14:cmpd="sng" w14:algn="ctr">
                  <w14:solidFill>
                    <w14:srgbClr w14:val="000000"/>
                  </w14:solidFill>
                  <w14:prstDash w14:val="solid"/>
                  <w14:bevel/>
                </w14:textOutline>
              </w:rPr>
              <w:t>0</w:t>
            </w:r>
          </w:p>
        </w:tc>
        <w:tc>
          <w:tcPr>
            <w:tcW w:w="782" w:type="dxa"/>
            <w:shd w:val="clear" w:color="auto" w:fill="auto"/>
            <w:vAlign w:val="center"/>
          </w:tcPr>
          <w:p>
            <w:pPr>
              <w:pStyle w:val="18"/>
              <w:rPr>
                <w:rFonts w:ascii="宋体" w:hAnsi="宋体"/>
                <w:color w:val="000000" w:themeColor="text1"/>
                <w:sz w:val="12"/>
                <w:szCs w:val="12"/>
                <w14:textFill>
                  <w14:solidFill>
                    <w14:schemeClr w14:val="tx1"/>
                  </w14:solidFill>
                </w14:textFill>
              </w:rPr>
            </w:pPr>
            <w:r>
              <w:rPr>
                <w:rFonts w:ascii="宋体" w:hAnsi="宋体"/>
                <w:color w:val="000000" w:themeColor="text1"/>
                <w:spacing w:val="-4"/>
                <w:sz w:val="12"/>
                <w:szCs w:val="12"/>
                <w14:textFill>
                  <w14:solidFill>
                    <w14:schemeClr w14:val="tx1"/>
                  </w14:solidFill>
                </w14:textFill>
              </w:rPr>
              <w:t>4</w:t>
            </w:r>
            <w:r>
              <w:rPr>
                <w:rFonts w:ascii="宋体" w:hAnsi="宋体"/>
                <w:color w:val="000000" w:themeColor="text1"/>
                <w:spacing w:val="-2"/>
                <w:sz w:val="12"/>
                <w:szCs w:val="12"/>
                <w14:textFill>
                  <w14:solidFill>
                    <w14:schemeClr w14:val="tx1"/>
                  </w14:solidFill>
                </w14:textFill>
              </w:rPr>
              <w:t>8</w:t>
            </w:r>
          </w:p>
        </w:tc>
        <w:tc>
          <w:tcPr>
            <w:tcW w:w="641" w:type="dxa"/>
            <w:shd w:val="clear" w:color="auto" w:fill="auto"/>
            <w:vAlign w:val="center"/>
          </w:tcPr>
          <w:p>
            <w:pPr>
              <w:pStyle w:val="18"/>
              <w:rPr>
                <w:rFonts w:ascii="宋体" w:hAnsi="宋体"/>
                <w:color w:val="000000" w:themeColor="text1"/>
                <w:sz w:val="12"/>
                <w:szCs w:val="12"/>
                <w14:textFill>
                  <w14:solidFill>
                    <w14:schemeClr w14:val="tx1"/>
                  </w14:solidFill>
                </w14:textFill>
              </w:rPr>
            </w:pPr>
            <w:r>
              <w:rPr>
                <w:rFonts w:ascii="宋体" w:hAnsi="宋体"/>
                <w:color w:val="000000" w:themeColor="text1"/>
                <w:sz w:val="12"/>
                <w:szCs w:val="12"/>
                <w14:textFill>
                  <w14:solidFill>
                    <w14:schemeClr w14:val="tx1"/>
                  </w14:solidFill>
                </w14:textFill>
              </w:rPr>
              <w:t>3</w:t>
            </w:r>
            <w:r>
              <w:rPr>
                <w:rFonts w:ascii="宋体" w:hAnsi="宋体"/>
                <w:color w:val="000000" w:themeColor="text1"/>
                <w:spacing w:val="-3"/>
                <w:sz w:val="12"/>
                <w:szCs w:val="12"/>
                <w14:textFill>
                  <w14:solidFill>
                    <w14:schemeClr w14:val="tx1"/>
                  </w14:solidFill>
                </w14:textFill>
              </w:rPr>
              <w:t>2</w:t>
            </w:r>
          </w:p>
        </w:tc>
        <w:tc>
          <w:tcPr>
            <w:tcW w:w="782" w:type="dxa"/>
            <w:shd w:val="clear" w:color="auto" w:fill="auto"/>
            <w:vAlign w:val="center"/>
          </w:tcPr>
          <w:p>
            <w:pPr>
              <w:pStyle w:val="18"/>
              <w:rPr>
                <w:rFonts w:ascii="宋体" w:hAnsi="宋体"/>
                <w:color w:val="000000" w:themeColor="text1"/>
                <w:sz w:val="12"/>
                <w:szCs w:val="12"/>
                <w14:textFill>
                  <w14:solidFill>
                    <w14:schemeClr w14:val="tx1"/>
                  </w14:solidFill>
                </w14:textFill>
              </w:rPr>
            </w:pPr>
            <w:r>
              <w:rPr>
                <w:rFonts w:ascii="宋体" w:hAnsi="宋体"/>
                <w:color w:val="000000" w:themeColor="text1"/>
                <w:spacing w:val="-9"/>
                <w:sz w:val="12"/>
                <w:szCs w:val="12"/>
                <w14:textFill>
                  <w14:solidFill>
                    <w14:schemeClr w14:val="tx1"/>
                  </w14:solidFill>
                </w14:textFill>
              </w:rPr>
              <w:t>16</w:t>
            </w:r>
          </w:p>
        </w:tc>
        <w:tc>
          <w:tcPr>
            <w:tcW w:w="660" w:type="dxa"/>
            <w:shd w:val="clear" w:color="auto" w:fill="auto"/>
            <w:vAlign w:val="center"/>
          </w:tcPr>
          <w:p>
            <w:pPr>
              <w:pStyle w:val="18"/>
              <w:rPr>
                <w:rFonts w:ascii="宋体" w:hAnsi="宋体"/>
                <w:color w:val="000000" w:themeColor="text1"/>
                <w:sz w:val="12"/>
                <w:szCs w:val="12"/>
                <w14:textFill>
                  <w14:solidFill>
                    <w14:schemeClr w14:val="tx1"/>
                  </w14:solidFill>
                </w14:textFill>
              </w:rPr>
            </w:pPr>
            <w:r>
              <w:rPr>
                <w:rFonts w:ascii="宋体" w:hAnsi="宋体"/>
                <w:color w:val="000000" w:themeColor="text1"/>
                <w:sz w:val="12"/>
                <w:szCs w:val="12"/>
                <w14:textFill>
                  <w14:solidFill>
                    <w14:schemeClr w14:val="tx1"/>
                  </w14:solidFill>
                </w14:textFill>
              </w:rPr>
              <w:t>1</w:t>
            </w:r>
          </w:p>
        </w:tc>
        <w:tc>
          <w:tcPr>
            <w:tcW w:w="514" w:type="dxa"/>
            <w:shd w:val="clear" w:color="auto" w:fill="auto"/>
            <w:vAlign w:val="center"/>
          </w:tcPr>
          <w:p>
            <w:pPr>
              <w:pStyle w:val="18"/>
              <w:rPr>
                <w:rFonts w:ascii="宋体" w:hAnsi="宋体"/>
                <w:color w:val="000000" w:themeColor="text1"/>
                <w:sz w:val="12"/>
                <w:szCs w:val="12"/>
                <w14:textFill>
                  <w14:solidFill>
                    <w14:schemeClr w14:val="tx1"/>
                  </w14:solidFill>
                </w14:textFill>
              </w:rPr>
            </w:pPr>
            <w:r>
              <w:rPr>
                <w:rFonts w:hint="eastAsia" w:ascii="宋体" w:hAnsi="宋体"/>
                <w:color w:val="000000" w:themeColor="text1"/>
                <w:sz w:val="12"/>
                <w:szCs w:val="12"/>
                <w14:textFill>
                  <w14:solidFill>
                    <w14:schemeClr w14:val="tx1"/>
                  </w14:solidFill>
                </w14:textFill>
              </w:rPr>
              <w:t>6</w:t>
            </w:r>
            <w:r>
              <w:rPr>
                <w:rFonts w:ascii="宋体" w:hAnsi="宋体"/>
                <w:color w:val="000000" w:themeColor="text1"/>
                <w:sz w:val="12"/>
                <w:szCs w:val="12"/>
                <w14:textFill>
                  <w14:solidFill>
                    <w14:schemeClr w14:val="tx1"/>
                  </w14:solidFill>
                </w14:textFill>
              </w:rPr>
              <w:t>(</w:t>
            </w:r>
            <w:r>
              <w:rPr>
                <w:rFonts w:hint="eastAsia" w:ascii="宋体" w:hAnsi="宋体"/>
                <w:color w:val="000000" w:themeColor="text1"/>
                <w:sz w:val="12"/>
                <w:szCs w:val="12"/>
                <w14:textFill>
                  <w14:solidFill>
                    <w14:schemeClr w14:val="tx1"/>
                  </w14:solidFill>
                </w14:textFill>
              </w:rPr>
              <w:t>8周)</w:t>
            </w:r>
          </w:p>
        </w:tc>
        <w:tc>
          <w:tcPr>
            <w:tcW w:w="521" w:type="dxa"/>
            <w:shd w:val="clear" w:color="auto" w:fill="auto"/>
            <w:vAlign w:val="center"/>
          </w:tcPr>
          <w:p>
            <w:pPr>
              <w:pStyle w:val="18"/>
              <w:rPr>
                <w:rFonts w:ascii="宋体" w:hAnsi="宋体"/>
                <w:color w:val="000000" w:themeColor="text1"/>
                <w:sz w:val="12"/>
                <w:szCs w:val="12"/>
                <w14:textFill>
                  <w14:solidFill>
                    <w14:schemeClr w14:val="tx1"/>
                  </w14:solidFill>
                </w14:textFill>
              </w:rPr>
            </w:pPr>
          </w:p>
        </w:tc>
        <w:tc>
          <w:tcPr>
            <w:tcW w:w="521" w:type="dxa"/>
            <w:shd w:val="clear" w:color="auto" w:fill="auto"/>
            <w:vAlign w:val="center"/>
          </w:tcPr>
          <w:p>
            <w:pPr>
              <w:pStyle w:val="18"/>
              <w:rPr>
                <w:rFonts w:ascii="宋体" w:hAnsi="宋体"/>
                <w:color w:val="000000" w:themeColor="text1"/>
                <w:sz w:val="12"/>
                <w:szCs w:val="12"/>
                <w14:textFill>
                  <w14:solidFill>
                    <w14:schemeClr w14:val="tx1"/>
                  </w14:solidFill>
                </w14:textFill>
              </w:rPr>
            </w:pPr>
          </w:p>
        </w:tc>
        <w:tc>
          <w:tcPr>
            <w:tcW w:w="507" w:type="dxa"/>
            <w:shd w:val="clear" w:color="auto" w:fill="auto"/>
            <w:vAlign w:val="center"/>
          </w:tcPr>
          <w:p>
            <w:pPr>
              <w:pStyle w:val="18"/>
              <w:rPr>
                <w:rFonts w:ascii="宋体" w:hAnsi="宋体"/>
                <w:color w:val="000000" w:themeColor="text1"/>
                <w:sz w:val="12"/>
                <w:szCs w:val="12"/>
                <w14:textFill>
                  <w14:solidFill>
                    <w14:schemeClr w14:val="tx1"/>
                  </w14:solidFill>
                </w14:textFill>
              </w:rPr>
            </w:pPr>
          </w:p>
        </w:tc>
        <w:tc>
          <w:tcPr>
            <w:tcW w:w="497" w:type="dxa"/>
            <w:shd w:val="clear" w:color="auto" w:fill="auto"/>
            <w:vAlign w:val="center"/>
          </w:tcPr>
          <w:p>
            <w:pPr>
              <w:pStyle w:val="18"/>
              <w:rPr>
                <w:rFonts w:ascii="宋体" w:hAnsi="宋体"/>
                <w:color w:val="000000" w:themeColor="text1"/>
                <w:sz w:val="12"/>
                <w:szCs w:val="12"/>
                <w14:textFill>
                  <w14:solidFill>
                    <w14:schemeClr w14:val="tx1"/>
                  </w14:solidFill>
                </w14:textFill>
              </w:rPr>
            </w:pPr>
          </w:p>
        </w:tc>
        <w:tc>
          <w:tcPr>
            <w:tcW w:w="505" w:type="dxa"/>
            <w:shd w:val="clear" w:color="auto" w:fill="auto"/>
            <w:vAlign w:val="center"/>
          </w:tcPr>
          <w:p>
            <w:pPr>
              <w:pStyle w:val="18"/>
              <w:rPr>
                <w:rFonts w:ascii="宋体" w:hAnsi="宋体"/>
                <w:color w:val="000000" w:themeColor="text1"/>
                <w:sz w:val="12"/>
                <w:szCs w:val="12"/>
                <w14:textFill>
                  <w14:solidFill>
                    <w14:schemeClr w14:val="tx1"/>
                  </w14:solidFill>
                </w14:textFill>
              </w:rPr>
            </w:pPr>
          </w:p>
        </w:tc>
        <w:tc>
          <w:tcPr>
            <w:tcW w:w="721" w:type="dxa"/>
            <w:shd w:val="clear" w:color="auto" w:fill="auto"/>
            <w:vAlign w:val="center"/>
          </w:tcPr>
          <w:p>
            <w:pPr>
              <w:pStyle w:val="18"/>
              <w:rPr>
                <w:rFonts w:ascii="宋体" w:hAnsi="宋体"/>
                <w:color w:val="000000" w:themeColor="text1"/>
                <w:sz w:val="12"/>
                <w:szCs w:val="12"/>
                <w14:textFill>
                  <w14:solidFill>
                    <w14:schemeClr w14:val="tx1"/>
                  </w14:solidFill>
                </w14:textFill>
              </w:rPr>
            </w:pPr>
            <w:r>
              <w:rPr>
                <w:rFonts w:ascii="宋体" w:hAnsi="宋体"/>
                <w:color w:val="000000" w:themeColor="text1"/>
                <w:spacing w:val="-3"/>
                <w:sz w:val="12"/>
                <w:szCs w:val="12"/>
                <w14:textFill>
                  <w14:solidFill>
                    <w14:schemeClr w14:val="tx1"/>
                  </w14:solidFill>
                </w14:textFill>
              </w:rPr>
              <w:t>考</w:t>
            </w:r>
            <w:r>
              <w:rPr>
                <w:rFonts w:ascii="宋体" w:hAnsi="宋体"/>
                <w:color w:val="000000" w:themeColor="text1"/>
                <w:spacing w:val="-2"/>
                <w:sz w:val="12"/>
                <w:szCs w:val="12"/>
                <w14:textFill>
                  <w14:solidFill>
                    <w14:schemeClr w14:val="tx1"/>
                  </w14:solidFill>
                </w14:textFill>
              </w:rPr>
              <w:t>查</w:t>
            </w:r>
          </w:p>
        </w:tc>
        <w:tc>
          <w:tcPr>
            <w:tcW w:w="893" w:type="dxa"/>
            <w:shd w:val="clear" w:color="auto" w:fill="auto"/>
            <w:vAlign w:val="center"/>
          </w:tcPr>
          <w:p>
            <w:pPr>
              <w:pStyle w:val="18"/>
              <w:rPr>
                <w:rFonts w:ascii="宋体" w:hAnsi="宋体"/>
                <w:color w:val="000000" w:themeColor="text1"/>
                <w:sz w:val="12"/>
                <w:szCs w:val="12"/>
                <w14:textFill>
                  <w14:solidFill>
                    <w14:schemeClr w14:val="tx1"/>
                  </w14:solidFill>
                </w14:textFill>
              </w:rPr>
            </w:pPr>
            <w:r>
              <w:rPr>
                <w:rFonts w:ascii="宋体" w:hAnsi="宋体"/>
                <w:color w:val="000000" w:themeColor="text1"/>
                <w:spacing w:val="-2"/>
                <w:sz w:val="12"/>
                <w:szCs w:val="12"/>
                <w14:textFill>
                  <w14:solidFill>
                    <w14:schemeClr w14:val="tx1"/>
                  </w14:solidFill>
                </w14:textFill>
              </w:rPr>
              <w:t>马克</w:t>
            </w:r>
            <w:r>
              <w:rPr>
                <w:rFonts w:ascii="宋体" w:hAnsi="宋体"/>
                <w:color w:val="000000" w:themeColor="text1"/>
                <w:spacing w:val="-1"/>
                <w:sz w:val="12"/>
                <w:szCs w:val="12"/>
                <w14:textFill>
                  <w14:solidFill>
                    <w14:schemeClr w14:val="tx1"/>
                  </w14:solidFill>
                </w14:textFill>
              </w:rPr>
              <w:t>思主义教研部</w:t>
            </w:r>
          </w:p>
        </w:tc>
      </w:tr>
      <w:bookmark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continue"/>
          </w:tcPr>
          <w:p>
            <w:pPr>
              <w:pStyle w:val="17"/>
            </w:pPr>
          </w:p>
        </w:tc>
        <w:tc>
          <w:tcPr>
            <w:tcW w:w="913" w:type="dxa"/>
            <w:vAlign w:val="center"/>
          </w:tcPr>
          <w:p>
            <w:pPr>
              <w:pStyle w:val="17"/>
              <w:spacing w:line="240" w:lineRule="auto"/>
              <w:rPr>
                <w:sz w:val="12"/>
                <w:szCs w:val="12"/>
              </w:rPr>
            </w:pPr>
            <w:r>
              <w:rPr>
                <w:sz w:val="12"/>
                <w:szCs w:val="12"/>
              </w:rPr>
              <w:t>4</w:t>
            </w:r>
          </w:p>
        </w:tc>
        <w:tc>
          <w:tcPr>
            <w:tcW w:w="1069" w:type="dxa"/>
            <w:vAlign w:val="center"/>
          </w:tcPr>
          <w:p>
            <w:pPr>
              <w:pStyle w:val="17"/>
              <w:spacing w:line="240" w:lineRule="auto"/>
              <w:rPr>
                <w:sz w:val="12"/>
                <w:szCs w:val="12"/>
              </w:rPr>
            </w:pPr>
            <w:r>
              <w:rPr>
                <w:spacing w:val="-1"/>
                <w:sz w:val="12"/>
                <w:szCs w:val="12"/>
              </w:rPr>
              <w:t>0000004</w:t>
            </w:r>
          </w:p>
        </w:tc>
        <w:tc>
          <w:tcPr>
            <w:tcW w:w="1040" w:type="dxa"/>
            <w:vAlign w:val="center"/>
          </w:tcPr>
          <w:p>
            <w:pPr>
              <w:pStyle w:val="17"/>
              <w:rPr>
                <w:sz w:val="12"/>
                <w:szCs w:val="12"/>
              </w:rPr>
            </w:pPr>
            <w:r>
              <w:rPr>
                <w:sz w:val="12"/>
                <w:szCs w:val="12"/>
              </w:rPr>
              <w:t>B</w:t>
            </w:r>
          </w:p>
        </w:tc>
        <w:tc>
          <w:tcPr>
            <w:tcW w:w="970" w:type="dxa"/>
            <w:vAlign w:val="center"/>
          </w:tcPr>
          <w:p>
            <w:pPr>
              <w:pStyle w:val="17"/>
              <w:rPr>
                <w:sz w:val="12"/>
                <w:szCs w:val="12"/>
              </w:rPr>
            </w:pPr>
            <w:r>
              <w:rPr>
                <w:rFonts w:hint="eastAsia"/>
                <w:sz w:val="12"/>
                <w:szCs w:val="12"/>
              </w:rPr>
              <w:t>B</w:t>
            </w:r>
          </w:p>
        </w:tc>
        <w:tc>
          <w:tcPr>
            <w:tcW w:w="642" w:type="dxa"/>
          </w:tcPr>
          <w:p>
            <w:pPr>
              <w:pStyle w:val="17"/>
            </w:pPr>
          </w:p>
        </w:tc>
        <w:tc>
          <w:tcPr>
            <w:tcW w:w="1009" w:type="dxa"/>
            <w:vAlign w:val="center"/>
          </w:tcPr>
          <w:p>
            <w:pPr>
              <w:pStyle w:val="17"/>
              <w:rPr>
                <w:sz w:val="12"/>
                <w:szCs w:val="12"/>
              </w:rPr>
            </w:pPr>
            <w:r>
              <w:rPr>
                <w:spacing w:val="2"/>
                <w:sz w:val="12"/>
                <w:szCs w:val="12"/>
                <w14:textOutline w14:w="2921" w14:cap="sq" w14:cmpd="sng" w14:algn="ctr">
                  <w14:solidFill>
                    <w14:srgbClr w14:val="000000"/>
                  </w14:solidFill>
                  <w14:prstDash w14:val="solid"/>
                  <w14:bevel/>
                </w14:textOutline>
              </w:rPr>
              <w:t>4.</w:t>
            </w:r>
            <w:r>
              <w:rPr>
                <w:spacing w:val="1"/>
                <w:sz w:val="12"/>
                <w:szCs w:val="12"/>
                <w14:textOutline w14:w="2921" w14:cap="sq" w14:cmpd="sng" w14:algn="ctr">
                  <w14:solidFill>
                    <w14:srgbClr w14:val="000000"/>
                  </w14:solidFill>
                  <w14:prstDash w14:val="solid"/>
                  <w14:bevel/>
                </w14:textOutline>
              </w:rPr>
              <w:t>0</w:t>
            </w:r>
          </w:p>
        </w:tc>
        <w:tc>
          <w:tcPr>
            <w:tcW w:w="782" w:type="dxa"/>
            <w:vAlign w:val="center"/>
          </w:tcPr>
          <w:p>
            <w:pPr>
              <w:pStyle w:val="18"/>
              <w:rPr>
                <w:rFonts w:ascii="宋体" w:hAnsi="宋体"/>
                <w:sz w:val="12"/>
                <w:szCs w:val="12"/>
              </w:rPr>
            </w:pPr>
            <w:r>
              <w:rPr>
                <w:rFonts w:ascii="宋体" w:hAnsi="宋体"/>
                <w:sz w:val="12"/>
                <w:szCs w:val="12"/>
              </w:rPr>
              <w:t>6</w:t>
            </w:r>
            <w:r>
              <w:rPr>
                <w:rFonts w:ascii="宋体" w:hAnsi="宋体"/>
                <w:spacing w:val="-3"/>
                <w:sz w:val="12"/>
                <w:szCs w:val="12"/>
              </w:rPr>
              <w:t>4</w:t>
            </w:r>
          </w:p>
        </w:tc>
        <w:tc>
          <w:tcPr>
            <w:tcW w:w="641" w:type="dxa"/>
            <w:vAlign w:val="center"/>
          </w:tcPr>
          <w:p>
            <w:pPr>
              <w:pStyle w:val="18"/>
              <w:rPr>
                <w:rFonts w:ascii="宋体" w:hAnsi="宋体"/>
                <w:sz w:val="12"/>
                <w:szCs w:val="12"/>
              </w:rPr>
            </w:pPr>
            <w:r>
              <w:rPr>
                <w:rFonts w:ascii="宋体" w:hAnsi="宋体"/>
                <w:spacing w:val="-2"/>
                <w:sz w:val="12"/>
                <w:szCs w:val="12"/>
              </w:rPr>
              <w:t>48</w:t>
            </w:r>
          </w:p>
        </w:tc>
        <w:tc>
          <w:tcPr>
            <w:tcW w:w="782" w:type="dxa"/>
            <w:vAlign w:val="center"/>
          </w:tcPr>
          <w:p>
            <w:pPr>
              <w:pStyle w:val="18"/>
              <w:rPr>
                <w:rFonts w:ascii="宋体" w:hAnsi="宋体"/>
                <w:sz w:val="12"/>
                <w:szCs w:val="12"/>
              </w:rPr>
            </w:pPr>
            <w:r>
              <w:rPr>
                <w:rFonts w:ascii="宋体" w:hAnsi="宋体"/>
                <w:spacing w:val="-9"/>
                <w:sz w:val="12"/>
                <w:szCs w:val="12"/>
              </w:rPr>
              <w:t>16</w:t>
            </w:r>
          </w:p>
        </w:tc>
        <w:tc>
          <w:tcPr>
            <w:tcW w:w="660" w:type="dxa"/>
            <w:vAlign w:val="center"/>
          </w:tcPr>
          <w:p>
            <w:pPr>
              <w:pStyle w:val="18"/>
              <w:rPr>
                <w:rFonts w:ascii="宋体" w:hAnsi="宋体"/>
                <w:sz w:val="12"/>
                <w:szCs w:val="12"/>
              </w:rPr>
            </w:pPr>
            <w:r>
              <w:rPr>
                <w:rFonts w:hint="eastAsia" w:ascii="宋体" w:hAnsi="宋体"/>
                <w:sz w:val="12"/>
                <w:szCs w:val="12"/>
              </w:rPr>
              <w:t>2</w:t>
            </w:r>
          </w:p>
        </w:tc>
        <w:tc>
          <w:tcPr>
            <w:tcW w:w="514"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r>
              <w:rPr>
                <w:rFonts w:ascii="宋体" w:hAnsi="宋体"/>
                <w:spacing w:val="-4"/>
                <w:sz w:val="12"/>
                <w:szCs w:val="12"/>
              </w:rPr>
              <w:t>2</w:t>
            </w:r>
            <w:r>
              <w:rPr>
                <w:rFonts w:ascii="宋体" w:hAnsi="宋体"/>
                <w:spacing w:val="-3"/>
                <w:sz w:val="12"/>
                <w:szCs w:val="12"/>
              </w:rPr>
              <w:t>*</w:t>
            </w:r>
          </w:p>
        </w:tc>
        <w:tc>
          <w:tcPr>
            <w:tcW w:w="521" w:type="dxa"/>
            <w:vAlign w:val="center"/>
          </w:tcPr>
          <w:p>
            <w:pPr>
              <w:pStyle w:val="18"/>
              <w:rPr>
                <w:rFonts w:ascii="宋体" w:hAnsi="宋体"/>
                <w:sz w:val="12"/>
                <w:szCs w:val="12"/>
              </w:rPr>
            </w:pPr>
            <w:r>
              <w:rPr>
                <w:rFonts w:ascii="宋体" w:hAnsi="宋体"/>
                <w:sz w:val="12"/>
                <w:szCs w:val="12"/>
              </w:rPr>
              <w:t>2</w:t>
            </w:r>
          </w:p>
        </w:tc>
        <w:tc>
          <w:tcPr>
            <w:tcW w:w="507" w:type="dxa"/>
            <w:vAlign w:val="center"/>
          </w:tcPr>
          <w:p>
            <w:pPr>
              <w:pStyle w:val="18"/>
              <w:rPr>
                <w:rFonts w:ascii="宋体" w:hAnsi="宋体"/>
                <w:sz w:val="12"/>
                <w:szCs w:val="12"/>
              </w:rPr>
            </w:pP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z w:val="12"/>
                <w:szCs w:val="12"/>
              </w:rPr>
            </w:pPr>
            <w:r>
              <w:rPr>
                <w:rFonts w:ascii="宋体" w:hAnsi="宋体"/>
                <w:spacing w:val="-3"/>
                <w:sz w:val="12"/>
                <w:szCs w:val="12"/>
              </w:rPr>
              <w:t>考</w:t>
            </w:r>
            <w:r>
              <w:rPr>
                <w:rFonts w:ascii="宋体" w:hAnsi="宋体"/>
                <w:spacing w:val="-2"/>
                <w:sz w:val="12"/>
                <w:szCs w:val="12"/>
              </w:rPr>
              <w:t>查</w:t>
            </w:r>
          </w:p>
        </w:tc>
        <w:tc>
          <w:tcPr>
            <w:tcW w:w="893" w:type="dxa"/>
            <w:vAlign w:val="center"/>
          </w:tcPr>
          <w:p>
            <w:pPr>
              <w:pStyle w:val="18"/>
              <w:rPr>
                <w:rFonts w:ascii="宋体" w:hAnsi="宋体"/>
                <w:sz w:val="12"/>
                <w:szCs w:val="12"/>
              </w:rPr>
            </w:pPr>
            <w:r>
              <w:rPr>
                <w:rFonts w:ascii="宋体" w:hAnsi="宋体"/>
                <w:spacing w:val="-2"/>
                <w:sz w:val="12"/>
                <w:szCs w:val="12"/>
              </w:rPr>
              <w:t>马克</w:t>
            </w:r>
            <w:r>
              <w:rPr>
                <w:rFonts w:ascii="宋体" w:hAnsi="宋体"/>
                <w:spacing w:val="-1"/>
                <w:sz w:val="12"/>
                <w:szCs w:val="12"/>
              </w:rPr>
              <w:t>思主义教研部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continue"/>
          </w:tcPr>
          <w:p>
            <w:pPr>
              <w:pStyle w:val="17"/>
            </w:pPr>
          </w:p>
        </w:tc>
        <w:tc>
          <w:tcPr>
            <w:tcW w:w="913" w:type="dxa"/>
            <w:vAlign w:val="center"/>
          </w:tcPr>
          <w:p>
            <w:pPr>
              <w:pStyle w:val="17"/>
              <w:spacing w:line="240" w:lineRule="auto"/>
              <w:rPr>
                <w:sz w:val="12"/>
                <w:szCs w:val="12"/>
              </w:rPr>
            </w:pPr>
            <w:r>
              <w:rPr>
                <w:sz w:val="12"/>
                <w:szCs w:val="12"/>
              </w:rPr>
              <w:t>5</w:t>
            </w:r>
          </w:p>
        </w:tc>
        <w:tc>
          <w:tcPr>
            <w:tcW w:w="1069" w:type="dxa"/>
            <w:vAlign w:val="center"/>
          </w:tcPr>
          <w:p>
            <w:pPr>
              <w:pStyle w:val="17"/>
              <w:spacing w:line="240" w:lineRule="auto"/>
              <w:rPr>
                <w:sz w:val="12"/>
                <w:szCs w:val="12"/>
              </w:rPr>
            </w:pPr>
            <w:r>
              <w:rPr>
                <w:spacing w:val="-1"/>
                <w:sz w:val="12"/>
                <w:szCs w:val="12"/>
              </w:rPr>
              <w:t>0000005</w:t>
            </w:r>
          </w:p>
        </w:tc>
        <w:tc>
          <w:tcPr>
            <w:tcW w:w="1040" w:type="dxa"/>
            <w:vAlign w:val="center"/>
          </w:tcPr>
          <w:p>
            <w:pPr>
              <w:pStyle w:val="17"/>
              <w:rPr>
                <w:sz w:val="12"/>
                <w:szCs w:val="12"/>
              </w:rPr>
            </w:pPr>
            <w:r>
              <w:rPr>
                <w:sz w:val="12"/>
                <w:szCs w:val="12"/>
              </w:rPr>
              <w:t>A</w:t>
            </w:r>
          </w:p>
        </w:tc>
        <w:tc>
          <w:tcPr>
            <w:tcW w:w="970" w:type="dxa"/>
            <w:vAlign w:val="center"/>
          </w:tcPr>
          <w:p>
            <w:pPr>
              <w:pStyle w:val="17"/>
              <w:rPr>
                <w:sz w:val="12"/>
                <w:szCs w:val="12"/>
              </w:rPr>
            </w:pPr>
            <w:r>
              <w:rPr>
                <w:rFonts w:hint="eastAsia"/>
                <w:sz w:val="12"/>
                <w:szCs w:val="12"/>
              </w:rPr>
              <w:t>B</w:t>
            </w:r>
          </w:p>
        </w:tc>
        <w:tc>
          <w:tcPr>
            <w:tcW w:w="642" w:type="dxa"/>
          </w:tcPr>
          <w:p>
            <w:pPr>
              <w:pStyle w:val="17"/>
            </w:pPr>
          </w:p>
        </w:tc>
        <w:tc>
          <w:tcPr>
            <w:tcW w:w="1009" w:type="dxa"/>
            <w:vAlign w:val="center"/>
          </w:tcPr>
          <w:p>
            <w:pPr>
              <w:pStyle w:val="17"/>
              <w:rPr>
                <w:sz w:val="12"/>
                <w:szCs w:val="12"/>
              </w:rPr>
            </w:pPr>
            <w:r>
              <w:rPr>
                <w:spacing w:val="-4"/>
                <w:sz w:val="12"/>
                <w:szCs w:val="12"/>
                <w14:textOutline w14:w="2921" w14:cap="sq" w14:cmpd="sng" w14:algn="ctr">
                  <w14:solidFill>
                    <w14:srgbClr w14:val="000000"/>
                  </w14:solidFill>
                  <w14:prstDash w14:val="solid"/>
                  <w14:bevel/>
                </w14:textOutline>
              </w:rPr>
              <w:t>1</w:t>
            </w:r>
            <w:r>
              <w:rPr>
                <w:spacing w:val="-2"/>
                <w:sz w:val="12"/>
                <w:szCs w:val="12"/>
                <w14:textOutline w14:w="2921" w14:cap="sq" w14:cmpd="sng" w14:algn="ctr">
                  <w14:solidFill>
                    <w14:srgbClr w14:val="000000"/>
                  </w14:solidFill>
                  <w14:prstDash w14:val="solid"/>
                  <w14:bevel/>
                </w14:textOutline>
              </w:rPr>
              <w:t>.0</w:t>
            </w:r>
          </w:p>
        </w:tc>
        <w:tc>
          <w:tcPr>
            <w:tcW w:w="782" w:type="dxa"/>
            <w:vAlign w:val="center"/>
          </w:tcPr>
          <w:p>
            <w:pPr>
              <w:pStyle w:val="18"/>
              <w:rPr>
                <w:rFonts w:ascii="宋体" w:hAnsi="宋体"/>
                <w:sz w:val="12"/>
                <w:szCs w:val="12"/>
              </w:rPr>
            </w:pPr>
            <w:r>
              <w:rPr>
                <w:rFonts w:ascii="宋体" w:hAnsi="宋体"/>
                <w:sz w:val="12"/>
                <w:szCs w:val="12"/>
              </w:rPr>
              <w:t>3</w:t>
            </w:r>
            <w:r>
              <w:rPr>
                <w:rFonts w:ascii="宋体" w:hAnsi="宋体"/>
                <w:spacing w:val="-4"/>
                <w:sz w:val="12"/>
                <w:szCs w:val="12"/>
              </w:rPr>
              <w:t>2</w:t>
            </w:r>
          </w:p>
        </w:tc>
        <w:tc>
          <w:tcPr>
            <w:tcW w:w="641" w:type="dxa"/>
            <w:vAlign w:val="center"/>
          </w:tcPr>
          <w:p>
            <w:pPr>
              <w:pStyle w:val="18"/>
              <w:rPr>
                <w:rFonts w:ascii="宋体" w:hAnsi="宋体"/>
                <w:sz w:val="12"/>
                <w:szCs w:val="12"/>
              </w:rPr>
            </w:pPr>
            <w:r>
              <w:rPr>
                <w:rFonts w:ascii="宋体" w:hAnsi="宋体"/>
                <w:spacing w:val="-4"/>
                <w:sz w:val="12"/>
                <w:szCs w:val="12"/>
              </w:rPr>
              <w:t>2</w:t>
            </w:r>
            <w:r>
              <w:rPr>
                <w:rFonts w:ascii="宋体" w:hAnsi="宋体"/>
                <w:spacing w:val="-3"/>
                <w:sz w:val="12"/>
                <w:szCs w:val="12"/>
              </w:rPr>
              <w:t>4</w:t>
            </w:r>
          </w:p>
        </w:tc>
        <w:tc>
          <w:tcPr>
            <w:tcW w:w="782" w:type="dxa"/>
            <w:vAlign w:val="center"/>
          </w:tcPr>
          <w:p>
            <w:pPr>
              <w:pStyle w:val="18"/>
              <w:rPr>
                <w:rFonts w:ascii="宋体" w:hAnsi="宋体"/>
                <w:sz w:val="12"/>
                <w:szCs w:val="12"/>
              </w:rPr>
            </w:pPr>
            <w:r>
              <w:rPr>
                <w:rFonts w:ascii="宋体" w:hAnsi="宋体"/>
                <w:sz w:val="12"/>
                <w:szCs w:val="12"/>
              </w:rPr>
              <w:t>8</w:t>
            </w:r>
          </w:p>
        </w:tc>
        <w:tc>
          <w:tcPr>
            <w:tcW w:w="660" w:type="dxa"/>
            <w:vAlign w:val="center"/>
          </w:tcPr>
          <w:p>
            <w:pPr>
              <w:pStyle w:val="18"/>
              <w:rPr>
                <w:rFonts w:ascii="宋体" w:hAnsi="宋体"/>
                <w:sz w:val="12"/>
                <w:szCs w:val="12"/>
              </w:rPr>
            </w:pPr>
            <w:r>
              <w:rPr>
                <w:rFonts w:ascii="宋体" w:hAnsi="宋体"/>
                <w:sz w:val="12"/>
                <w:szCs w:val="12"/>
              </w:rPr>
              <w:t>4</w:t>
            </w:r>
          </w:p>
        </w:tc>
        <w:tc>
          <w:tcPr>
            <w:tcW w:w="514"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07" w:type="dxa"/>
            <w:vAlign w:val="center"/>
          </w:tcPr>
          <w:p>
            <w:pPr>
              <w:pStyle w:val="18"/>
              <w:rPr>
                <w:rFonts w:ascii="宋体" w:hAnsi="宋体"/>
                <w:sz w:val="12"/>
                <w:szCs w:val="12"/>
              </w:rPr>
            </w:pPr>
            <w:r>
              <w:rPr>
                <w:rFonts w:ascii="宋体" w:hAnsi="宋体"/>
                <w:sz w:val="12"/>
                <w:szCs w:val="12"/>
              </w:rPr>
              <w:t>2</w:t>
            </w: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z w:val="12"/>
                <w:szCs w:val="12"/>
              </w:rPr>
            </w:pPr>
            <w:r>
              <w:rPr>
                <w:rFonts w:ascii="宋体" w:hAnsi="宋体"/>
                <w:spacing w:val="-3"/>
                <w:sz w:val="12"/>
                <w:szCs w:val="12"/>
              </w:rPr>
              <w:t>考</w:t>
            </w:r>
            <w:r>
              <w:rPr>
                <w:rFonts w:ascii="宋体" w:hAnsi="宋体"/>
                <w:spacing w:val="-2"/>
                <w:sz w:val="12"/>
                <w:szCs w:val="12"/>
              </w:rPr>
              <w:t>查</w:t>
            </w:r>
          </w:p>
        </w:tc>
        <w:tc>
          <w:tcPr>
            <w:tcW w:w="893" w:type="dxa"/>
            <w:vAlign w:val="center"/>
          </w:tcPr>
          <w:p>
            <w:pPr>
              <w:pStyle w:val="18"/>
              <w:rPr>
                <w:rFonts w:ascii="宋体" w:hAnsi="宋体"/>
                <w:sz w:val="12"/>
                <w:szCs w:val="12"/>
              </w:rPr>
            </w:pPr>
            <w:r>
              <w:rPr>
                <w:rFonts w:ascii="宋体" w:hAnsi="宋体"/>
                <w:spacing w:val="-2"/>
                <w:sz w:val="12"/>
                <w:szCs w:val="12"/>
              </w:rPr>
              <w:t>马克</w:t>
            </w:r>
            <w:r>
              <w:rPr>
                <w:rFonts w:ascii="宋体" w:hAnsi="宋体"/>
                <w:spacing w:val="-1"/>
                <w:sz w:val="12"/>
                <w:szCs w:val="12"/>
              </w:rPr>
              <w:t>思主义教研部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continue"/>
          </w:tcPr>
          <w:p>
            <w:pPr>
              <w:pStyle w:val="17"/>
            </w:pPr>
          </w:p>
        </w:tc>
        <w:tc>
          <w:tcPr>
            <w:tcW w:w="913" w:type="dxa"/>
          </w:tcPr>
          <w:p>
            <w:pPr>
              <w:pStyle w:val="17"/>
            </w:pPr>
          </w:p>
        </w:tc>
        <w:tc>
          <w:tcPr>
            <w:tcW w:w="1069" w:type="dxa"/>
          </w:tcPr>
          <w:p>
            <w:pPr>
              <w:pStyle w:val="17"/>
            </w:pPr>
          </w:p>
        </w:tc>
        <w:tc>
          <w:tcPr>
            <w:tcW w:w="1040" w:type="dxa"/>
          </w:tcPr>
          <w:p>
            <w:pPr>
              <w:pStyle w:val="17"/>
            </w:pPr>
          </w:p>
        </w:tc>
        <w:tc>
          <w:tcPr>
            <w:tcW w:w="970" w:type="dxa"/>
            <w:vAlign w:val="center"/>
          </w:tcPr>
          <w:p>
            <w:pPr>
              <w:pStyle w:val="17"/>
              <w:rPr>
                <w:sz w:val="12"/>
                <w:szCs w:val="12"/>
              </w:rPr>
            </w:pPr>
            <w:r>
              <w:rPr>
                <w:rFonts w:hint="eastAsia"/>
                <w:sz w:val="12"/>
                <w:szCs w:val="12"/>
              </w:rPr>
              <w:t>A</w:t>
            </w:r>
          </w:p>
        </w:tc>
        <w:tc>
          <w:tcPr>
            <w:tcW w:w="642" w:type="dxa"/>
          </w:tcPr>
          <w:p>
            <w:pPr>
              <w:pStyle w:val="17"/>
            </w:pPr>
          </w:p>
        </w:tc>
        <w:tc>
          <w:tcPr>
            <w:tcW w:w="1009" w:type="dxa"/>
            <w:vAlign w:val="center"/>
          </w:tcPr>
          <w:p>
            <w:pPr>
              <w:pStyle w:val="17"/>
              <w:rPr>
                <w:sz w:val="12"/>
                <w:szCs w:val="12"/>
              </w:rPr>
            </w:pPr>
            <w:r>
              <w:rPr>
                <w:spacing w:val="-4"/>
                <w:sz w:val="12"/>
                <w:szCs w:val="12"/>
                <w14:textOutline w14:w="2921" w14:cap="sq" w14:cmpd="sng" w14:algn="ctr">
                  <w14:solidFill>
                    <w14:srgbClr w14:val="000000"/>
                  </w14:solidFill>
                  <w14:prstDash w14:val="solid"/>
                  <w14:bevel/>
                </w14:textOutline>
              </w:rPr>
              <w:t>1</w:t>
            </w:r>
            <w:r>
              <w:rPr>
                <w:spacing w:val="-2"/>
                <w:sz w:val="12"/>
                <w:szCs w:val="12"/>
                <w14:textOutline w14:w="2921" w14:cap="sq" w14:cmpd="sng" w14:algn="ctr">
                  <w14:solidFill>
                    <w14:srgbClr w14:val="000000"/>
                  </w14:solidFill>
                  <w14:prstDash w14:val="solid"/>
                  <w14:bevel/>
                </w14:textOutline>
              </w:rPr>
              <w:t>.0</w:t>
            </w:r>
          </w:p>
        </w:tc>
        <w:tc>
          <w:tcPr>
            <w:tcW w:w="782" w:type="dxa"/>
            <w:vAlign w:val="center"/>
          </w:tcPr>
          <w:p>
            <w:pPr>
              <w:pStyle w:val="18"/>
              <w:rPr>
                <w:rFonts w:ascii="宋体" w:hAnsi="宋体"/>
                <w:sz w:val="12"/>
                <w:szCs w:val="12"/>
              </w:rPr>
            </w:pPr>
            <w:r>
              <w:rPr>
                <w:rFonts w:ascii="宋体" w:hAnsi="宋体"/>
                <w:sz w:val="12"/>
                <w:szCs w:val="12"/>
              </w:rPr>
              <w:t>3</w:t>
            </w:r>
            <w:r>
              <w:rPr>
                <w:rFonts w:ascii="宋体" w:hAnsi="宋体"/>
                <w:spacing w:val="-4"/>
                <w:sz w:val="12"/>
                <w:szCs w:val="12"/>
              </w:rPr>
              <w:t>2</w:t>
            </w:r>
          </w:p>
        </w:tc>
        <w:tc>
          <w:tcPr>
            <w:tcW w:w="641" w:type="dxa"/>
            <w:vAlign w:val="center"/>
          </w:tcPr>
          <w:p>
            <w:pPr>
              <w:pStyle w:val="18"/>
              <w:rPr>
                <w:rFonts w:ascii="宋体" w:hAnsi="宋体"/>
                <w:sz w:val="12"/>
                <w:szCs w:val="12"/>
              </w:rPr>
            </w:pPr>
            <w:r>
              <w:rPr>
                <w:rFonts w:ascii="宋体" w:hAnsi="宋体"/>
                <w:spacing w:val="-9"/>
                <w:sz w:val="12"/>
                <w:szCs w:val="12"/>
              </w:rPr>
              <w:t>1</w:t>
            </w:r>
            <w:r>
              <w:rPr>
                <w:rFonts w:ascii="宋体" w:hAnsi="宋体"/>
                <w:spacing w:val="-8"/>
                <w:sz w:val="12"/>
                <w:szCs w:val="12"/>
              </w:rPr>
              <w:t>6</w:t>
            </w:r>
          </w:p>
        </w:tc>
        <w:tc>
          <w:tcPr>
            <w:tcW w:w="782" w:type="dxa"/>
            <w:vAlign w:val="center"/>
          </w:tcPr>
          <w:p>
            <w:pPr>
              <w:pStyle w:val="18"/>
              <w:rPr>
                <w:rFonts w:ascii="宋体" w:hAnsi="宋体"/>
                <w:sz w:val="12"/>
                <w:szCs w:val="12"/>
              </w:rPr>
            </w:pPr>
            <w:r>
              <w:rPr>
                <w:rFonts w:ascii="宋体" w:hAnsi="宋体"/>
                <w:spacing w:val="-9"/>
                <w:sz w:val="12"/>
                <w:szCs w:val="12"/>
              </w:rPr>
              <w:t>16</w:t>
            </w:r>
          </w:p>
        </w:tc>
        <w:tc>
          <w:tcPr>
            <w:tcW w:w="660" w:type="dxa"/>
            <w:vAlign w:val="center"/>
          </w:tcPr>
          <w:p>
            <w:pPr>
              <w:pStyle w:val="18"/>
              <w:rPr>
                <w:rFonts w:ascii="宋体" w:hAnsi="宋体"/>
                <w:sz w:val="12"/>
                <w:szCs w:val="12"/>
              </w:rPr>
            </w:pPr>
            <w:r>
              <w:rPr>
                <w:rFonts w:hint="eastAsia" w:ascii="宋体" w:hAnsi="宋体"/>
                <w:sz w:val="12"/>
                <w:szCs w:val="12"/>
              </w:rPr>
              <w:t>1-5</w:t>
            </w:r>
          </w:p>
        </w:tc>
        <w:tc>
          <w:tcPr>
            <w:tcW w:w="514" w:type="dxa"/>
            <w:vAlign w:val="center"/>
          </w:tcPr>
          <w:p>
            <w:pPr>
              <w:pStyle w:val="18"/>
              <w:rPr>
                <w:rFonts w:ascii="宋体" w:hAnsi="宋体"/>
                <w:sz w:val="12"/>
                <w:szCs w:val="12"/>
              </w:rPr>
            </w:pPr>
            <w:r>
              <w:rPr>
                <w:rFonts w:ascii="宋体" w:hAnsi="宋体"/>
                <w:sz w:val="12"/>
                <w:szCs w:val="12"/>
              </w:rPr>
              <w:t>√</w:t>
            </w:r>
          </w:p>
        </w:tc>
        <w:tc>
          <w:tcPr>
            <w:tcW w:w="521" w:type="dxa"/>
            <w:vAlign w:val="center"/>
          </w:tcPr>
          <w:p>
            <w:pPr>
              <w:pStyle w:val="18"/>
              <w:rPr>
                <w:rFonts w:ascii="宋体" w:hAnsi="宋体"/>
                <w:sz w:val="12"/>
                <w:szCs w:val="12"/>
              </w:rPr>
            </w:pPr>
            <w:r>
              <w:rPr>
                <w:rFonts w:ascii="宋体" w:hAnsi="宋体"/>
                <w:sz w:val="12"/>
                <w:szCs w:val="12"/>
              </w:rPr>
              <w:t>√</w:t>
            </w:r>
          </w:p>
        </w:tc>
        <w:tc>
          <w:tcPr>
            <w:tcW w:w="521" w:type="dxa"/>
            <w:vAlign w:val="center"/>
          </w:tcPr>
          <w:p>
            <w:pPr>
              <w:pStyle w:val="18"/>
              <w:rPr>
                <w:rFonts w:ascii="宋体" w:hAnsi="宋体"/>
                <w:sz w:val="12"/>
                <w:szCs w:val="12"/>
              </w:rPr>
            </w:pPr>
            <w:r>
              <w:rPr>
                <w:rFonts w:ascii="宋体" w:hAnsi="宋体"/>
                <w:sz w:val="12"/>
                <w:szCs w:val="12"/>
              </w:rPr>
              <w:t>√</w:t>
            </w:r>
          </w:p>
        </w:tc>
        <w:tc>
          <w:tcPr>
            <w:tcW w:w="507" w:type="dxa"/>
            <w:vAlign w:val="center"/>
          </w:tcPr>
          <w:p>
            <w:pPr>
              <w:pStyle w:val="18"/>
              <w:rPr>
                <w:rFonts w:ascii="宋体" w:hAnsi="宋体"/>
                <w:sz w:val="12"/>
                <w:szCs w:val="12"/>
              </w:rPr>
            </w:pPr>
            <w:r>
              <w:rPr>
                <w:rFonts w:ascii="宋体" w:hAnsi="宋体"/>
                <w:sz w:val="12"/>
                <w:szCs w:val="12"/>
              </w:rPr>
              <w:t>√</w:t>
            </w: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z w:val="12"/>
                <w:szCs w:val="12"/>
              </w:rPr>
            </w:pPr>
            <w:r>
              <w:rPr>
                <w:rFonts w:ascii="宋体" w:hAnsi="宋体"/>
                <w:spacing w:val="-3"/>
                <w:sz w:val="12"/>
                <w:szCs w:val="12"/>
              </w:rPr>
              <w:t>考</w:t>
            </w:r>
            <w:r>
              <w:rPr>
                <w:rFonts w:ascii="宋体" w:hAnsi="宋体"/>
                <w:spacing w:val="-2"/>
                <w:sz w:val="12"/>
                <w:szCs w:val="12"/>
              </w:rPr>
              <w:t>查</w:t>
            </w:r>
          </w:p>
        </w:tc>
        <w:tc>
          <w:tcPr>
            <w:tcW w:w="893" w:type="dxa"/>
            <w:vAlign w:val="center"/>
          </w:tcPr>
          <w:p>
            <w:pPr>
              <w:pStyle w:val="18"/>
              <w:rPr>
                <w:rFonts w:ascii="宋体" w:hAnsi="宋体"/>
                <w:sz w:val="12"/>
                <w:szCs w:val="12"/>
              </w:rPr>
            </w:pPr>
            <w:r>
              <w:rPr>
                <w:rFonts w:ascii="宋体" w:hAnsi="宋体"/>
                <w:spacing w:val="-2"/>
                <w:sz w:val="12"/>
                <w:szCs w:val="12"/>
              </w:rPr>
              <w:t>马克</w:t>
            </w:r>
            <w:r>
              <w:rPr>
                <w:rFonts w:ascii="宋体" w:hAnsi="宋体"/>
                <w:spacing w:val="-1"/>
                <w:sz w:val="12"/>
                <w:szCs w:val="12"/>
              </w:rPr>
              <w:t>思主义教研部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continue"/>
          </w:tcPr>
          <w:p>
            <w:pPr>
              <w:pStyle w:val="17"/>
            </w:pPr>
          </w:p>
        </w:tc>
        <w:tc>
          <w:tcPr>
            <w:tcW w:w="913" w:type="dxa"/>
            <w:vAlign w:val="center"/>
          </w:tcPr>
          <w:p>
            <w:pPr>
              <w:pStyle w:val="17"/>
              <w:rPr>
                <w:sz w:val="12"/>
                <w:szCs w:val="12"/>
              </w:rPr>
            </w:pPr>
            <w:r>
              <w:rPr>
                <w:sz w:val="12"/>
                <w:szCs w:val="12"/>
              </w:rPr>
              <w:t>6</w:t>
            </w:r>
          </w:p>
        </w:tc>
        <w:tc>
          <w:tcPr>
            <w:tcW w:w="1069" w:type="dxa"/>
            <w:vAlign w:val="center"/>
          </w:tcPr>
          <w:p>
            <w:pPr>
              <w:pStyle w:val="17"/>
              <w:rPr>
                <w:sz w:val="12"/>
                <w:szCs w:val="12"/>
              </w:rPr>
            </w:pPr>
            <w:r>
              <w:rPr>
                <w:spacing w:val="-1"/>
                <w:sz w:val="12"/>
                <w:szCs w:val="12"/>
              </w:rPr>
              <w:t>0000006</w:t>
            </w:r>
          </w:p>
        </w:tc>
        <w:tc>
          <w:tcPr>
            <w:tcW w:w="1040" w:type="dxa"/>
            <w:vAlign w:val="center"/>
          </w:tcPr>
          <w:p>
            <w:pPr>
              <w:pStyle w:val="17"/>
              <w:rPr>
                <w:sz w:val="12"/>
                <w:szCs w:val="12"/>
              </w:rPr>
            </w:pPr>
            <w:r>
              <w:rPr>
                <w:spacing w:val="-2"/>
                <w:sz w:val="12"/>
                <w:szCs w:val="12"/>
              </w:rPr>
              <w:t>大学英语</w:t>
            </w:r>
          </w:p>
        </w:tc>
        <w:tc>
          <w:tcPr>
            <w:tcW w:w="970" w:type="dxa"/>
            <w:vAlign w:val="center"/>
          </w:tcPr>
          <w:p>
            <w:pPr>
              <w:pStyle w:val="17"/>
              <w:rPr>
                <w:sz w:val="12"/>
                <w:szCs w:val="12"/>
              </w:rPr>
            </w:pPr>
            <w:r>
              <w:rPr>
                <w:sz w:val="12"/>
                <w:szCs w:val="12"/>
              </w:rPr>
              <w:t>A</w:t>
            </w:r>
          </w:p>
        </w:tc>
        <w:tc>
          <w:tcPr>
            <w:tcW w:w="642" w:type="dxa"/>
            <w:vAlign w:val="center"/>
          </w:tcPr>
          <w:p>
            <w:pPr>
              <w:pStyle w:val="17"/>
              <w:rPr>
                <w:sz w:val="12"/>
                <w:szCs w:val="12"/>
              </w:rPr>
            </w:pPr>
          </w:p>
        </w:tc>
        <w:tc>
          <w:tcPr>
            <w:tcW w:w="1009" w:type="dxa"/>
            <w:vAlign w:val="center"/>
          </w:tcPr>
          <w:p>
            <w:pPr>
              <w:pStyle w:val="17"/>
              <w:rPr>
                <w:spacing w:val="-4"/>
                <w:sz w:val="12"/>
                <w:szCs w:val="12"/>
                <w14:textOutline w14:w="2921" w14:cap="sq" w14:cmpd="sng" w14:algn="ctr">
                  <w14:solidFill>
                    <w14:srgbClr w14:val="000000"/>
                  </w14:solidFill>
                  <w14:prstDash w14:val="solid"/>
                  <w14:bevel/>
                </w14:textOutline>
              </w:rPr>
            </w:pPr>
            <w:r>
              <w:rPr>
                <w:spacing w:val="1"/>
                <w:sz w:val="12"/>
                <w:szCs w:val="12"/>
                <w14:textOutline w14:w="2921" w14:cap="sq" w14:cmpd="sng" w14:algn="ctr">
                  <w14:solidFill>
                    <w14:srgbClr w14:val="000000"/>
                  </w14:solidFill>
                  <w14:prstDash w14:val="solid"/>
                  <w14:bevel/>
                </w14:textOutline>
              </w:rPr>
              <w:t>3</w:t>
            </w:r>
            <w:r>
              <w:rPr>
                <w:sz w:val="12"/>
                <w:szCs w:val="12"/>
                <w14:textOutline w14:w="2921" w14:cap="sq" w14:cmpd="sng" w14:algn="ctr">
                  <w14:solidFill>
                    <w14:srgbClr w14:val="000000"/>
                  </w14:solidFill>
                  <w14:prstDash w14:val="solid"/>
                  <w14:bevel/>
                </w14:textOutline>
              </w:rPr>
              <w:t>.0</w:t>
            </w:r>
          </w:p>
        </w:tc>
        <w:tc>
          <w:tcPr>
            <w:tcW w:w="782" w:type="dxa"/>
            <w:vAlign w:val="center"/>
          </w:tcPr>
          <w:p>
            <w:pPr>
              <w:pStyle w:val="18"/>
              <w:rPr>
                <w:rFonts w:ascii="宋体" w:hAnsi="宋体"/>
                <w:sz w:val="12"/>
                <w:szCs w:val="12"/>
              </w:rPr>
            </w:pPr>
            <w:r>
              <w:rPr>
                <w:rFonts w:ascii="宋体" w:hAnsi="宋体" w:cs="宋体"/>
                <w:spacing w:val="-2"/>
                <w:sz w:val="12"/>
                <w:szCs w:val="12"/>
              </w:rPr>
              <w:t>48</w:t>
            </w:r>
          </w:p>
        </w:tc>
        <w:tc>
          <w:tcPr>
            <w:tcW w:w="641" w:type="dxa"/>
            <w:vAlign w:val="center"/>
          </w:tcPr>
          <w:p>
            <w:pPr>
              <w:pStyle w:val="18"/>
              <w:rPr>
                <w:rFonts w:ascii="宋体" w:hAnsi="宋体"/>
                <w:spacing w:val="-9"/>
                <w:sz w:val="12"/>
                <w:szCs w:val="12"/>
              </w:rPr>
            </w:pPr>
            <w:r>
              <w:rPr>
                <w:rFonts w:ascii="宋体" w:hAnsi="宋体" w:cs="宋体"/>
                <w:spacing w:val="-2"/>
                <w:sz w:val="12"/>
                <w:szCs w:val="12"/>
              </w:rPr>
              <w:t>48</w:t>
            </w:r>
          </w:p>
        </w:tc>
        <w:tc>
          <w:tcPr>
            <w:tcW w:w="782" w:type="dxa"/>
            <w:vAlign w:val="center"/>
          </w:tcPr>
          <w:p>
            <w:pPr>
              <w:pStyle w:val="18"/>
              <w:rPr>
                <w:rFonts w:ascii="宋体" w:hAnsi="宋体"/>
                <w:spacing w:val="-9"/>
                <w:sz w:val="12"/>
                <w:szCs w:val="12"/>
              </w:rPr>
            </w:pPr>
            <w:r>
              <w:rPr>
                <w:rFonts w:ascii="宋体" w:hAnsi="宋体" w:cs="宋体"/>
                <w:sz w:val="12"/>
                <w:szCs w:val="12"/>
              </w:rPr>
              <w:t>0</w:t>
            </w:r>
          </w:p>
        </w:tc>
        <w:tc>
          <w:tcPr>
            <w:tcW w:w="660" w:type="dxa"/>
            <w:vAlign w:val="center"/>
          </w:tcPr>
          <w:p>
            <w:pPr>
              <w:pStyle w:val="18"/>
              <w:rPr>
                <w:rFonts w:ascii="宋体" w:hAnsi="宋体"/>
                <w:sz w:val="12"/>
                <w:szCs w:val="12"/>
              </w:rPr>
            </w:pPr>
            <w:r>
              <w:rPr>
                <w:rFonts w:ascii="宋体" w:hAnsi="宋体" w:cs="宋体"/>
                <w:sz w:val="12"/>
                <w:szCs w:val="12"/>
              </w:rPr>
              <w:t>1</w:t>
            </w:r>
          </w:p>
        </w:tc>
        <w:tc>
          <w:tcPr>
            <w:tcW w:w="514" w:type="dxa"/>
            <w:vAlign w:val="center"/>
          </w:tcPr>
          <w:p>
            <w:pPr>
              <w:pStyle w:val="18"/>
              <w:rPr>
                <w:rFonts w:ascii="宋体" w:hAnsi="宋体"/>
                <w:sz w:val="12"/>
                <w:szCs w:val="12"/>
              </w:rPr>
            </w:pPr>
            <w:r>
              <w:rPr>
                <w:rFonts w:ascii="宋体" w:hAnsi="宋体" w:cs="宋体"/>
                <w:spacing w:val="-2"/>
                <w:sz w:val="12"/>
                <w:szCs w:val="12"/>
              </w:rPr>
              <w:t>4*</w:t>
            </w:r>
          </w:p>
        </w:tc>
        <w:tc>
          <w:tcPr>
            <w:tcW w:w="521"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07" w:type="dxa"/>
            <w:vAlign w:val="center"/>
          </w:tcPr>
          <w:p>
            <w:pPr>
              <w:pStyle w:val="18"/>
              <w:rPr>
                <w:rFonts w:ascii="宋体" w:hAnsi="宋体"/>
                <w:sz w:val="12"/>
                <w:szCs w:val="12"/>
              </w:rPr>
            </w:pP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pacing w:val="-3"/>
                <w:sz w:val="12"/>
                <w:szCs w:val="12"/>
              </w:rPr>
            </w:pPr>
            <w:r>
              <w:rPr>
                <w:rFonts w:ascii="宋体" w:hAnsi="宋体" w:cs="宋体"/>
                <w:spacing w:val="-3"/>
                <w:sz w:val="12"/>
                <w:szCs w:val="12"/>
              </w:rPr>
              <w:t>考</w:t>
            </w:r>
            <w:r>
              <w:rPr>
                <w:rFonts w:ascii="宋体" w:hAnsi="宋体" w:cs="宋体"/>
                <w:spacing w:val="-2"/>
                <w:sz w:val="12"/>
                <w:szCs w:val="12"/>
              </w:rPr>
              <w:t>试</w:t>
            </w:r>
          </w:p>
        </w:tc>
        <w:tc>
          <w:tcPr>
            <w:tcW w:w="893" w:type="dxa"/>
            <w:vAlign w:val="center"/>
          </w:tcPr>
          <w:p>
            <w:pPr>
              <w:pStyle w:val="18"/>
              <w:rPr>
                <w:rFonts w:ascii="宋体" w:hAnsi="宋体"/>
                <w:spacing w:val="-2"/>
                <w:sz w:val="12"/>
                <w:szCs w:val="12"/>
              </w:rPr>
            </w:pPr>
            <w:r>
              <w:rPr>
                <w:rFonts w:ascii="宋体" w:hAnsi="宋体" w:cs="宋体"/>
                <w:spacing w:val="-1"/>
                <w:sz w:val="12"/>
                <w:szCs w:val="12"/>
              </w:rPr>
              <w:t>基础教学部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continue"/>
          </w:tcPr>
          <w:p>
            <w:pPr>
              <w:pStyle w:val="17"/>
            </w:pPr>
          </w:p>
        </w:tc>
        <w:tc>
          <w:tcPr>
            <w:tcW w:w="913" w:type="dxa"/>
            <w:vAlign w:val="center"/>
          </w:tcPr>
          <w:p>
            <w:pPr>
              <w:pStyle w:val="17"/>
              <w:rPr>
                <w:sz w:val="12"/>
                <w:szCs w:val="12"/>
              </w:rPr>
            </w:pPr>
            <w:r>
              <w:rPr>
                <w:sz w:val="12"/>
                <w:szCs w:val="12"/>
              </w:rPr>
              <w:t>7</w:t>
            </w:r>
          </w:p>
        </w:tc>
        <w:tc>
          <w:tcPr>
            <w:tcW w:w="1069" w:type="dxa"/>
            <w:vAlign w:val="center"/>
          </w:tcPr>
          <w:p>
            <w:pPr>
              <w:pStyle w:val="17"/>
              <w:rPr>
                <w:sz w:val="12"/>
                <w:szCs w:val="12"/>
              </w:rPr>
            </w:pPr>
            <w:r>
              <w:rPr>
                <w:spacing w:val="-1"/>
                <w:sz w:val="12"/>
                <w:szCs w:val="12"/>
              </w:rPr>
              <w:t>0000007</w:t>
            </w:r>
          </w:p>
        </w:tc>
        <w:tc>
          <w:tcPr>
            <w:tcW w:w="1040" w:type="dxa"/>
            <w:vAlign w:val="center"/>
          </w:tcPr>
          <w:p>
            <w:pPr>
              <w:pStyle w:val="17"/>
              <w:rPr>
                <w:sz w:val="12"/>
                <w:szCs w:val="12"/>
              </w:rPr>
            </w:pPr>
            <w:r>
              <w:rPr>
                <w:spacing w:val="-2"/>
                <w:sz w:val="12"/>
                <w:szCs w:val="12"/>
              </w:rPr>
              <w:t>应用</w:t>
            </w:r>
            <w:r>
              <w:rPr>
                <w:spacing w:val="-1"/>
                <w:sz w:val="12"/>
                <w:szCs w:val="12"/>
              </w:rPr>
              <w:t>数学</w:t>
            </w:r>
          </w:p>
        </w:tc>
        <w:tc>
          <w:tcPr>
            <w:tcW w:w="970" w:type="dxa"/>
            <w:vAlign w:val="center"/>
          </w:tcPr>
          <w:p>
            <w:pPr>
              <w:pStyle w:val="17"/>
              <w:rPr>
                <w:sz w:val="12"/>
                <w:szCs w:val="12"/>
              </w:rPr>
            </w:pPr>
            <w:r>
              <w:rPr>
                <w:sz w:val="12"/>
                <w:szCs w:val="12"/>
              </w:rPr>
              <w:t>A</w:t>
            </w:r>
          </w:p>
        </w:tc>
        <w:tc>
          <w:tcPr>
            <w:tcW w:w="642" w:type="dxa"/>
            <w:vAlign w:val="center"/>
          </w:tcPr>
          <w:p>
            <w:pPr>
              <w:pStyle w:val="17"/>
              <w:rPr>
                <w:sz w:val="12"/>
                <w:szCs w:val="12"/>
              </w:rPr>
            </w:pPr>
          </w:p>
        </w:tc>
        <w:tc>
          <w:tcPr>
            <w:tcW w:w="1009" w:type="dxa"/>
            <w:vAlign w:val="center"/>
          </w:tcPr>
          <w:p>
            <w:pPr>
              <w:pStyle w:val="17"/>
              <w:rPr>
                <w:spacing w:val="-4"/>
                <w:sz w:val="12"/>
                <w:szCs w:val="12"/>
                <w14:textOutline w14:w="2921" w14:cap="sq" w14:cmpd="sng" w14:algn="ctr">
                  <w14:solidFill>
                    <w14:srgbClr w14:val="000000"/>
                  </w14:solidFill>
                  <w14:prstDash w14:val="solid"/>
                  <w14:bevel/>
                </w14:textOutline>
              </w:rPr>
            </w:pPr>
            <w:r>
              <w:rPr>
                <w:spacing w:val="1"/>
                <w:sz w:val="12"/>
                <w:szCs w:val="12"/>
                <w14:textOutline w14:w="2921" w14:cap="sq" w14:cmpd="sng" w14:algn="ctr">
                  <w14:solidFill>
                    <w14:srgbClr w14:val="000000"/>
                  </w14:solidFill>
                  <w14:prstDash w14:val="solid"/>
                  <w14:bevel/>
                </w14:textOutline>
              </w:rPr>
              <w:t>3</w:t>
            </w:r>
            <w:r>
              <w:rPr>
                <w:sz w:val="12"/>
                <w:szCs w:val="12"/>
                <w14:textOutline w14:w="2921" w14:cap="sq" w14:cmpd="sng" w14:algn="ctr">
                  <w14:solidFill>
                    <w14:srgbClr w14:val="000000"/>
                  </w14:solidFill>
                  <w14:prstDash w14:val="solid"/>
                  <w14:bevel/>
                </w14:textOutline>
              </w:rPr>
              <w:t>.0</w:t>
            </w:r>
          </w:p>
        </w:tc>
        <w:tc>
          <w:tcPr>
            <w:tcW w:w="782" w:type="dxa"/>
            <w:vAlign w:val="center"/>
          </w:tcPr>
          <w:p>
            <w:pPr>
              <w:pStyle w:val="18"/>
              <w:rPr>
                <w:rFonts w:ascii="宋体" w:hAnsi="宋体"/>
                <w:sz w:val="12"/>
                <w:szCs w:val="12"/>
              </w:rPr>
            </w:pPr>
            <w:r>
              <w:rPr>
                <w:rFonts w:ascii="宋体" w:hAnsi="宋体" w:cs="宋体"/>
                <w:spacing w:val="-2"/>
                <w:sz w:val="12"/>
                <w:szCs w:val="12"/>
              </w:rPr>
              <w:t>48</w:t>
            </w:r>
          </w:p>
        </w:tc>
        <w:tc>
          <w:tcPr>
            <w:tcW w:w="641" w:type="dxa"/>
            <w:vAlign w:val="center"/>
          </w:tcPr>
          <w:p>
            <w:pPr>
              <w:pStyle w:val="18"/>
              <w:rPr>
                <w:rFonts w:ascii="宋体" w:hAnsi="宋体"/>
                <w:spacing w:val="-9"/>
                <w:sz w:val="12"/>
                <w:szCs w:val="12"/>
              </w:rPr>
            </w:pPr>
            <w:r>
              <w:rPr>
                <w:rFonts w:ascii="宋体" w:hAnsi="宋体" w:cs="宋体"/>
                <w:spacing w:val="-2"/>
                <w:sz w:val="12"/>
                <w:szCs w:val="12"/>
              </w:rPr>
              <w:t>48</w:t>
            </w:r>
          </w:p>
        </w:tc>
        <w:tc>
          <w:tcPr>
            <w:tcW w:w="782" w:type="dxa"/>
            <w:vAlign w:val="center"/>
          </w:tcPr>
          <w:p>
            <w:pPr>
              <w:pStyle w:val="18"/>
              <w:rPr>
                <w:rFonts w:ascii="宋体" w:hAnsi="宋体"/>
                <w:spacing w:val="-9"/>
                <w:sz w:val="12"/>
                <w:szCs w:val="12"/>
              </w:rPr>
            </w:pPr>
            <w:r>
              <w:rPr>
                <w:rFonts w:ascii="宋体" w:hAnsi="宋体" w:cs="宋体"/>
                <w:sz w:val="12"/>
                <w:szCs w:val="12"/>
              </w:rPr>
              <w:t>0</w:t>
            </w:r>
          </w:p>
        </w:tc>
        <w:tc>
          <w:tcPr>
            <w:tcW w:w="660" w:type="dxa"/>
            <w:vAlign w:val="center"/>
          </w:tcPr>
          <w:p>
            <w:pPr>
              <w:pStyle w:val="18"/>
              <w:rPr>
                <w:rFonts w:ascii="宋体" w:hAnsi="宋体"/>
                <w:sz w:val="12"/>
                <w:szCs w:val="12"/>
              </w:rPr>
            </w:pPr>
            <w:r>
              <w:rPr>
                <w:rFonts w:ascii="宋体" w:hAnsi="宋体" w:cs="宋体"/>
                <w:sz w:val="12"/>
                <w:szCs w:val="12"/>
              </w:rPr>
              <w:t>2</w:t>
            </w:r>
          </w:p>
        </w:tc>
        <w:tc>
          <w:tcPr>
            <w:tcW w:w="514"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r>
              <w:rPr>
                <w:rFonts w:ascii="宋体" w:hAnsi="宋体" w:cs="宋体"/>
                <w:sz w:val="12"/>
                <w:szCs w:val="12"/>
              </w:rPr>
              <w:t>4</w:t>
            </w:r>
          </w:p>
        </w:tc>
        <w:tc>
          <w:tcPr>
            <w:tcW w:w="521" w:type="dxa"/>
            <w:vAlign w:val="center"/>
          </w:tcPr>
          <w:p>
            <w:pPr>
              <w:pStyle w:val="18"/>
              <w:rPr>
                <w:rFonts w:ascii="宋体" w:hAnsi="宋体"/>
                <w:sz w:val="12"/>
                <w:szCs w:val="12"/>
              </w:rPr>
            </w:pPr>
          </w:p>
        </w:tc>
        <w:tc>
          <w:tcPr>
            <w:tcW w:w="507" w:type="dxa"/>
            <w:vAlign w:val="center"/>
          </w:tcPr>
          <w:p>
            <w:pPr>
              <w:pStyle w:val="18"/>
              <w:rPr>
                <w:rFonts w:ascii="宋体" w:hAnsi="宋体"/>
                <w:sz w:val="12"/>
                <w:szCs w:val="12"/>
              </w:rPr>
            </w:pP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pacing w:val="-3"/>
                <w:sz w:val="12"/>
                <w:szCs w:val="12"/>
              </w:rPr>
            </w:pPr>
            <w:r>
              <w:rPr>
                <w:rFonts w:ascii="宋体" w:hAnsi="宋体" w:cs="宋体"/>
                <w:spacing w:val="-3"/>
                <w:sz w:val="12"/>
                <w:szCs w:val="12"/>
              </w:rPr>
              <w:t>考</w:t>
            </w:r>
            <w:r>
              <w:rPr>
                <w:rFonts w:ascii="宋体" w:hAnsi="宋体" w:cs="宋体"/>
                <w:spacing w:val="-2"/>
                <w:sz w:val="12"/>
                <w:szCs w:val="12"/>
              </w:rPr>
              <w:t>查</w:t>
            </w:r>
          </w:p>
        </w:tc>
        <w:tc>
          <w:tcPr>
            <w:tcW w:w="893" w:type="dxa"/>
            <w:vAlign w:val="center"/>
          </w:tcPr>
          <w:p>
            <w:pPr>
              <w:pStyle w:val="18"/>
              <w:rPr>
                <w:rFonts w:ascii="宋体" w:hAnsi="宋体"/>
                <w:spacing w:val="-2"/>
                <w:sz w:val="12"/>
                <w:szCs w:val="12"/>
              </w:rPr>
            </w:pPr>
            <w:r>
              <w:rPr>
                <w:rFonts w:ascii="宋体" w:hAnsi="宋体" w:cs="宋体"/>
                <w:spacing w:val="-1"/>
                <w:sz w:val="12"/>
                <w:szCs w:val="12"/>
              </w:rPr>
              <w:t>基础教学部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continue"/>
          </w:tcPr>
          <w:p>
            <w:pPr>
              <w:pStyle w:val="17"/>
            </w:pPr>
          </w:p>
        </w:tc>
        <w:tc>
          <w:tcPr>
            <w:tcW w:w="913" w:type="dxa"/>
            <w:vAlign w:val="center"/>
          </w:tcPr>
          <w:p>
            <w:pPr>
              <w:pStyle w:val="17"/>
              <w:rPr>
                <w:sz w:val="12"/>
                <w:szCs w:val="12"/>
              </w:rPr>
            </w:pPr>
            <w:r>
              <w:rPr>
                <w:sz w:val="12"/>
                <w:szCs w:val="12"/>
              </w:rPr>
              <w:t>8</w:t>
            </w:r>
          </w:p>
        </w:tc>
        <w:tc>
          <w:tcPr>
            <w:tcW w:w="1069" w:type="dxa"/>
            <w:vAlign w:val="center"/>
          </w:tcPr>
          <w:p>
            <w:pPr>
              <w:pStyle w:val="17"/>
              <w:rPr>
                <w:sz w:val="12"/>
                <w:szCs w:val="12"/>
              </w:rPr>
            </w:pPr>
            <w:r>
              <w:rPr>
                <w:spacing w:val="-1"/>
                <w:sz w:val="12"/>
                <w:szCs w:val="12"/>
              </w:rPr>
              <w:t>0000008</w:t>
            </w:r>
          </w:p>
        </w:tc>
        <w:tc>
          <w:tcPr>
            <w:tcW w:w="1040" w:type="dxa"/>
            <w:vAlign w:val="center"/>
          </w:tcPr>
          <w:p>
            <w:pPr>
              <w:pStyle w:val="17"/>
              <w:rPr>
                <w:sz w:val="12"/>
                <w:szCs w:val="12"/>
              </w:rPr>
            </w:pPr>
            <w:r>
              <w:rPr>
                <w:spacing w:val="-4"/>
                <w:sz w:val="12"/>
                <w:szCs w:val="12"/>
              </w:rPr>
              <w:t>高</w:t>
            </w:r>
            <w:r>
              <w:rPr>
                <w:spacing w:val="-2"/>
                <w:sz w:val="12"/>
                <w:szCs w:val="12"/>
              </w:rPr>
              <w:t>职语文</w:t>
            </w:r>
          </w:p>
        </w:tc>
        <w:tc>
          <w:tcPr>
            <w:tcW w:w="970" w:type="dxa"/>
            <w:vAlign w:val="center"/>
          </w:tcPr>
          <w:p>
            <w:pPr>
              <w:pStyle w:val="17"/>
              <w:rPr>
                <w:sz w:val="12"/>
                <w:szCs w:val="12"/>
              </w:rPr>
            </w:pPr>
            <w:r>
              <w:rPr>
                <w:sz w:val="12"/>
                <w:szCs w:val="12"/>
              </w:rPr>
              <w:t>A</w:t>
            </w:r>
          </w:p>
        </w:tc>
        <w:tc>
          <w:tcPr>
            <w:tcW w:w="642" w:type="dxa"/>
            <w:vAlign w:val="center"/>
          </w:tcPr>
          <w:p>
            <w:pPr>
              <w:pStyle w:val="17"/>
              <w:rPr>
                <w:sz w:val="12"/>
                <w:szCs w:val="12"/>
              </w:rPr>
            </w:pPr>
          </w:p>
        </w:tc>
        <w:tc>
          <w:tcPr>
            <w:tcW w:w="1009" w:type="dxa"/>
            <w:vAlign w:val="center"/>
          </w:tcPr>
          <w:p>
            <w:pPr>
              <w:pStyle w:val="17"/>
              <w:rPr>
                <w:spacing w:val="-4"/>
                <w:sz w:val="12"/>
                <w:szCs w:val="12"/>
                <w14:textOutline w14:w="2921" w14:cap="sq" w14:cmpd="sng" w14:algn="ctr">
                  <w14:solidFill>
                    <w14:srgbClr w14:val="000000"/>
                  </w14:solidFill>
                  <w14:prstDash w14:val="solid"/>
                  <w14:bevel/>
                </w14:textOutline>
              </w:rPr>
            </w:pPr>
            <w:r>
              <w:rPr>
                <w:spacing w:val="-2"/>
                <w:sz w:val="12"/>
                <w:szCs w:val="12"/>
                <w14:textOutline w14:w="2921" w14:cap="sq" w14:cmpd="sng" w14:algn="ctr">
                  <w14:solidFill>
                    <w14:srgbClr w14:val="000000"/>
                  </w14:solidFill>
                  <w14:prstDash w14:val="solid"/>
                  <w14:bevel/>
                </w14:textOutline>
              </w:rPr>
              <w:t>1.5</w:t>
            </w:r>
          </w:p>
        </w:tc>
        <w:tc>
          <w:tcPr>
            <w:tcW w:w="782" w:type="dxa"/>
            <w:vAlign w:val="center"/>
          </w:tcPr>
          <w:p>
            <w:pPr>
              <w:pStyle w:val="18"/>
              <w:rPr>
                <w:rFonts w:ascii="宋体" w:hAnsi="宋体"/>
                <w:sz w:val="12"/>
                <w:szCs w:val="12"/>
              </w:rPr>
            </w:pPr>
            <w:r>
              <w:rPr>
                <w:rFonts w:ascii="宋体" w:hAnsi="宋体" w:cs="宋体"/>
                <w:spacing w:val="-4"/>
                <w:sz w:val="12"/>
                <w:szCs w:val="12"/>
              </w:rPr>
              <w:t>2</w:t>
            </w:r>
            <w:r>
              <w:rPr>
                <w:rFonts w:ascii="宋体" w:hAnsi="宋体" w:cs="宋体"/>
                <w:spacing w:val="-3"/>
                <w:sz w:val="12"/>
                <w:szCs w:val="12"/>
              </w:rPr>
              <w:t>4</w:t>
            </w:r>
          </w:p>
        </w:tc>
        <w:tc>
          <w:tcPr>
            <w:tcW w:w="641" w:type="dxa"/>
            <w:vAlign w:val="center"/>
          </w:tcPr>
          <w:p>
            <w:pPr>
              <w:pStyle w:val="18"/>
              <w:rPr>
                <w:rFonts w:ascii="宋体" w:hAnsi="宋体"/>
                <w:spacing w:val="-9"/>
                <w:sz w:val="12"/>
                <w:szCs w:val="12"/>
              </w:rPr>
            </w:pPr>
            <w:r>
              <w:rPr>
                <w:rFonts w:ascii="宋体" w:hAnsi="宋体" w:cs="宋体"/>
                <w:spacing w:val="-4"/>
                <w:sz w:val="12"/>
                <w:szCs w:val="12"/>
              </w:rPr>
              <w:t>2</w:t>
            </w:r>
            <w:r>
              <w:rPr>
                <w:rFonts w:ascii="宋体" w:hAnsi="宋体" w:cs="宋体"/>
                <w:spacing w:val="-3"/>
                <w:sz w:val="12"/>
                <w:szCs w:val="12"/>
              </w:rPr>
              <w:t>4</w:t>
            </w:r>
          </w:p>
        </w:tc>
        <w:tc>
          <w:tcPr>
            <w:tcW w:w="782" w:type="dxa"/>
            <w:vAlign w:val="center"/>
          </w:tcPr>
          <w:p>
            <w:pPr>
              <w:pStyle w:val="18"/>
              <w:rPr>
                <w:rFonts w:ascii="宋体" w:hAnsi="宋体"/>
                <w:spacing w:val="-9"/>
                <w:sz w:val="12"/>
                <w:szCs w:val="12"/>
              </w:rPr>
            </w:pPr>
            <w:r>
              <w:rPr>
                <w:rFonts w:ascii="宋体" w:hAnsi="宋体" w:cs="宋体"/>
                <w:sz w:val="12"/>
                <w:szCs w:val="12"/>
              </w:rPr>
              <w:t>0</w:t>
            </w:r>
          </w:p>
        </w:tc>
        <w:tc>
          <w:tcPr>
            <w:tcW w:w="660" w:type="dxa"/>
            <w:vAlign w:val="center"/>
          </w:tcPr>
          <w:p>
            <w:pPr>
              <w:pStyle w:val="18"/>
              <w:rPr>
                <w:rFonts w:ascii="宋体" w:hAnsi="宋体"/>
                <w:sz w:val="12"/>
                <w:szCs w:val="12"/>
              </w:rPr>
            </w:pPr>
            <w:r>
              <w:rPr>
                <w:rFonts w:ascii="宋体" w:hAnsi="宋体" w:cs="宋体"/>
                <w:sz w:val="12"/>
                <w:szCs w:val="12"/>
              </w:rPr>
              <w:t>1</w:t>
            </w:r>
          </w:p>
        </w:tc>
        <w:tc>
          <w:tcPr>
            <w:tcW w:w="514"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r>
              <w:rPr>
                <w:rFonts w:ascii="宋体" w:hAnsi="宋体" w:cs="宋体"/>
                <w:sz w:val="12"/>
                <w:szCs w:val="12"/>
              </w:rPr>
              <w:t>2</w:t>
            </w:r>
          </w:p>
        </w:tc>
        <w:tc>
          <w:tcPr>
            <w:tcW w:w="521" w:type="dxa"/>
            <w:vAlign w:val="center"/>
          </w:tcPr>
          <w:p>
            <w:pPr>
              <w:pStyle w:val="18"/>
              <w:rPr>
                <w:rFonts w:ascii="宋体" w:hAnsi="宋体"/>
                <w:sz w:val="12"/>
                <w:szCs w:val="12"/>
              </w:rPr>
            </w:pPr>
          </w:p>
        </w:tc>
        <w:tc>
          <w:tcPr>
            <w:tcW w:w="507" w:type="dxa"/>
            <w:vAlign w:val="center"/>
          </w:tcPr>
          <w:p>
            <w:pPr>
              <w:pStyle w:val="18"/>
              <w:rPr>
                <w:rFonts w:ascii="宋体" w:hAnsi="宋体"/>
                <w:sz w:val="12"/>
                <w:szCs w:val="12"/>
              </w:rPr>
            </w:pP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pacing w:val="-3"/>
                <w:sz w:val="12"/>
                <w:szCs w:val="12"/>
              </w:rPr>
            </w:pPr>
            <w:r>
              <w:rPr>
                <w:rFonts w:ascii="宋体" w:hAnsi="宋体" w:cs="宋体"/>
                <w:spacing w:val="-3"/>
                <w:sz w:val="12"/>
                <w:szCs w:val="12"/>
              </w:rPr>
              <w:t>考</w:t>
            </w:r>
            <w:r>
              <w:rPr>
                <w:rFonts w:ascii="宋体" w:hAnsi="宋体" w:cs="宋体"/>
                <w:spacing w:val="-2"/>
                <w:sz w:val="12"/>
                <w:szCs w:val="12"/>
              </w:rPr>
              <w:t>查</w:t>
            </w:r>
          </w:p>
        </w:tc>
        <w:tc>
          <w:tcPr>
            <w:tcW w:w="893" w:type="dxa"/>
            <w:vAlign w:val="center"/>
          </w:tcPr>
          <w:p>
            <w:pPr>
              <w:pStyle w:val="18"/>
              <w:rPr>
                <w:rFonts w:ascii="宋体" w:hAnsi="宋体"/>
                <w:spacing w:val="-2"/>
                <w:sz w:val="12"/>
                <w:szCs w:val="12"/>
              </w:rPr>
            </w:pPr>
            <w:r>
              <w:rPr>
                <w:rFonts w:ascii="宋体" w:hAnsi="宋体" w:cs="宋体"/>
                <w:spacing w:val="-1"/>
                <w:sz w:val="12"/>
                <w:szCs w:val="12"/>
              </w:rPr>
              <w:t>基础教学部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continue"/>
          </w:tcPr>
          <w:p>
            <w:pPr>
              <w:pStyle w:val="17"/>
            </w:pPr>
          </w:p>
        </w:tc>
        <w:tc>
          <w:tcPr>
            <w:tcW w:w="913" w:type="dxa"/>
            <w:vAlign w:val="center"/>
          </w:tcPr>
          <w:p>
            <w:pPr>
              <w:pStyle w:val="17"/>
              <w:rPr>
                <w:sz w:val="12"/>
                <w:szCs w:val="12"/>
              </w:rPr>
            </w:pPr>
            <w:r>
              <w:rPr>
                <w:sz w:val="12"/>
                <w:szCs w:val="12"/>
              </w:rPr>
              <w:t>9</w:t>
            </w:r>
          </w:p>
        </w:tc>
        <w:tc>
          <w:tcPr>
            <w:tcW w:w="1069" w:type="dxa"/>
            <w:vAlign w:val="center"/>
          </w:tcPr>
          <w:p>
            <w:pPr>
              <w:pStyle w:val="17"/>
              <w:rPr>
                <w:sz w:val="12"/>
                <w:szCs w:val="12"/>
              </w:rPr>
            </w:pPr>
            <w:r>
              <w:rPr>
                <w:spacing w:val="-1"/>
                <w:sz w:val="12"/>
                <w:szCs w:val="12"/>
              </w:rPr>
              <w:t>0000009</w:t>
            </w:r>
          </w:p>
        </w:tc>
        <w:tc>
          <w:tcPr>
            <w:tcW w:w="1040" w:type="dxa"/>
            <w:vAlign w:val="center"/>
          </w:tcPr>
          <w:p>
            <w:pPr>
              <w:pStyle w:val="17"/>
              <w:rPr>
                <w:sz w:val="12"/>
                <w:szCs w:val="12"/>
              </w:rPr>
            </w:pPr>
            <w:r>
              <w:rPr>
                <w:spacing w:val="-2"/>
                <w:sz w:val="12"/>
                <w:szCs w:val="12"/>
              </w:rPr>
              <w:t>大学体育</w:t>
            </w:r>
          </w:p>
        </w:tc>
        <w:tc>
          <w:tcPr>
            <w:tcW w:w="970" w:type="dxa"/>
            <w:vAlign w:val="center"/>
          </w:tcPr>
          <w:p>
            <w:pPr>
              <w:pStyle w:val="17"/>
              <w:rPr>
                <w:sz w:val="12"/>
                <w:szCs w:val="12"/>
              </w:rPr>
            </w:pPr>
            <w:r>
              <w:rPr>
                <w:sz w:val="12"/>
                <w:szCs w:val="12"/>
              </w:rPr>
              <w:t>B</w:t>
            </w:r>
          </w:p>
        </w:tc>
        <w:tc>
          <w:tcPr>
            <w:tcW w:w="642" w:type="dxa"/>
            <w:vAlign w:val="center"/>
          </w:tcPr>
          <w:p>
            <w:pPr>
              <w:pStyle w:val="17"/>
              <w:rPr>
                <w:sz w:val="12"/>
                <w:szCs w:val="12"/>
              </w:rPr>
            </w:pPr>
          </w:p>
        </w:tc>
        <w:tc>
          <w:tcPr>
            <w:tcW w:w="1009" w:type="dxa"/>
            <w:vAlign w:val="center"/>
          </w:tcPr>
          <w:p>
            <w:pPr>
              <w:pStyle w:val="17"/>
              <w:rPr>
                <w:spacing w:val="-4"/>
                <w:sz w:val="12"/>
                <w:szCs w:val="12"/>
                <w14:textOutline w14:w="2921" w14:cap="sq" w14:cmpd="sng" w14:algn="ctr">
                  <w14:solidFill>
                    <w14:srgbClr w14:val="000000"/>
                  </w14:solidFill>
                  <w14:prstDash w14:val="solid"/>
                  <w14:bevel/>
                </w14:textOutline>
              </w:rPr>
            </w:pPr>
            <w:r>
              <w:rPr>
                <w:spacing w:val="1"/>
                <w:sz w:val="12"/>
                <w:szCs w:val="12"/>
                <w14:textOutline w14:w="2921" w14:cap="sq" w14:cmpd="sng" w14:algn="ctr">
                  <w14:solidFill>
                    <w14:srgbClr w14:val="000000"/>
                  </w14:solidFill>
                  <w14:prstDash w14:val="solid"/>
                  <w14:bevel/>
                </w14:textOutline>
              </w:rPr>
              <w:t>6.0</w:t>
            </w:r>
          </w:p>
        </w:tc>
        <w:tc>
          <w:tcPr>
            <w:tcW w:w="782" w:type="dxa"/>
            <w:vAlign w:val="center"/>
          </w:tcPr>
          <w:p>
            <w:pPr>
              <w:pStyle w:val="18"/>
              <w:rPr>
                <w:rFonts w:ascii="宋体" w:hAnsi="宋体"/>
                <w:sz w:val="12"/>
                <w:szCs w:val="12"/>
              </w:rPr>
            </w:pPr>
            <w:r>
              <w:rPr>
                <w:rFonts w:ascii="宋体" w:hAnsi="宋体" w:cs="宋体"/>
                <w:spacing w:val="-7"/>
                <w:sz w:val="12"/>
                <w:szCs w:val="12"/>
              </w:rPr>
              <w:t>1</w:t>
            </w:r>
            <w:r>
              <w:rPr>
                <w:rFonts w:ascii="宋体" w:hAnsi="宋体" w:cs="宋体"/>
                <w:spacing w:val="-5"/>
                <w:sz w:val="12"/>
                <w:szCs w:val="12"/>
              </w:rPr>
              <w:t>08</w:t>
            </w:r>
          </w:p>
        </w:tc>
        <w:tc>
          <w:tcPr>
            <w:tcW w:w="641" w:type="dxa"/>
            <w:vAlign w:val="center"/>
          </w:tcPr>
          <w:p>
            <w:pPr>
              <w:pStyle w:val="18"/>
              <w:rPr>
                <w:rFonts w:ascii="宋体" w:hAnsi="宋体"/>
                <w:spacing w:val="-9"/>
                <w:sz w:val="12"/>
                <w:szCs w:val="12"/>
              </w:rPr>
            </w:pPr>
            <w:r>
              <w:rPr>
                <w:rFonts w:ascii="宋体" w:hAnsi="宋体" w:cs="宋体"/>
                <w:spacing w:val="-2"/>
                <w:sz w:val="12"/>
                <w:szCs w:val="12"/>
              </w:rPr>
              <w:t>48</w:t>
            </w:r>
          </w:p>
        </w:tc>
        <w:tc>
          <w:tcPr>
            <w:tcW w:w="782" w:type="dxa"/>
            <w:vAlign w:val="center"/>
          </w:tcPr>
          <w:p>
            <w:pPr>
              <w:pStyle w:val="18"/>
              <w:rPr>
                <w:rFonts w:ascii="宋体" w:hAnsi="宋体"/>
                <w:spacing w:val="-9"/>
                <w:sz w:val="12"/>
                <w:szCs w:val="12"/>
              </w:rPr>
            </w:pPr>
            <w:r>
              <w:rPr>
                <w:rFonts w:ascii="宋体" w:hAnsi="宋体" w:cs="宋体"/>
                <w:spacing w:val="-4"/>
                <w:sz w:val="12"/>
                <w:szCs w:val="12"/>
              </w:rPr>
              <w:t>6</w:t>
            </w:r>
            <w:r>
              <w:rPr>
                <w:rFonts w:ascii="宋体" w:hAnsi="宋体" w:cs="宋体"/>
                <w:spacing w:val="-2"/>
                <w:sz w:val="12"/>
                <w:szCs w:val="12"/>
              </w:rPr>
              <w:t>0</w:t>
            </w:r>
          </w:p>
        </w:tc>
        <w:tc>
          <w:tcPr>
            <w:tcW w:w="660" w:type="dxa"/>
            <w:vAlign w:val="center"/>
          </w:tcPr>
          <w:p>
            <w:pPr>
              <w:pStyle w:val="18"/>
              <w:rPr>
                <w:rFonts w:ascii="宋体" w:hAnsi="宋体"/>
                <w:sz w:val="12"/>
                <w:szCs w:val="12"/>
              </w:rPr>
            </w:pPr>
            <w:r>
              <w:rPr>
                <w:rFonts w:ascii="宋体" w:hAnsi="宋体" w:cs="宋体"/>
                <w:spacing w:val="-4"/>
                <w:sz w:val="12"/>
                <w:szCs w:val="12"/>
              </w:rPr>
              <w:t>1</w:t>
            </w:r>
            <w:r>
              <w:rPr>
                <w:rFonts w:ascii="宋体" w:hAnsi="宋体" w:cs="宋体"/>
                <w:spacing w:val="-2"/>
                <w:sz w:val="12"/>
                <w:szCs w:val="12"/>
              </w:rPr>
              <w:t>月4日</w:t>
            </w:r>
          </w:p>
        </w:tc>
        <w:tc>
          <w:tcPr>
            <w:tcW w:w="514" w:type="dxa"/>
            <w:vAlign w:val="center"/>
          </w:tcPr>
          <w:p>
            <w:pPr>
              <w:pStyle w:val="18"/>
              <w:rPr>
                <w:rFonts w:ascii="宋体" w:hAnsi="宋体"/>
                <w:sz w:val="12"/>
                <w:szCs w:val="12"/>
              </w:rPr>
            </w:pPr>
            <w:r>
              <w:rPr>
                <w:rFonts w:ascii="宋体" w:hAnsi="宋体" w:cs="宋体"/>
                <w:sz w:val="12"/>
                <w:szCs w:val="12"/>
              </w:rPr>
              <w:t>2</w:t>
            </w:r>
          </w:p>
        </w:tc>
        <w:tc>
          <w:tcPr>
            <w:tcW w:w="521" w:type="dxa"/>
            <w:vAlign w:val="center"/>
          </w:tcPr>
          <w:p>
            <w:pPr>
              <w:pStyle w:val="18"/>
              <w:rPr>
                <w:rFonts w:ascii="宋体" w:hAnsi="宋体"/>
                <w:sz w:val="12"/>
                <w:szCs w:val="12"/>
              </w:rPr>
            </w:pPr>
            <w:r>
              <w:rPr>
                <w:rFonts w:ascii="宋体" w:hAnsi="宋体" w:cs="宋体"/>
                <w:sz w:val="12"/>
                <w:szCs w:val="12"/>
              </w:rPr>
              <w:t>2</w:t>
            </w:r>
          </w:p>
        </w:tc>
        <w:tc>
          <w:tcPr>
            <w:tcW w:w="521" w:type="dxa"/>
            <w:vAlign w:val="center"/>
          </w:tcPr>
          <w:p>
            <w:pPr>
              <w:pStyle w:val="18"/>
              <w:rPr>
                <w:rFonts w:ascii="宋体" w:hAnsi="宋体"/>
                <w:sz w:val="12"/>
                <w:szCs w:val="12"/>
              </w:rPr>
            </w:pPr>
            <w:r>
              <w:rPr>
                <w:rFonts w:ascii="宋体" w:hAnsi="宋体" w:cs="宋体"/>
                <w:sz w:val="12"/>
                <w:szCs w:val="12"/>
              </w:rPr>
              <w:t>2</w:t>
            </w:r>
          </w:p>
        </w:tc>
        <w:tc>
          <w:tcPr>
            <w:tcW w:w="507" w:type="dxa"/>
            <w:vAlign w:val="center"/>
          </w:tcPr>
          <w:p>
            <w:pPr>
              <w:pStyle w:val="18"/>
              <w:rPr>
                <w:rFonts w:ascii="宋体" w:hAnsi="宋体"/>
                <w:sz w:val="12"/>
                <w:szCs w:val="12"/>
              </w:rPr>
            </w:pPr>
            <w:r>
              <w:rPr>
                <w:rFonts w:ascii="宋体" w:hAnsi="宋体" w:cs="宋体"/>
                <w:sz w:val="12"/>
                <w:szCs w:val="12"/>
              </w:rPr>
              <w:t>2</w:t>
            </w: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pacing w:val="-3"/>
                <w:sz w:val="12"/>
                <w:szCs w:val="12"/>
              </w:rPr>
            </w:pPr>
            <w:r>
              <w:rPr>
                <w:rFonts w:ascii="宋体" w:hAnsi="宋体" w:cs="宋体"/>
                <w:spacing w:val="-3"/>
                <w:sz w:val="12"/>
                <w:szCs w:val="12"/>
              </w:rPr>
              <w:t>考</w:t>
            </w:r>
            <w:r>
              <w:rPr>
                <w:rFonts w:ascii="宋体" w:hAnsi="宋体" w:cs="宋体"/>
                <w:spacing w:val="-2"/>
                <w:sz w:val="12"/>
                <w:szCs w:val="12"/>
              </w:rPr>
              <w:t>查</w:t>
            </w:r>
          </w:p>
        </w:tc>
        <w:tc>
          <w:tcPr>
            <w:tcW w:w="893" w:type="dxa"/>
            <w:vAlign w:val="center"/>
          </w:tcPr>
          <w:p>
            <w:pPr>
              <w:pStyle w:val="18"/>
              <w:rPr>
                <w:rFonts w:ascii="宋体" w:hAnsi="宋体"/>
                <w:spacing w:val="-2"/>
                <w:sz w:val="12"/>
                <w:szCs w:val="12"/>
              </w:rPr>
            </w:pPr>
            <w:r>
              <w:rPr>
                <w:rFonts w:ascii="宋体" w:hAnsi="宋体" w:cs="宋体"/>
                <w:spacing w:val="-1"/>
                <w:sz w:val="12"/>
                <w:szCs w:val="12"/>
              </w:rPr>
              <w:t>体育教学部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continue"/>
          </w:tcPr>
          <w:p>
            <w:pPr>
              <w:pStyle w:val="17"/>
            </w:pPr>
          </w:p>
        </w:tc>
        <w:tc>
          <w:tcPr>
            <w:tcW w:w="913" w:type="dxa"/>
            <w:vAlign w:val="center"/>
          </w:tcPr>
          <w:p>
            <w:pPr>
              <w:pStyle w:val="17"/>
              <w:rPr>
                <w:sz w:val="12"/>
                <w:szCs w:val="12"/>
              </w:rPr>
            </w:pPr>
            <w:r>
              <w:rPr>
                <w:spacing w:val="-9"/>
                <w:sz w:val="12"/>
                <w:szCs w:val="12"/>
              </w:rPr>
              <w:t>1</w:t>
            </w:r>
            <w:r>
              <w:rPr>
                <w:spacing w:val="-8"/>
                <w:sz w:val="12"/>
                <w:szCs w:val="12"/>
              </w:rPr>
              <w:t>0</w:t>
            </w:r>
          </w:p>
        </w:tc>
        <w:tc>
          <w:tcPr>
            <w:tcW w:w="1069" w:type="dxa"/>
            <w:vAlign w:val="center"/>
          </w:tcPr>
          <w:p>
            <w:pPr>
              <w:pStyle w:val="17"/>
              <w:rPr>
                <w:sz w:val="12"/>
                <w:szCs w:val="12"/>
              </w:rPr>
            </w:pPr>
            <w:r>
              <w:rPr>
                <w:spacing w:val="-1"/>
                <w:sz w:val="12"/>
                <w:szCs w:val="12"/>
              </w:rPr>
              <w:t>0000010</w:t>
            </w:r>
          </w:p>
        </w:tc>
        <w:tc>
          <w:tcPr>
            <w:tcW w:w="1040" w:type="dxa"/>
            <w:vAlign w:val="center"/>
          </w:tcPr>
          <w:p>
            <w:pPr>
              <w:pStyle w:val="17"/>
              <w:rPr>
                <w:sz w:val="12"/>
                <w:szCs w:val="12"/>
              </w:rPr>
            </w:pPr>
            <w:r>
              <w:rPr>
                <w:spacing w:val="-1"/>
                <w:sz w:val="12"/>
                <w:szCs w:val="12"/>
              </w:rPr>
              <w:t>计算机应用基</w:t>
            </w:r>
            <w:r>
              <w:rPr>
                <w:sz w:val="12"/>
                <w:szCs w:val="12"/>
              </w:rPr>
              <w:t>础</w:t>
            </w:r>
          </w:p>
        </w:tc>
        <w:tc>
          <w:tcPr>
            <w:tcW w:w="970" w:type="dxa"/>
            <w:vAlign w:val="center"/>
          </w:tcPr>
          <w:p>
            <w:pPr>
              <w:pStyle w:val="17"/>
              <w:rPr>
                <w:sz w:val="12"/>
                <w:szCs w:val="12"/>
              </w:rPr>
            </w:pPr>
            <w:r>
              <w:rPr>
                <w:sz w:val="12"/>
                <w:szCs w:val="12"/>
              </w:rPr>
              <w:t>B</w:t>
            </w:r>
          </w:p>
        </w:tc>
        <w:tc>
          <w:tcPr>
            <w:tcW w:w="642" w:type="dxa"/>
            <w:vAlign w:val="center"/>
          </w:tcPr>
          <w:p>
            <w:pPr>
              <w:pStyle w:val="17"/>
              <w:rPr>
                <w:sz w:val="12"/>
                <w:szCs w:val="12"/>
              </w:rPr>
            </w:pPr>
          </w:p>
        </w:tc>
        <w:tc>
          <w:tcPr>
            <w:tcW w:w="1009" w:type="dxa"/>
            <w:vAlign w:val="center"/>
          </w:tcPr>
          <w:p>
            <w:pPr>
              <w:pStyle w:val="17"/>
              <w:rPr>
                <w:spacing w:val="-4"/>
                <w:sz w:val="12"/>
                <w:szCs w:val="12"/>
                <w14:textOutline w14:w="2921" w14:cap="sq" w14:cmpd="sng" w14:algn="ctr">
                  <w14:solidFill>
                    <w14:srgbClr w14:val="000000"/>
                  </w14:solidFill>
                  <w14:prstDash w14:val="solid"/>
                  <w14:bevel/>
                </w14:textOutline>
              </w:rPr>
            </w:pPr>
            <w:r>
              <w:rPr>
                <w:spacing w:val="-2"/>
                <w:sz w:val="12"/>
                <w:szCs w:val="12"/>
                <w14:textOutline w14:w="2921" w14:cap="sq" w14:cmpd="sng" w14:algn="ctr">
                  <w14:solidFill>
                    <w14:srgbClr w14:val="000000"/>
                  </w14:solidFill>
                  <w14:prstDash w14:val="solid"/>
                  <w14:bevel/>
                </w14:textOutline>
              </w:rPr>
              <w:t>1.5</w:t>
            </w:r>
          </w:p>
        </w:tc>
        <w:tc>
          <w:tcPr>
            <w:tcW w:w="782" w:type="dxa"/>
            <w:vAlign w:val="center"/>
          </w:tcPr>
          <w:p>
            <w:pPr>
              <w:pStyle w:val="18"/>
              <w:rPr>
                <w:rFonts w:ascii="宋体" w:hAnsi="宋体"/>
                <w:sz w:val="12"/>
                <w:szCs w:val="12"/>
              </w:rPr>
            </w:pPr>
            <w:r>
              <w:rPr>
                <w:rFonts w:ascii="宋体" w:hAnsi="宋体" w:cs="宋体"/>
                <w:spacing w:val="-4"/>
                <w:sz w:val="12"/>
                <w:szCs w:val="12"/>
              </w:rPr>
              <w:t>2</w:t>
            </w:r>
            <w:r>
              <w:rPr>
                <w:rFonts w:ascii="宋体" w:hAnsi="宋体" w:cs="宋体"/>
                <w:spacing w:val="-3"/>
                <w:sz w:val="12"/>
                <w:szCs w:val="12"/>
              </w:rPr>
              <w:t>4</w:t>
            </w:r>
          </w:p>
        </w:tc>
        <w:tc>
          <w:tcPr>
            <w:tcW w:w="641" w:type="dxa"/>
            <w:vAlign w:val="center"/>
          </w:tcPr>
          <w:p>
            <w:pPr>
              <w:pStyle w:val="18"/>
              <w:rPr>
                <w:rFonts w:ascii="宋体" w:hAnsi="宋体"/>
                <w:spacing w:val="-9"/>
                <w:sz w:val="12"/>
                <w:szCs w:val="12"/>
              </w:rPr>
            </w:pPr>
            <w:r>
              <w:rPr>
                <w:rFonts w:ascii="宋体" w:hAnsi="宋体" w:cs="宋体"/>
                <w:spacing w:val="-9"/>
                <w:sz w:val="12"/>
                <w:szCs w:val="12"/>
              </w:rPr>
              <w:t>1</w:t>
            </w:r>
            <w:r>
              <w:rPr>
                <w:rFonts w:ascii="宋体" w:hAnsi="宋体" w:cs="宋体"/>
                <w:spacing w:val="-8"/>
                <w:sz w:val="12"/>
                <w:szCs w:val="12"/>
              </w:rPr>
              <w:t>6</w:t>
            </w:r>
          </w:p>
        </w:tc>
        <w:tc>
          <w:tcPr>
            <w:tcW w:w="782" w:type="dxa"/>
            <w:vAlign w:val="center"/>
          </w:tcPr>
          <w:p>
            <w:pPr>
              <w:pStyle w:val="18"/>
              <w:rPr>
                <w:rFonts w:ascii="宋体" w:hAnsi="宋体"/>
                <w:spacing w:val="-9"/>
                <w:sz w:val="12"/>
                <w:szCs w:val="12"/>
              </w:rPr>
            </w:pPr>
            <w:r>
              <w:rPr>
                <w:rFonts w:ascii="宋体" w:hAnsi="宋体" w:cs="宋体"/>
                <w:sz w:val="12"/>
                <w:szCs w:val="12"/>
              </w:rPr>
              <w:t>8</w:t>
            </w:r>
          </w:p>
        </w:tc>
        <w:tc>
          <w:tcPr>
            <w:tcW w:w="660" w:type="dxa"/>
            <w:vAlign w:val="center"/>
          </w:tcPr>
          <w:p>
            <w:pPr>
              <w:pStyle w:val="18"/>
              <w:rPr>
                <w:rFonts w:ascii="宋体" w:hAnsi="宋体"/>
                <w:sz w:val="12"/>
                <w:szCs w:val="12"/>
              </w:rPr>
            </w:pPr>
            <w:r>
              <w:rPr>
                <w:rFonts w:ascii="宋体" w:hAnsi="宋体" w:cs="宋体"/>
                <w:sz w:val="12"/>
                <w:szCs w:val="12"/>
              </w:rPr>
              <w:t>1</w:t>
            </w:r>
          </w:p>
        </w:tc>
        <w:tc>
          <w:tcPr>
            <w:tcW w:w="514" w:type="dxa"/>
            <w:vAlign w:val="center"/>
          </w:tcPr>
          <w:p>
            <w:pPr>
              <w:pStyle w:val="18"/>
              <w:rPr>
                <w:rFonts w:ascii="宋体" w:hAnsi="宋体"/>
                <w:sz w:val="12"/>
                <w:szCs w:val="12"/>
              </w:rPr>
            </w:pPr>
            <w:r>
              <w:rPr>
                <w:rFonts w:ascii="宋体" w:hAnsi="宋体" w:cs="宋体"/>
                <w:sz w:val="12"/>
                <w:szCs w:val="12"/>
              </w:rPr>
              <w:t>2</w:t>
            </w:r>
          </w:p>
        </w:tc>
        <w:tc>
          <w:tcPr>
            <w:tcW w:w="521"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07" w:type="dxa"/>
            <w:vAlign w:val="center"/>
          </w:tcPr>
          <w:p>
            <w:pPr>
              <w:pStyle w:val="18"/>
              <w:rPr>
                <w:rFonts w:ascii="宋体" w:hAnsi="宋体"/>
                <w:sz w:val="12"/>
                <w:szCs w:val="12"/>
              </w:rPr>
            </w:pP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pacing w:val="-3"/>
                <w:sz w:val="12"/>
                <w:szCs w:val="12"/>
              </w:rPr>
            </w:pPr>
            <w:r>
              <w:rPr>
                <w:rFonts w:ascii="宋体" w:hAnsi="宋体" w:cs="宋体"/>
                <w:spacing w:val="-3"/>
                <w:sz w:val="12"/>
                <w:szCs w:val="12"/>
              </w:rPr>
              <w:t>考</w:t>
            </w:r>
            <w:r>
              <w:rPr>
                <w:rFonts w:ascii="宋体" w:hAnsi="宋体" w:cs="宋体"/>
                <w:spacing w:val="-2"/>
                <w:sz w:val="12"/>
                <w:szCs w:val="12"/>
              </w:rPr>
              <w:t>查</w:t>
            </w:r>
          </w:p>
        </w:tc>
        <w:tc>
          <w:tcPr>
            <w:tcW w:w="893" w:type="dxa"/>
            <w:vAlign w:val="center"/>
          </w:tcPr>
          <w:p>
            <w:pPr>
              <w:pStyle w:val="18"/>
              <w:rPr>
                <w:rFonts w:ascii="宋体" w:hAnsi="宋体"/>
                <w:spacing w:val="-2"/>
                <w:sz w:val="12"/>
                <w:szCs w:val="12"/>
              </w:rPr>
            </w:pPr>
            <w:r>
              <w:rPr>
                <w:rFonts w:ascii="宋体" w:hAnsi="宋体" w:cs="宋体"/>
                <w:spacing w:val="-1"/>
                <w:sz w:val="12"/>
                <w:szCs w:val="12"/>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continue"/>
          </w:tcPr>
          <w:p>
            <w:pPr>
              <w:pStyle w:val="17"/>
            </w:pPr>
          </w:p>
        </w:tc>
        <w:tc>
          <w:tcPr>
            <w:tcW w:w="913" w:type="dxa"/>
            <w:vAlign w:val="center"/>
          </w:tcPr>
          <w:p>
            <w:pPr>
              <w:pStyle w:val="17"/>
              <w:rPr>
                <w:sz w:val="12"/>
                <w:szCs w:val="12"/>
              </w:rPr>
            </w:pPr>
            <w:r>
              <w:rPr>
                <w:spacing w:val="-9"/>
                <w:sz w:val="12"/>
                <w:szCs w:val="12"/>
              </w:rPr>
              <w:t>1</w:t>
            </w:r>
            <w:r>
              <w:rPr>
                <w:spacing w:val="-8"/>
                <w:sz w:val="12"/>
                <w:szCs w:val="12"/>
              </w:rPr>
              <w:t>1</w:t>
            </w:r>
          </w:p>
        </w:tc>
        <w:tc>
          <w:tcPr>
            <w:tcW w:w="1069" w:type="dxa"/>
            <w:vAlign w:val="center"/>
          </w:tcPr>
          <w:p>
            <w:pPr>
              <w:pStyle w:val="17"/>
              <w:rPr>
                <w:sz w:val="12"/>
                <w:szCs w:val="12"/>
              </w:rPr>
            </w:pPr>
            <w:r>
              <w:rPr>
                <w:spacing w:val="-1"/>
                <w:sz w:val="12"/>
                <w:szCs w:val="12"/>
              </w:rPr>
              <w:t>0000011</w:t>
            </w:r>
          </w:p>
        </w:tc>
        <w:tc>
          <w:tcPr>
            <w:tcW w:w="1040" w:type="dxa"/>
            <w:vAlign w:val="center"/>
          </w:tcPr>
          <w:p>
            <w:pPr>
              <w:pStyle w:val="17"/>
              <w:rPr>
                <w:sz w:val="12"/>
                <w:szCs w:val="12"/>
              </w:rPr>
            </w:pPr>
            <w:r>
              <w:rPr>
                <w:spacing w:val="-2"/>
                <w:sz w:val="12"/>
                <w:szCs w:val="12"/>
              </w:rPr>
              <w:t>军事训练</w:t>
            </w:r>
          </w:p>
        </w:tc>
        <w:tc>
          <w:tcPr>
            <w:tcW w:w="970" w:type="dxa"/>
            <w:vAlign w:val="center"/>
          </w:tcPr>
          <w:p>
            <w:pPr>
              <w:pStyle w:val="17"/>
              <w:rPr>
                <w:sz w:val="12"/>
                <w:szCs w:val="12"/>
              </w:rPr>
            </w:pPr>
            <w:r>
              <w:rPr>
                <w:sz w:val="12"/>
                <w:szCs w:val="12"/>
              </w:rPr>
              <w:t>C</w:t>
            </w:r>
          </w:p>
        </w:tc>
        <w:tc>
          <w:tcPr>
            <w:tcW w:w="642" w:type="dxa"/>
            <w:vAlign w:val="center"/>
          </w:tcPr>
          <w:p>
            <w:pPr>
              <w:pStyle w:val="17"/>
              <w:rPr>
                <w:sz w:val="12"/>
                <w:szCs w:val="12"/>
              </w:rPr>
            </w:pPr>
          </w:p>
        </w:tc>
        <w:tc>
          <w:tcPr>
            <w:tcW w:w="1009" w:type="dxa"/>
            <w:vAlign w:val="center"/>
          </w:tcPr>
          <w:p>
            <w:pPr>
              <w:pStyle w:val="17"/>
              <w:rPr>
                <w:spacing w:val="-4"/>
                <w:sz w:val="12"/>
                <w:szCs w:val="12"/>
                <w14:textOutline w14:w="2921" w14:cap="sq" w14:cmpd="sng" w14:algn="ctr">
                  <w14:solidFill>
                    <w14:srgbClr w14:val="000000"/>
                  </w14:solidFill>
                  <w14:prstDash w14:val="solid"/>
                  <w14:bevel/>
                </w14:textOutline>
              </w:rPr>
            </w:pPr>
            <w:r>
              <w:rPr>
                <w:spacing w:val="1"/>
                <w:sz w:val="12"/>
                <w:szCs w:val="12"/>
                <w14:textOutline w14:w="2921" w14:cap="sq" w14:cmpd="sng" w14:algn="ctr">
                  <w14:solidFill>
                    <w14:srgbClr w14:val="000000"/>
                  </w14:solidFill>
                  <w14:prstDash w14:val="solid"/>
                  <w14:bevel/>
                </w14:textOutline>
              </w:rPr>
              <w:t>2.</w:t>
            </w:r>
            <w:r>
              <w:rPr>
                <w:sz w:val="12"/>
                <w:szCs w:val="12"/>
                <w14:textOutline w14:w="2921" w14:cap="sq" w14:cmpd="sng" w14:algn="ctr">
                  <w14:solidFill>
                    <w14:srgbClr w14:val="000000"/>
                  </w14:solidFill>
                  <w14:prstDash w14:val="solid"/>
                  <w14:bevel/>
                </w14:textOutline>
              </w:rPr>
              <w:t>0</w:t>
            </w:r>
          </w:p>
        </w:tc>
        <w:tc>
          <w:tcPr>
            <w:tcW w:w="782" w:type="dxa"/>
            <w:vAlign w:val="center"/>
          </w:tcPr>
          <w:p>
            <w:pPr>
              <w:pStyle w:val="18"/>
              <w:rPr>
                <w:rFonts w:ascii="宋体" w:hAnsi="宋体"/>
                <w:sz w:val="12"/>
                <w:szCs w:val="12"/>
              </w:rPr>
            </w:pPr>
            <w:r>
              <w:rPr>
                <w:rFonts w:ascii="宋体" w:hAnsi="宋体" w:cs="宋体"/>
                <w:spacing w:val="-4"/>
                <w:sz w:val="12"/>
                <w:szCs w:val="12"/>
              </w:rPr>
              <w:t>6</w:t>
            </w:r>
            <w:r>
              <w:rPr>
                <w:rFonts w:ascii="宋体" w:hAnsi="宋体" w:cs="宋体"/>
                <w:spacing w:val="-2"/>
                <w:sz w:val="12"/>
                <w:szCs w:val="12"/>
              </w:rPr>
              <w:t>0</w:t>
            </w:r>
          </w:p>
        </w:tc>
        <w:tc>
          <w:tcPr>
            <w:tcW w:w="641" w:type="dxa"/>
            <w:vAlign w:val="center"/>
          </w:tcPr>
          <w:p>
            <w:pPr>
              <w:pStyle w:val="18"/>
              <w:rPr>
                <w:rFonts w:ascii="宋体" w:hAnsi="宋体"/>
                <w:spacing w:val="-9"/>
                <w:sz w:val="12"/>
                <w:szCs w:val="12"/>
              </w:rPr>
            </w:pPr>
            <w:r>
              <w:rPr>
                <w:rFonts w:ascii="宋体" w:hAnsi="宋体" w:cs="宋体"/>
                <w:sz w:val="12"/>
                <w:szCs w:val="12"/>
              </w:rPr>
              <w:t>0</w:t>
            </w:r>
          </w:p>
        </w:tc>
        <w:tc>
          <w:tcPr>
            <w:tcW w:w="782" w:type="dxa"/>
            <w:vAlign w:val="center"/>
          </w:tcPr>
          <w:p>
            <w:pPr>
              <w:pStyle w:val="18"/>
              <w:rPr>
                <w:rFonts w:ascii="宋体" w:hAnsi="宋体"/>
                <w:spacing w:val="-9"/>
                <w:sz w:val="12"/>
                <w:szCs w:val="12"/>
              </w:rPr>
            </w:pPr>
            <w:r>
              <w:rPr>
                <w:rFonts w:ascii="宋体" w:hAnsi="宋体" w:cs="宋体"/>
                <w:spacing w:val="-4"/>
                <w:sz w:val="12"/>
                <w:szCs w:val="12"/>
              </w:rPr>
              <w:t>6</w:t>
            </w:r>
            <w:r>
              <w:rPr>
                <w:rFonts w:ascii="宋体" w:hAnsi="宋体" w:cs="宋体"/>
                <w:spacing w:val="-2"/>
                <w:sz w:val="12"/>
                <w:szCs w:val="12"/>
              </w:rPr>
              <w:t>0</w:t>
            </w:r>
          </w:p>
        </w:tc>
        <w:tc>
          <w:tcPr>
            <w:tcW w:w="660" w:type="dxa"/>
            <w:vAlign w:val="center"/>
          </w:tcPr>
          <w:p>
            <w:pPr>
              <w:pStyle w:val="18"/>
              <w:rPr>
                <w:rFonts w:ascii="宋体" w:hAnsi="宋体"/>
                <w:sz w:val="12"/>
                <w:szCs w:val="12"/>
              </w:rPr>
            </w:pPr>
            <w:r>
              <w:rPr>
                <w:rFonts w:ascii="宋体" w:hAnsi="宋体" w:cs="宋体"/>
                <w:sz w:val="12"/>
                <w:szCs w:val="12"/>
              </w:rPr>
              <w:t>1</w:t>
            </w:r>
          </w:p>
        </w:tc>
        <w:tc>
          <w:tcPr>
            <w:tcW w:w="514" w:type="dxa"/>
            <w:vAlign w:val="center"/>
          </w:tcPr>
          <w:p>
            <w:pPr>
              <w:pStyle w:val="18"/>
              <w:rPr>
                <w:rFonts w:ascii="宋体" w:hAnsi="宋体"/>
                <w:sz w:val="12"/>
                <w:szCs w:val="12"/>
              </w:rPr>
            </w:pPr>
            <w:r>
              <w:rPr>
                <w:rFonts w:ascii="宋体" w:hAnsi="宋体" w:cs="宋体"/>
                <w:spacing w:val="-4"/>
                <w:sz w:val="12"/>
                <w:szCs w:val="12"/>
              </w:rPr>
              <w:t>2</w:t>
            </w:r>
            <w:r>
              <w:rPr>
                <w:rFonts w:ascii="宋体" w:hAnsi="宋体" w:cs="宋体"/>
                <w:spacing w:val="-3"/>
                <w:sz w:val="12"/>
                <w:szCs w:val="12"/>
              </w:rPr>
              <w:t>w</w:t>
            </w:r>
          </w:p>
        </w:tc>
        <w:tc>
          <w:tcPr>
            <w:tcW w:w="521"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07" w:type="dxa"/>
            <w:vAlign w:val="center"/>
          </w:tcPr>
          <w:p>
            <w:pPr>
              <w:pStyle w:val="18"/>
              <w:rPr>
                <w:rFonts w:ascii="宋体" w:hAnsi="宋体"/>
                <w:sz w:val="12"/>
                <w:szCs w:val="12"/>
              </w:rPr>
            </w:pP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pacing w:val="-3"/>
                <w:sz w:val="12"/>
                <w:szCs w:val="12"/>
              </w:rPr>
            </w:pPr>
            <w:r>
              <w:rPr>
                <w:rFonts w:ascii="宋体" w:hAnsi="宋体" w:cs="宋体"/>
                <w:spacing w:val="-3"/>
                <w:sz w:val="12"/>
                <w:szCs w:val="12"/>
              </w:rPr>
              <w:t>考</w:t>
            </w:r>
            <w:r>
              <w:rPr>
                <w:rFonts w:ascii="宋体" w:hAnsi="宋体" w:cs="宋体"/>
                <w:spacing w:val="-2"/>
                <w:sz w:val="12"/>
                <w:szCs w:val="12"/>
              </w:rPr>
              <w:t>查</w:t>
            </w:r>
          </w:p>
        </w:tc>
        <w:tc>
          <w:tcPr>
            <w:tcW w:w="893" w:type="dxa"/>
            <w:vAlign w:val="center"/>
          </w:tcPr>
          <w:p>
            <w:pPr>
              <w:pStyle w:val="18"/>
              <w:rPr>
                <w:rFonts w:ascii="宋体" w:hAnsi="宋体"/>
                <w:spacing w:val="-2"/>
                <w:sz w:val="12"/>
                <w:szCs w:val="12"/>
              </w:rPr>
            </w:pPr>
            <w:r>
              <w:rPr>
                <w:rFonts w:ascii="宋体" w:hAnsi="宋体" w:cs="宋体"/>
                <w:spacing w:val="-2"/>
                <w:sz w:val="12"/>
                <w:szCs w:val="12"/>
              </w:rPr>
              <w:t>学生工</w:t>
            </w:r>
            <w:r>
              <w:rPr>
                <w:rFonts w:ascii="宋体" w:hAnsi="宋体" w:cs="宋体"/>
                <w:spacing w:val="-1"/>
                <w:sz w:val="12"/>
                <w:szCs w:val="12"/>
              </w:rPr>
              <w:t>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continue"/>
          </w:tcPr>
          <w:p>
            <w:pPr>
              <w:pStyle w:val="17"/>
            </w:pPr>
          </w:p>
        </w:tc>
        <w:tc>
          <w:tcPr>
            <w:tcW w:w="913" w:type="dxa"/>
            <w:vAlign w:val="center"/>
          </w:tcPr>
          <w:p>
            <w:pPr>
              <w:pStyle w:val="17"/>
              <w:rPr>
                <w:sz w:val="12"/>
                <w:szCs w:val="12"/>
              </w:rPr>
            </w:pPr>
            <w:r>
              <w:rPr>
                <w:spacing w:val="-9"/>
                <w:sz w:val="12"/>
                <w:szCs w:val="12"/>
              </w:rPr>
              <w:t>1</w:t>
            </w:r>
            <w:r>
              <w:rPr>
                <w:spacing w:val="-8"/>
                <w:sz w:val="12"/>
                <w:szCs w:val="12"/>
              </w:rPr>
              <w:t>2</w:t>
            </w:r>
          </w:p>
        </w:tc>
        <w:tc>
          <w:tcPr>
            <w:tcW w:w="1069" w:type="dxa"/>
            <w:vAlign w:val="center"/>
          </w:tcPr>
          <w:p>
            <w:pPr>
              <w:pStyle w:val="17"/>
              <w:rPr>
                <w:sz w:val="12"/>
                <w:szCs w:val="12"/>
              </w:rPr>
            </w:pPr>
            <w:r>
              <w:rPr>
                <w:spacing w:val="-1"/>
                <w:sz w:val="12"/>
                <w:szCs w:val="12"/>
              </w:rPr>
              <w:t>0000012</w:t>
            </w:r>
          </w:p>
        </w:tc>
        <w:tc>
          <w:tcPr>
            <w:tcW w:w="1040" w:type="dxa"/>
            <w:vAlign w:val="center"/>
          </w:tcPr>
          <w:p>
            <w:pPr>
              <w:pStyle w:val="17"/>
              <w:rPr>
                <w:sz w:val="12"/>
                <w:szCs w:val="12"/>
              </w:rPr>
            </w:pPr>
            <w:r>
              <w:rPr>
                <w:spacing w:val="-2"/>
                <w:sz w:val="12"/>
                <w:szCs w:val="12"/>
              </w:rPr>
              <w:t>军事理论</w:t>
            </w:r>
          </w:p>
        </w:tc>
        <w:tc>
          <w:tcPr>
            <w:tcW w:w="970" w:type="dxa"/>
            <w:vAlign w:val="center"/>
          </w:tcPr>
          <w:p>
            <w:pPr>
              <w:pStyle w:val="17"/>
              <w:rPr>
                <w:sz w:val="12"/>
                <w:szCs w:val="12"/>
              </w:rPr>
            </w:pPr>
            <w:r>
              <w:rPr>
                <w:sz w:val="12"/>
                <w:szCs w:val="12"/>
              </w:rPr>
              <w:t>A</w:t>
            </w:r>
          </w:p>
        </w:tc>
        <w:tc>
          <w:tcPr>
            <w:tcW w:w="642" w:type="dxa"/>
            <w:vAlign w:val="center"/>
          </w:tcPr>
          <w:p>
            <w:pPr>
              <w:pStyle w:val="17"/>
              <w:rPr>
                <w:sz w:val="12"/>
                <w:szCs w:val="12"/>
              </w:rPr>
            </w:pPr>
          </w:p>
        </w:tc>
        <w:tc>
          <w:tcPr>
            <w:tcW w:w="1009" w:type="dxa"/>
            <w:vAlign w:val="center"/>
          </w:tcPr>
          <w:p>
            <w:pPr>
              <w:pStyle w:val="17"/>
              <w:rPr>
                <w:spacing w:val="-4"/>
                <w:sz w:val="12"/>
                <w:szCs w:val="12"/>
                <w14:textOutline w14:w="2921" w14:cap="sq" w14:cmpd="sng" w14:algn="ctr">
                  <w14:solidFill>
                    <w14:srgbClr w14:val="000000"/>
                  </w14:solidFill>
                  <w14:prstDash w14:val="solid"/>
                  <w14:bevel/>
                </w14:textOutline>
              </w:rPr>
            </w:pPr>
            <w:r>
              <w:rPr>
                <w:spacing w:val="1"/>
                <w:sz w:val="12"/>
                <w:szCs w:val="12"/>
                <w14:textOutline w14:w="2921" w14:cap="sq" w14:cmpd="sng" w14:algn="ctr">
                  <w14:solidFill>
                    <w14:srgbClr w14:val="000000"/>
                  </w14:solidFill>
                  <w14:prstDash w14:val="solid"/>
                  <w14:bevel/>
                </w14:textOutline>
              </w:rPr>
              <w:t>2.</w:t>
            </w:r>
            <w:r>
              <w:rPr>
                <w:sz w:val="12"/>
                <w:szCs w:val="12"/>
                <w14:textOutline w14:w="2921" w14:cap="sq" w14:cmpd="sng" w14:algn="ctr">
                  <w14:solidFill>
                    <w14:srgbClr w14:val="000000"/>
                  </w14:solidFill>
                  <w14:prstDash w14:val="solid"/>
                  <w14:bevel/>
                </w14:textOutline>
              </w:rPr>
              <w:t>0</w:t>
            </w:r>
          </w:p>
        </w:tc>
        <w:tc>
          <w:tcPr>
            <w:tcW w:w="782" w:type="dxa"/>
            <w:vAlign w:val="center"/>
          </w:tcPr>
          <w:p>
            <w:pPr>
              <w:pStyle w:val="18"/>
              <w:rPr>
                <w:rFonts w:ascii="宋体" w:hAnsi="宋体"/>
                <w:sz w:val="12"/>
                <w:szCs w:val="12"/>
              </w:rPr>
            </w:pPr>
            <w:r>
              <w:rPr>
                <w:rFonts w:ascii="宋体" w:hAnsi="宋体" w:cs="宋体"/>
                <w:spacing w:val="-5"/>
                <w:sz w:val="12"/>
                <w:szCs w:val="12"/>
              </w:rPr>
              <w:t>3</w:t>
            </w:r>
            <w:r>
              <w:rPr>
                <w:rFonts w:ascii="宋体" w:hAnsi="宋体" w:cs="宋体"/>
                <w:spacing w:val="-3"/>
                <w:sz w:val="12"/>
                <w:szCs w:val="12"/>
              </w:rPr>
              <w:t>6</w:t>
            </w:r>
          </w:p>
        </w:tc>
        <w:tc>
          <w:tcPr>
            <w:tcW w:w="641" w:type="dxa"/>
            <w:vAlign w:val="center"/>
          </w:tcPr>
          <w:p>
            <w:pPr>
              <w:pStyle w:val="18"/>
              <w:rPr>
                <w:rFonts w:ascii="宋体" w:hAnsi="宋体"/>
                <w:spacing w:val="-9"/>
                <w:sz w:val="12"/>
                <w:szCs w:val="12"/>
              </w:rPr>
            </w:pPr>
            <w:r>
              <w:rPr>
                <w:rFonts w:ascii="宋体" w:hAnsi="宋体" w:cs="宋体"/>
                <w:spacing w:val="-5"/>
                <w:sz w:val="12"/>
                <w:szCs w:val="12"/>
              </w:rPr>
              <w:t>3</w:t>
            </w:r>
            <w:r>
              <w:rPr>
                <w:rFonts w:ascii="宋体" w:hAnsi="宋体" w:cs="宋体"/>
                <w:spacing w:val="-3"/>
                <w:sz w:val="12"/>
                <w:szCs w:val="12"/>
              </w:rPr>
              <w:t>6</w:t>
            </w:r>
          </w:p>
        </w:tc>
        <w:tc>
          <w:tcPr>
            <w:tcW w:w="782" w:type="dxa"/>
            <w:vAlign w:val="center"/>
          </w:tcPr>
          <w:p>
            <w:pPr>
              <w:pStyle w:val="18"/>
              <w:rPr>
                <w:rFonts w:ascii="宋体" w:hAnsi="宋体"/>
                <w:spacing w:val="-9"/>
                <w:sz w:val="12"/>
                <w:szCs w:val="12"/>
              </w:rPr>
            </w:pPr>
            <w:r>
              <w:rPr>
                <w:rFonts w:ascii="宋体" w:hAnsi="宋体" w:cs="宋体"/>
                <w:sz w:val="12"/>
                <w:szCs w:val="12"/>
              </w:rPr>
              <w:t>0</w:t>
            </w:r>
          </w:p>
        </w:tc>
        <w:tc>
          <w:tcPr>
            <w:tcW w:w="660" w:type="dxa"/>
            <w:vAlign w:val="center"/>
          </w:tcPr>
          <w:p>
            <w:pPr>
              <w:pStyle w:val="18"/>
              <w:rPr>
                <w:rFonts w:ascii="宋体" w:hAnsi="宋体"/>
                <w:sz w:val="12"/>
                <w:szCs w:val="12"/>
              </w:rPr>
            </w:pPr>
            <w:r>
              <w:rPr>
                <w:rFonts w:ascii="宋体" w:hAnsi="宋体" w:cs="宋体"/>
                <w:sz w:val="12"/>
                <w:szCs w:val="12"/>
              </w:rPr>
              <w:t>1</w:t>
            </w:r>
          </w:p>
        </w:tc>
        <w:tc>
          <w:tcPr>
            <w:tcW w:w="514" w:type="dxa"/>
            <w:vAlign w:val="center"/>
          </w:tcPr>
          <w:p>
            <w:pPr>
              <w:pStyle w:val="18"/>
              <w:rPr>
                <w:rFonts w:ascii="宋体" w:hAnsi="宋体"/>
                <w:sz w:val="12"/>
                <w:szCs w:val="12"/>
              </w:rPr>
            </w:pPr>
            <w:r>
              <w:rPr>
                <w:rFonts w:ascii="宋体" w:hAnsi="宋体" w:cs="宋体"/>
                <w:sz w:val="12"/>
                <w:szCs w:val="12"/>
              </w:rPr>
              <w:t>√</w:t>
            </w:r>
          </w:p>
        </w:tc>
        <w:tc>
          <w:tcPr>
            <w:tcW w:w="521"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07" w:type="dxa"/>
            <w:vAlign w:val="center"/>
          </w:tcPr>
          <w:p>
            <w:pPr>
              <w:pStyle w:val="18"/>
              <w:rPr>
                <w:rFonts w:ascii="宋体" w:hAnsi="宋体"/>
                <w:sz w:val="12"/>
                <w:szCs w:val="12"/>
              </w:rPr>
            </w:pP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pacing w:val="-3"/>
                <w:sz w:val="12"/>
                <w:szCs w:val="12"/>
              </w:rPr>
            </w:pPr>
            <w:r>
              <w:rPr>
                <w:rFonts w:ascii="宋体" w:hAnsi="宋体" w:cs="宋体"/>
                <w:spacing w:val="-3"/>
                <w:sz w:val="12"/>
                <w:szCs w:val="12"/>
              </w:rPr>
              <w:t>考</w:t>
            </w:r>
            <w:r>
              <w:rPr>
                <w:rFonts w:ascii="宋体" w:hAnsi="宋体" w:cs="宋体"/>
                <w:spacing w:val="-2"/>
                <w:sz w:val="12"/>
                <w:szCs w:val="12"/>
              </w:rPr>
              <w:t>查</w:t>
            </w:r>
          </w:p>
        </w:tc>
        <w:tc>
          <w:tcPr>
            <w:tcW w:w="893" w:type="dxa"/>
            <w:vAlign w:val="center"/>
          </w:tcPr>
          <w:p>
            <w:pPr>
              <w:pStyle w:val="18"/>
              <w:rPr>
                <w:rFonts w:ascii="宋体" w:hAnsi="宋体"/>
                <w:spacing w:val="-2"/>
                <w:sz w:val="12"/>
                <w:szCs w:val="12"/>
              </w:rPr>
            </w:pPr>
            <w:r>
              <w:rPr>
                <w:rFonts w:ascii="宋体" w:hAnsi="宋体" w:cs="宋体"/>
                <w:spacing w:val="-2"/>
                <w:sz w:val="12"/>
                <w:szCs w:val="12"/>
              </w:rPr>
              <w:t>学生工</w:t>
            </w:r>
            <w:r>
              <w:rPr>
                <w:rFonts w:ascii="宋体" w:hAnsi="宋体" w:cs="宋体"/>
                <w:spacing w:val="-1"/>
                <w:sz w:val="12"/>
                <w:szCs w:val="12"/>
              </w:rPr>
              <w:t>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continue"/>
          </w:tcPr>
          <w:p>
            <w:pPr>
              <w:pStyle w:val="17"/>
            </w:pPr>
          </w:p>
        </w:tc>
        <w:tc>
          <w:tcPr>
            <w:tcW w:w="913" w:type="dxa"/>
            <w:vAlign w:val="center"/>
          </w:tcPr>
          <w:p>
            <w:pPr>
              <w:pStyle w:val="17"/>
              <w:rPr>
                <w:sz w:val="12"/>
                <w:szCs w:val="12"/>
              </w:rPr>
            </w:pPr>
            <w:r>
              <w:rPr>
                <w:spacing w:val="-9"/>
                <w:sz w:val="12"/>
                <w:szCs w:val="12"/>
              </w:rPr>
              <w:t>1</w:t>
            </w:r>
            <w:r>
              <w:rPr>
                <w:spacing w:val="-8"/>
                <w:sz w:val="12"/>
                <w:szCs w:val="12"/>
              </w:rPr>
              <w:t>3</w:t>
            </w:r>
          </w:p>
        </w:tc>
        <w:tc>
          <w:tcPr>
            <w:tcW w:w="1069" w:type="dxa"/>
            <w:vAlign w:val="center"/>
          </w:tcPr>
          <w:p>
            <w:pPr>
              <w:pStyle w:val="17"/>
              <w:rPr>
                <w:sz w:val="12"/>
                <w:szCs w:val="12"/>
              </w:rPr>
            </w:pPr>
            <w:r>
              <w:rPr>
                <w:spacing w:val="-1"/>
                <w:sz w:val="12"/>
                <w:szCs w:val="12"/>
              </w:rPr>
              <w:t>0000013</w:t>
            </w:r>
          </w:p>
        </w:tc>
        <w:tc>
          <w:tcPr>
            <w:tcW w:w="1040" w:type="dxa"/>
            <w:vAlign w:val="center"/>
          </w:tcPr>
          <w:p>
            <w:pPr>
              <w:pStyle w:val="17"/>
              <w:rPr>
                <w:sz w:val="12"/>
                <w:szCs w:val="12"/>
              </w:rPr>
            </w:pPr>
            <w:r>
              <w:rPr>
                <w:spacing w:val="-1"/>
                <w:sz w:val="12"/>
                <w:szCs w:val="12"/>
              </w:rPr>
              <w:t>大学生心理健康</w:t>
            </w:r>
            <w:r>
              <w:rPr>
                <w:sz w:val="12"/>
                <w:szCs w:val="12"/>
              </w:rPr>
              <w:t>教育</w:t>
            </w:r>
          </w:p>
        </w:tc>
        <w:tc>
          <w:tcPr>
            <w:tcW w:w="970" w:type="dxa"/>
            <w:vAlign w:val="center"/>
          </w:tcPr>
          <w:p>
            <w:pPr>
              <w:pStyle w:val="17"/>
              <w:rPr>
                <w:sz w:val="12"/>
                <w:szCs w:val="12"/>
              </w:rPr>
            </w:pPr>
            <w:r>
              <w:rPr>
                <w:sz w:val="12"/>
                <w:szCs w:val="12"/>
              </w:rPr>
              <w:t>B</w:t>
            </w:r>
          </w:p>
        </w:tc>
        <w:tc>
          <w:tcPr>
            <w:tcW w:w="642" w:type="dxa"/>
            <w:vAlign w:val="center"/>
          </w:tcPr>
          <w:p>
            <w:pPr>
              <w:pStyle w:val="17"/>
              <w:rPr>
                <w:sz w:val="12"/>
                <w:szCs w:val="12"/>
              </w:rPr>
            </w:pPr>
          </w:p>
        </w:tc>
        <w:tc>
          <w:tcPr>
            <w:tcW w:w="1009" w:type="dxa"/>
            <w:vAlign w:val="center"/>
          </w:tcPr>
          <w:p>
            <w:pPr>
              <w:pStyle w:val="17"/>
              <w:rPr>
                <w:spacing w:val="-4"/>
                <w:sz w:val="12"/>
                <w:szCs w:val="12"/>
                <w14:textOutline w14:w="2921" w14:cap="sq" w14:cmpd="sng" w14:algn="ctr">
                  <w14:solidFill>
                    <w14:srgbClr w14:val="000000"/>
                  </w14:solidFill>
                  <w14:prstDash w14:val="solid"/>
                  <w14:bevel/>
                </w14:textOutline>
              </w:rPr>
            </w:pPr>
            <w:r>
              <w:rPr>
                <w:spacing w:val="1"/>
                <w:sz w:val="12"/>
                <w:szCs w:val="12"/>
                <w14:textOutline w14:w="2921" w14:cap="sq" w14:cmpd="sng" w14:algn="ctr">
                  <w14:solidFill>
                    <w14:srgbClr w14:val="000000"/>
                  </w14:solidFill>
                  <w14:prstDash w14:val="solid"/>
                  <w14:bevel/>
                </w14:textOutline>
              </w:rPr>
              <w:t>2.</w:t>
            </w:r>
            <w:r>
              <w:rPr>
                <w:sz w:val="12"/>
                <w:szCs w:val="12"/>
                <w14:textOutline w14:w="2921" w14:cap="sq" w14:cmpd="sng" w14:algn="ctr">
                  <w14:solidFill>
                    <w14:srgbClr w14:val="000000"/>
                  </w14:solidFill>
                  <w14:prstDash w14:val="solid"/>
                  <w14:bevel/>
                </w14:textOutline>
              </w:rPr>
              <w:t>0</w:t>
            </w:r>
          </w:p>
        </w:tc>
        <w:tc>
          <w:tcPr>
            <w:tcW w:w="782" w:type="dxa"/>
            <w:vAlign w:val="center"/>
          </w:tcPr>
          <w:p>
            <w:pPr>
              <w:pStyle w:val="18"/>
              <w:rPr>
                <w:rFonts w:ascii="宋体" w:hAnsi="宋体"/>
                <w:sz w:val="12"/>
                <w:szCs w:val="12"/>
              </w:rPr>
            </w:pPr>
            <w:r>
              <w:rPr>
                <w:rFonts w:ascii="宋体" w:hAnsi="宋体" w:cs="宋体"/>
                <w:spacing w:val="-5"/>
                <w:sz w:val="12"/>
                <w:szCs w:val="12"/>
              </w:rPr>
              <w:t>3</w:t>
            </w:r>
            <w:r>
              <w:rPr>
                <w:rFonts w:ascii="宋体" w:hAnsi="宋体" w:cs="宋体"/>
                <w:spacing w:val="-3"/>
                <w:sz w:val="12"/>
                <w:szCs w:val="12"/>
              </w:rPr>
              <w:t>2</w:t>
            </w:r>
          </w:p>
        </w:tc>
        <w:tc>
          <w:tcPr>
            <w:tcW w:w="641" w:type="dxa"/>
            <w:vAlign w:val="center"/>
          </w:tcPr>
          <w:p>
            <w:pPr>
              <w:pStyle w:val="18"/>
              <w:rPr>
                <w:rFonts w:ascii="宋体" w:hAnsi="宋体"/>
                <w:spacing w:val="-9"/>
                <w:sz w:val="12"/>
                <w:szCs w:val="12"/>
              </w:rPr>
            </w:pPr>
            <w:r>
              <w:rPr>
                <w:rFonts w:ascii="宋体" w:hAnsi="宋体" w:cs="宋体"/>
                <w:spacing w:val="-4"/>
                <w:sz w:val="12"/>
                <w:szCs w:val="12"/>
              </w:rPr>
              <w:t>2</w:t>
            </w:r>
            <w:r>
              <w:rPr>
                <w:rFonts w:ascii="宋体" w:hAnsi="宋体" w:cs="宋体"/>
                <w:spacing w:val="-3"/>
                <w:sz w:val="12"/>
                <w:szCs w:val="12"/>
              </w:rPr>
              <w:t>4</w:t>
            </w:r>
          </w:p>
        </w:tc>
        <w:tc>
          <w:tcPr>
            <w:tcW w:w="782" w:type="dxa"/>
            <w:vAlign w:val="center"/>
          </w:tcPr>
          <w:p>
            <w:pPr>
              <w:pStyle w:val="18"/>
              <w:rPr>
                <w:rFonts w:ascii="宋体" w:hAnsi="宋体"/>
                <w:spacing w:val="-9"/>
                <w:sz w:val="12"/>
                <w:szCs w:val="12"/>
              </w:rPr>
            </w:pPr>
          </w:p>
        </w:tc>
        <w:tc>
          <w:tcPr>
            <w:tcW w:w="660" w:type="dxa"/>
            <w:vAlign w:val="center"/>
          </w:tcPr>
          <w:p>
            <w:pPr>
              <w:pStyle w:val="18"/>
              <w:rPr>
                <w:rFonts w:ascii="宋体" w:hAnsi="宋体"/>
                <w:sz w:val="12"/>
                <w:szCs w:val="12"/>
              </w:rPr>
            </w:pPr>
            <w:r>
              <w:rPr>
                <w:rFonts w:ascii="宋体" w:hAnsi="宋体" w:cs="宋体"/>
                <w:sz w:val="12"/>
                <w:szCs w:val="12"/>
              </w:rPr>
              <w:t>1</w:t>
            </w:r>
          </w:p>
        </w:tc>
        <w:tc>
          <w:tcPr>
            <w:tcW w:w="514" w:type="dxa"/>
            <w:vAlign w:val="center"/>
          </w:tcPr>
          <w:p>
            <w:pPr>
              <w:pStyle w:val="18"/>
              <w:rPr>
                <w:rFonts w:ascii="宋体" w:hAnsi="宋体"/>
                <w:sz w:val="12"/>
                <w:szCs w:val="12"/>
              </w:rPr>
            </w:pPr>
            <w:r>
              <w:rPr>
                <w:rFonts w:ascii="宋体" w:hAnsi="宋体" w:cs="宋体"/>
                <w:sz w:val="12"/>
                <w:szCs w:val="12"/>
              </w:rPr>
              <w:t>2</w:t>
            </w:r>
          </w:p>
        </w:tc>
        <w:tc>
          <w:tcPr>
            <w:tcW w:w="521"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07" w:type="dxa"/>
            <w:vAlign w:val="center"/>
          </w:tcPr>
          <w:p>
            <w:pPr>
              <w:pStyle w:val="18"/>
              <w:rPr>
                <w:rFonts w:ascii="宋体" w:hAnsi="宋体"/>
                <w:sz w:val="12"/>
                <w:szCs w:val="12"/>
              </w:rPr>
            </w:pP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pacing w:val="-3"/>
                <w:sz w:val="12"/>
                <w:szCs w:val="12"/>
              </w:rPr>
            </w:pPr>
            <w:r>
              <w:rPr>
                <w:rFonts w:ascii="宋体" w:hAnsi="宋体" w:cs="宋体"/>
                <w:spacing w:val="-3"/>
                <w:sz w:val="12"/>
                <w:szCs w:val="12"/>
              </w:rPr>
              <w:t>考</w:t>
            </w:r>
            <w:r>
              <w:rPr>
                <w:rFonts w:ascii="宋体" w:hAnsi="宋体" w:cs="宋体"/>
                <w:spacing w:val="-2"/>
                <w:sz w:val="12"/>
                <w:szCs w:val="12"/>
              </w:rPr>
              <w:t>查</w:t>
            </w:r>
          </w:p>
        </w:tc>
        <w:tc>
          <w:tcPr>
            <w:tcW w:w="893" w:type="dxa"/>
            <w:vAlign w:val="center"/>
          </w:tcPr>
          <w:p>
            <w:pPr>
              <w:pStyle w:val="18"/>
              <w:rPr>
                <w:rFonts w:ascii="宋体" w:hAnsi="宋体"/>
                <w:spacing w:val="-2"/>
                <w:sz w:val="12"/>
                <w:szCs w:val="12"/>
              </w:rPr>
            </w:pPr>
            <w:r>
              <w:rPr>
                <w:rFonts w:ascii="宋体" w:hAnsi="宋体" w:cs="宋体"/>
                <w:spacing w:val="-2"/>
                <w:sz w:val="12"/>
                <w:szCs w:val="12"/>
              </w:rPr>
              <w:t>学生工</w:t>
            </w:r>
            <w:r>
              <w:rPr>
                <w:rFonts w:ascii="宋体" w:hAnsi="宋体" w:cs="宋体"/>
                <w:spacing w:val="-1"/>
                <w:sz w:val="12"/>
                <w:szCs w:val="12"/>
              </w:rPr>
              <w:t>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continue"/>
          </w:tcPr>
          <w:p>
            <w:pPr>
              <w:pStyle w:val="17"/>
            </w:pPr>
          </w:p>
        </w:tc>
        <w:tc>
          <w:tcPr>
            <w:tcW w:w="913" w:type="dxa"/>
            <w:vAlign w:val="center"/>
          </w:tcPr>
          <w:p>
            <w:pPr>
              <w:pStyle w:val="17"/>
              <w:rPr>
                <w:sz w:val="12"/>
                <w:szCs w:val="12"/>
              </w:rPr>
            </w:pPr>
            <w:r>
              <w:rPr>
                <w:spacing w:val="-9"/>
                <w:sz w:val="12"/>
                <w:szCs w:val="12"/>
              </w:rPr>
              <w:t>1</w:t>
            </w:r>
            <w:r>
              <w:rPr>
                <w:spacing w:val="-8"/>
                <w:sz w:val="12"/>
                <w:szCs w:val="12"/>
              </w:rPr>
              <w:t>4</w:t>
            </w:r>
          </w:p>
        </w:tc>
        <w:tc>
          <w:tcPr>
            <w:tcW w:w="1069" w:type="dxa"/>
            <w:vAlign w:val="center"/>
          </w:tcPr>
          <w:p>
            <w:pPr>
              <w:pStyle w:val="17"/>
              <w:rPr>
                <w:sz w:val="12"/>
                <w:szCs w:val="12"/>
              </w:rPr>
            </w:pPr>
            <w:r>
              <w:rPr>
                <w:spacing w:val="-1"/>
                <w:sz w:val="12"/>
                <w:szCs w:val="12"/>
              </w:rPr>
              <w:t>0000014</w:t>
            </w:r>
          </w:p>
        </w:tc>
        <w:tc>
          <w:tcPr>
            <w:tcW w:w="1040" w:type="dxa"/>
            <w:vAlign w:val="center"/>
          </w:tcPr>
          <w:p>
            <w:pPr>
              <w:pStyle w:val="17"/>
              <w:rPr>
                <w:spacing w:val="-1"/>
                <w:sz w:val="12"/>
                <w:szCs w:val="12"/>
              </w:rPr>
            </w:pPr>
            <w:r>
              <w:rPr>
                <w:spacing w:val="-1"/>
                <w:sz w:val="12"/>
                <w:szCs w:val="12"/>
              </w:rPr>
              <w:t>创新思维与</w:t>
            </w:r>
          </w:p>
          <w:p>
            <w:pPr>
              <w:pStyle w:val="17"/>
              <w:rPr>
                <w:sz w:val="12"/>
                <w:szCs w:val="12"/>
              </w:rPr>
            </w:pPr>
            <w:r>
              <w:rPr>
                <w:spacing w:val="-1"/>
                <w:sz w:val="12"/>
                <w:szCs w:val="12"/>
              </w:rPr>
              <w:t>训</w:t>
            </w:r>
            <w:r>
              <w:rPr>
                <w:sz w:val="12"/>
                <w:szCs w:val="12"/>
              </w:rPr>
              <w:t>练</w:t>
            </w:r>
          </w:p>
        </w:tc>
        <w:tc>
          <w:tcPr>
            <w:tcW w:w="970" w:type="dxa"/>
            <w:vAlign w:val="center"/>
          </w:tcPr>
          <w:p>
            <w:pPr>
              <w:pStyle w:val="17"/>
              <w:rPr>
                <w:sz w:val="12"/>
                <w:szCs w:val="12"/>
              </w:rPr>
            </w:pPr>
            <w:r>
              <w:rPr>
                <w:sz w:val="12"/>
                <w:szCs w:val="12"/>
              </w:rPr>
              <w:t>B</w:t>
            </w:r>
          </w:p>
        </w:tc>
        <w:tc>
          <w:tcPr>
            <w:tcW w:w="642" w:type="dxa"/>
            <w:vAlign w:val="center"/>
          </w:tcPr>
          <w:p>
            <w:pPr>
              <w:pStyle w:val="17"/>
              <w:rPr>
                <w:sz w:val="12"/>
                <w:szCs w:val="12"/>
              </w:rPr>
            </w:pPr>
          </w:p>
        </w:tc>
        <w:tc>
          <w:tcPr>
            <w:tcW w:w="1009" w:type="dxa"/>
            <w:vAlign w:val="center"/>
          </w:tcPr>
          <w:p>
            <w:pPr>
              <w:pStyle w:val="17"/>
              <w:rPr>
                <w:spacing w:val="-4"/>
                <w:sz w:val="12"/>
                <w:szCs w:val="12"/>
                <w14:textOutline w14:w="2921" w14:cap="sq" w14:cmpd="sng" w14:algn="ctr">
                  <w14:solidFill>
                    <w14:srgbClr w14:val="000000"/>
                  </w14:solidFill>
                  <w14:prstDash w14:val="solid"/>
                  <w14:bevel/>
                </w14:textOutline>
              </w:rPr>
            </w:pPr>
            <w:r>
              <w:rPr>
                <w:spacing w:val="-4"/>
                <w:sz w:val="12"/>
                <w:szCs w:val="12"/>
                <w14:textOutline w14:w="2921" w14:cap="sq" w14:cmpd="sng" w14:algn="ctr">
                  <w14:solidFill>
                    <w14:srgbClr w14:val="000000"/>
                  </w14:solidFill>
                  <w14:prstDash w14:val="solid"/>
                  <w14:bevel/>
                </w14:textOutline>
              </w:rPr>
              <w:t>1</w:t>
            </w:r>
            <w:r>
              <w:rPr>
                <w:spacing w:val="-2"/>
                <w:sz w:val="12"/>
                <w:szCs w:val="12"/>
                <w14:textOutline w14:w="2921" w14:cap="sq" w14:cmpd="sng" w14:algn="ctr">
                  <w14:solidFill>
                    <w14:srgbClr w14:val="000000"/>
                  </w14:solidFill>
                  <w14:prstDash w14:val="solid"/>
                  <w14:bevel/>
                </w14:textOutline>
              </w:rPr>
              <w:t>.0</w:t>
            </w:r>
          </w:p>
        </w:tc>
        <w:tc>
          <w:tcPr>
            <w:tcW w:w="782" w:type="dxa"/>
            <w:vAlign w:val="center"/>
          </w:tcPr>
          <w:p>
            <w:pPr>
              <w:pStyle w:val="18"/>
              <w:rPr>
                <w:rFonts w:ascii="宋体" w:hAnsi="宋体"/>
                <w:sz w:val="12"/>
                <w:szCs w:val="12"/>
              </w:rPr>
            </w:pPr>
            <w:r>
              <w:rPr>
                <w:rFonts w:ascii="宋体" w:hAnsi="宋体" w:cs="宋体"/>
                <w:spacing w:val="-9"/>
                <w:sz w:val="12"/>
                <w:szCs w:val="12"/>
              </w:rPr>
              <w:t>1</w:t>
            </w:r>
            <w:r>
              <w:rPr>
                <w:rFonts w:ascii="宋体" w:hAnsi="宋体" w:cs="宋体"/>
                <w:spacing w:val="-8"/>
                <w:sz w:val="12"/>
                <w:szCs w:val="12"/>
              </w:rPr>
              <w:t>6</w:t>
            </w:r>
          </w:p>
        </w:tc>
        <w:tc>
          <w:tcPr>
            <w:tcW w:w="641" w:type="dxa"/>
            <w:vAlign w:val="center"/>
          </w:tcPr>
          <w:p>
            <w:pPr>
              <w:pStyle w:val="18"/>
              <w:rPr>
                <w:rFonts w:ascii="宋体" w:hAnsi="宋体"/>
                <w:spacing w:val="-9"/>
                <w:sz w:val="12"/>
                <w:szCs w:val="12"/>
              </w:rPr>
            </w:pPr>
            <w:r>
              <w:rPr>
                <w:rFonts w:ascii="宋体" w:hAnsi="宋体" w:cs="宋体"/>
                <w:spacing w:val="-9"/>
                <w:sz w:val="12"/>
                <w:szCs w:val="12"/>
              </w:rPr>
              <w:t>1</w:t>
            </w:r>
            <w:r>
              <w:rPr>
                <w:rFonts w:ascii="宋体" w:hAnsi="宋体" w:cs="宋体"/>
                <w:spacing w:val="-8"/>
                <w:sz w:val="12"/>
                <w:szCs w:val="12"/>
              </w:rPr>
              <w:t>0</w:t>
            </w:r>
          </w:p>
        </w:tc>
        <w:tc>
          <w:tcPr>
            <w:tcW w:w="782" w:type="dxa"/>
            <w:vAlign w:val="center"/>
          </w:tcPr>
          <w:p>
            <w:pPr>
              <w:pStyle w:val="18"/>
              <w:rPr>
                <w:rFonts w:ascii="宋体" w:hAnsi="宋体"/>
                <w:spacing w:val="-9"/>
                <w:sz w:val="12"/>
                <w:szCs w:val="12"/>
              </w:rPr>
            </w:pPr>
            <w:r>
              <w:rPr>
                <w:rFonts w:ascii="宋体" w:hAnsi="宋体" w:cs="宋体"/>
                <w:sz w:val="12"/>
                <w:szCs w:val="12"/>
              </w:rPr>
              <w:t>6</w:t>
            </w:r>
          </w:p>
        </w:tc>
        <w:tc>
          <w:tcPr>
            <w:tcW w:w="660" w:type="dxa"/>
            <w:vAlign w:val="center"/>
          </w:tcPr>
          <w:p>
            <w:pPr>
              <w:pStyle w:val="18"/>
              <w:rPr>
                <w:rFonts w:ascii="宋体" w:hAnsi="宋体"/>
                <w:sz w:val="12"/>
                <w:szCs w:val="12"/>
              </w:rPr>
            </w:pPr>
            <w:r>
              <w:rPr>
                <w:rFonts w:ascii="宋体" w:hAnsi="宋体" w:cs="宋体"/>
                <w:sz w:val="12"/>
                <w:szCs w:val="12"/>
              </w:rPr>
              <w:t>2</w:t>
            </w:r>
          </w:p>
        </w:tc>
        <w:tc>
          <w:tcPr>
            <w:tcW w:w="514"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r>
              <w:rPr>
                <w:rFonts w:ascii="宋体" w:hAnsi="宋体" w:cs="宋体"/>
                <w:spacing w:val="-1"/>
                <w:sz w:val="12"/>
                <w:szCs w:val="12"/>
              </w:rPr>
              <w:t>2(8周)</w:t>
            </w:r>
          </w:p>
        </w:tc>
        <w:tc>
          <w:tcPr>
            <w:tcW w:w="521" w:type="dxa"/>
            <w:vAlign w:val="center"/>
          </w:tcPr>
          <w:p>
            <w:pPr>
              <w:pStyle w:val="18"/>
              <w:rPr>
                <w:rFonts w:ascii="宋体" w:hAnsi="宋体"/>
                <w:sz w:val="12"/>
                <w:szCs w:val="12"/>
              </w:rPr>
            </w:pPr>
          </w:p>
        </w:tc>
        <w:tc>
          <w:tcPr>
            <w:tcW w:w="507" w:type="dxa"/>
            <w:vAlign w:val="center"/>
          </w:tcPr>
          <w:p>
            <w:pPr>
              <w:pStyle w:val="18"/>
              <w:rPr>
                <w:rFonts w:ascii="宋体" w:hAnsi="宋体"/>
                <w:sz w:val="12"/>
                <w:szCs w:val="12"/>
              </w:rPr>
            </w:pP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pacing w:val="-3"/>
                <w:sz w:val="12"/>
                <w:szCs w:val="12"/>
              </w:rPr>
            </w:pPr>
            <w:r>
              <w:rPr>
                <w:rFonts w:ascii="宋体" w:hAnsi="宋体" w:cs="宋体"/>
                <w:spacing w:val="-3"/>
                <w:sz w:val="12"/>
                <w:szCs w:val="12"/>
              </w:rPr>
              <w:t>考</w:t>
            </w:r>
            <w:r>
              <w:rPr>
                <w:rFonts w:ascii="宋体" w:hAnsi="宋体" w:cs="宋体"/>
                <w:spacing w:val="-2"/>
                <w:sz w:val="12"/>
                <w:szCs w:val="12"/>
              </w:rPr>
              <w:t>查</w:t>
            </w:r>
          </w:p>
        </w:tc>
        <w:tc>
          <w:tcPr>
            <w:tcW w:w="893" w:type="dxa"/>
            <w:vAlign w:val="center"/>
          </w:tcPr>
          <w:p>
            <w:pPr>
              <w:pStyle w:val="18"/>
              <w:rPr>
                <w:sz w:val="12"/>
                <w:szCs w:val="12"/>
              </w:rPr>
            </w:pPr>
            <w:r>
              <w:rPr>
                <w:sz w:val="12"/>
                <w:szCs w:val="12"/>
              </w:rPr>
              <w:t>就业创业指导</w:t>
            </w:r>
            <w:r>
              <w:rPr>
                <w:rFonts w:hint="eastAsia"/>
                <w:sz w:val="12"/>
                <w:szCs w:val="12"/>
              </w:rPr>
              <w:t>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continue"/>
          </w:tcPr>
          <w:p>
            <w:pPr>
              <w:pStyle w:val="17"/>
            </w:pPr>
          </w:p>
        </w:tc>
        <w:tc>
          <w:tcPr>
            <w:tcW w:w="913" w:type="dxa"/>
            <w:vAlign w:val="center"/>
          </w:tcPr>
          <w:p>
            <w:pPr>
              <w:pStyle w:val="17"/>
              <w:rPr>
                <w:sz w:val="12"/>
                <w:szCs w:val="12"/>
              </w:rPr>
            </w:pPr>
            <w:r>
              <w:rPr>
                <w:spacing w:val="-9"/>
                <w:sz w:val="12"/>
                <w:szCs w:val="12"/>
              </w:rPr>
              <w:t>1</w:t>
            </w:r>
            <w:r>
              <w:rPr>
                <w:spacing w:val="-8"/>
                <w:sz w:val="12"/>
                <w:szCs w:val="12"/>
              </w:rPr>
              <w:t>5</w:t>
            </w:r>
          </w:p>
        </w:tc>
        <w:tc>
          <w:tcPr>
            <w:tcW w:w="1069" w:type="dxa"/>
            <w:vAlign w:val="center"/>
          </w:tcPr>
          <w:p>
            <w:pPr>
              <w:pStyle w:val="17"/>
              <w:rPr>
                <w:sz w:val="12"/>
                <w:szCs w:val="12"/>
              </w:rPr>
            </w:pPr>
            <w:r>
              <w:rPr>
                <w:spacing w:val="-1"/>
                <w:sz w:val="12"/>
                <w:szCs w:val="12"/>
              </w:rPr>
              <w:t>0000015</w:t>
            </w:r>
          </w:p>
        </w:tc>
        <w:tc>
          <w:tcPr>
            <w:tcW w:w="1040" w:type="dxa"/>
            <w:vAlign w:val="center"/>
          </w:tcPr>
          <w:p>
            <w:pPr>
              <w:pStyle w:val="17"/>
              <w:rPr>
                <w:spacing w:val="-1"/>
                <w:sz w:val="12"/>
                <w:szCs w:val="12"/>
              </w:rPr>
            </w:pPr>
            <w:r>
              <w:rPr>
                <w:spacing w:val="-1"/>
                <w:sz w:val="12"/>
                <w:szCs w:val="12"/>
              </w:rPr>
              <w:t>创业思维与</w:t>
            </w:r>
          </w:p>
          <w:p>
            <w:pPr>
              <w:pStyle w:val="17"/>
              <w:rPr>
                <w:sz w:val="12"/>
                <w:szCs w:val="12"/>
              </w:rPr>
            </w:pPr>
            <w:r>
              <w:rPr>
                <w:spacing w:val="-1"/>
                <w:sz w:val="12"/>
                <w:szCs w:val="12"/>
              </w:rPr>
              <w:t>方</w:t>
            </w:r>
            <w:r>
              <w:rPr>
                <w:sz w:val="12"/>
                <w:szCs w:val="12"/>
              </w:rPr>
              <w:t>法</w:t>
            </w:r>
          </w:p>
        </w:tc>
        <w:tc>
          <w:tcPr>
            <w:tcW w:w="970" w:type="dxa"/>
            <w:vAlign w:val="center"/>
          </w:tcPr>
          <w:p>
            <w:pPr>
              <w:pStyle w:val="17"/>
              <w:rPr>
                <w:sz w:val="12"/>
                <w:szCs w:val="12"/>
              </w:rPr>
            </w:pPr>
            <w:r>
              <w:rPr>
                <w:sz w:val="12"/>
                <w:szCs w:val="12"/>
              </w:rPr>
              <w:t>B</w:t>
            </w:r>
          </w:p>
        </w:tc>
        <w:tc>
          <w:tcPr>
            <w:tcW w:w="642" w:type="dxa"/>
            <w:vAlign w:val="center"/>
          </w:tcPr>
          <w:p>
            <w:pPr>
              <w:pStyle w:val="17"/>
              <w:rPr>
                <w:sz w:val="12"/>
                <w:szCs w:val="12"/>
              </w:rPr>
            </w:pPr>
          </w:p>
        </w:tc>
        <w:tc>
          <w:tcPr>
            <w:tcW w:w="1009" w:type="dxa"/>
            <w:vAlign w:val="center"/>
          </w:tcPr>
          <w:p>
            <w:pPr>
              <w:pStyle w:val="17"/>
              <w:rPr>
                <w:spacing w:val="-4"/>
                <w:sz w:val="12"/>
                <w:szCs w:val="12"/>
                <w14:textOutline w14:w="2921" w14:cap="sq" w14:cmpd="sng" w14:algn="ctr">
                  <w14:solidFill>
                    <w14:srgbClr w14:val="000000"/>
                  </w14:solidFill>
                  <w14:prstDash w14:val="solid"/>
                  <w14:bevel/>
                </w14:textOutline>
              </w:rPr>
            </w:pPr>
            <w:r>
              <w:rPr>
                <w:spacing w:val="-4"/>
                <w:sz w:val="12"/>
                <w:szCs w:val="12"/>
                <w14:textOutline w14:w="2921" w14:cap="sq" w14:cmpd="sng" w14:algn="ctr">
                  <w14:solidFill>
                    <w14:srgbClr w14:val="000000"/>
                  </w14:solidFill>
                  <w14:prstDash w14:val="solid"/>
                  <w14:bevel/>
                </w14:textOutline>
              </w:rPr>
              <w:t>1</w:t>
            </w:r>
            <w:r>
              <w:rPr>
                <w:spacing w:val="-2"/>
                <w:sz w:val="12"/>
                <w:szCs w:val="12"/>
                <w14:textOutline w14:w="2921" w14:cap="sq" w14:cmpd="sng" w14:algn="ctr">
                  <w14:solidFill>
                    <w14:srgbClr w14:val="000000"/>
                  </w14:solidFill>
                  <w14:prstDash w14:val="solid"/>
                  <w14:bevel/>
                </w14:textOutline>
              </w:rPr>
              <w:t>.0</w:t>
            </w:r>
          </w:p>
        </w:tc>
        <w:tc>
          <w:tcPr>
            <w:tcW w:w="782" w:type="dxa"/>
            <w:vAlign w:val="center"/>
          </w:tcPr>
          <w:p>
            <w:pPr>
              <w:pStyle w:val="18"/>
              <w:rPr>
                <w:rFonts w:ascii="宋体" w:hAnsi="宋体"/>
                <w:sz w:val="12"/>
                <w:szCs w:val="12"/>
              </w:rPr>
            </w:pPr>
            <w:r>
              <w:rPr>
                <w:rFonts w:ascii="宋体" w:hAnsi="宋体" w:cs="宋体"/>
                <w:spacing w:val="-9"/>
                <w:sz w:val="12"/>
                <w:szCs w:val="12"/>
              </w:rPr>
              <w:t>1</w:t>
            </w:r>
            <w:r>
              <w:rPr>
                <w:rFonts w:ascii="宋体" w:hAnsi="宋体" w:cs="宋体"/>
                <w:spacing w:val="-8"/>
                <w:sz w:val="12"/>
                <w:szCs w:val="12"/>
              </w:rPr>
              <w:t>6</w:t>
            </w:r>
          </w:p>
        </w:tc>
        <w:tc>
          <w:tcPr>
            <w:tcW w:w="641" w:type="dxa"/>
            <w:vAlign w:val="center"/>
          </w:tcPr>
          <w:p>
            <w:pPr>
              <w:pStyle w:val="18"/>
              <w:rPr>
                <w:rFonts w:ascii="宋体" w:hAnsi="宋体"/>
                <w:spacing w:val="-9"/>
                <w:sz w:val="12"/>
                <w:szCs w:val="12"/>
              </w:rPr>
            </w:pPr>
            <w:r>
              <w:rPr>
                <w:rFonts w:ascii="宋体" w:hAnsi="宋体" w:cs="宋体"/>
                <w:spacing w:val="-9"/>
                <w:sz w:val="12"/>
                <w:szCs w:val="12"/>
              </w:rPr>
              <w:t>1</w:t>
            </w:r>
            <w:r>
              <w:rPr>
                <w:rFonts w:ascii="宋体" w:hAnsi="宋体" w:cs="宋体"/>
                <w:spacing w:val="-8"/>
                <w:sz w:val="12"/>
                <w:szCs w:val="12"/>
              </w:rPr>
              <w:t>0</w:t>
            </w:r>
          </w:p>
        </w:tc>
        <w:tc>
          <w:tcPr>
            <w:tcW w:w="782" w:type="dxa"/>
            <w:vAlign w:val="center"/>
          </w:tcPr>
          <w:p>
            <w:pPr>
              <w:pStyle w:val="18"/>
              <w:rPr>
                <w:rFonts w:ascii="宋体" w:hAnsi="宋体"/>
                <w:spacing w:val="-9"/>
                <w:sz w:val="12"/>
                <w:szCs w:val="12"/>
              </w:rPr>
            </w:pPr>
            <w:r>
              <w:rPr>
                <w:rFonts w:ascii="宋体" w:hAnsi="宋体" w:cs="宋体"/>
                <w:sz w:val="12"/>
                <w:szCs w:val="12"/>
              </w:rPr>
              <w:t>6</w:t>
            </w:r>
          </w:p>
        </w:tc>
        <w:tc>
          <w:tcPr>
            <w:tcW w:w="660" w:type="dxa"/>
            <w:vAlign w:val="center"/>
          </w:tcPr>
          <w:p>
            <w:pPr>
              <w:pStyle w:val="18"/>
              <w:rPr>
                <w:rFonts w:ascii="宋体" w:hAnsi="宋体"/>
                <w:sz w:val="12"/>
                <w:szCs w:val="12"/>
              </w:rPr>
            </w:pPr>
            <w:r>
              <w:rPr>
                <w:rFonts w:ascii="宋体" w:hAnsi="宋体" w:cs="宋体"/>
                <w:sz w:val="12"/>
                <w:szCs w:val="12"/>
              </w:rPr>
              <w:t>1</w:t>
            </w:r>
          </w:p>
        </w:tc>
        <w:tc>
          <w:tcPr>
            <w:tcW w:w="514" w:type="dxa"/>
            <w:vAlign w:val="center"/>
          </w:tcPr>
          <w:p>
            <w:pPr>
              <w:pStyle w:val="18"/>
              <w:rPr>
                <w:rFonts w:ascii="宋体" w:hAnsi="宋体"/>
                <w:sz w:val="12"/>
                <w:szCs w:val="12"/>
              </w:rPr>
            </w:pPr>
            <w:r>
              <w:rPr>
                <w:rFonts w:ascii="宋体" w:hAnsi="宋体" w:cs="宋体"/>
                <w:spacing w:val="-12"/>
                <w:sz w:val="12"/>
                <w:szCs w:val="12"/>
              </w:rPr>
              <w:t>2</w:t>
            </w:r>
            <w:r>
              <w:rPr>
                <w:rFonts w:ascii="宋体" w:hAnsi="宋体" w:cs="宋体"/>
                <w:spacing w:val="-8"/>
                <w:sz w:val="12"/>
                <w:szCs w:val="12"/>
              </w:rPr>
              <w:t>(8周)</w:t>
            </w:r>
          </w:p>
        </w:tc>
        <w:tc>
          <w:tcPr>
            <w:tcW w:w="521"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07" w:type="dxa"/>
            <w:vAlign w:val="center"/>
          </w:tcPr>
          <w:p>
            <w:pPr>
              <w:pStyle w:val="18"/>
              <w:rPr>
                <w:rFonts w:ascii="宋体" w:hAnsi="宋体"/>
                <w:sz w:val="12"/>
                <w:szCs w:val="12"/>
              </w:rPr>
            </w:pP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spacing w:line="353" w:lineRule="auto"/>
              <w:jc w:val="center"/>
              <w:rPr>
                <w:rFonts w:ascii="宋体" w:hAnsi="宋体" w:eastAsia="宋体"/>
                <w:sz w:val="12"/>
                <w:szCs w:val="12"/>
              </w:rPr>
            </w:pPr>
          </w:p>
          <w:p>
            <w:pPr>
              <w:pStyle w:val="18"/>
              <w:rPr>
                <w:rFonts w:ascii="宋体" w:hAnsi="宋体"/>
                <w:spacing w:val="-3"/>
                <w:sz w:val="12"/>
                <w:szCs w:val="12"/>
              </w:rPr>
            </w:pPr>
            <w:r>
              <w:rPr>
                <w:rFonts w:ascii="宋体" w:hAnsi="宋体" w:cs="宋体"/>
                <w:spacing w:val="-3"/>
                <w:sz w:val="12"/>
                <w:szCs w:val="12"/>
              </w:rPr>
              <w:t>考</w:t>
            </w:r>
            <w:r>
              <w:rPr>
                <w:rFonts w:ascii="宋体" w:hAnsi="宋体" w:cs="宋体"/>
                <w:spacing w:val="-2"/>
                <w:sz w:val="12"/>
                <w:szCs w:val="12"/>
              </w:rPr>
              <w:t>查</w:t>
            </w:r>
          </w:p>
        </w:tc>
        <w:tc>
          <w:tcPr>
            <w:tcW w:w="893" w:type="dxa"/>
            <w:vAlign w:val="center"/>
          </w:tcPr>
          <w:p>
            <w:pPr>
              <w:pStyle w:val="18"/>
              <w:rPr>
                <w:rFonts w:ascii="宋体" w:hAnsi="宋体"/>
                <w:spacing w:val="-2"/>
                <w:sz w:val="12"/>
                <w:szCs w:val="12"/>
              </w:rPr>
            </w:pPr>
            <w:r>
              <w:rPr>
                <w:sz w:val="12"/>
                <w:szCs w:val="12"/>
              </w:rPr>
              <w:t>就业创业指导</w:t>
            </w:r>
            <w:r>
              <w:rPr>
                <w:rFonts w:hint="eastAsia"/>
                <w:sz w:val="12"/>
                <w:szCs w:val="12"/>
              </w:rPr>
              <w:t>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continue"/>
          </w:tcPr>
          <w:p>
            <w:pPr>
              <w:pStyle w:val="17"/>
            </w:pPr>
          </w:p>
        </w:tc>
        <w:tc>
          <w:tcPr>
            <w:tcW w:w="913" w:type="dxa"/>
            <w:vAlign w:val="center"/>
          </w:tcPr>
          <w:p>
            <w:pPr>
              <w:pStyle w:val="17"/>
              <w:rPr>
                <w:sz w:val="12"/>
                <w:szCs w:val="12"/>
              </w:rPr>
            </w:pPr>
            <w:r>
              <w:rPr>
                <w:spacing w:val="-9"/>
                <w:sz w:val="12"/>
                <w:szCs w:val="12"/>
              </w:rPr>
              <w:t>1</w:t>
            </w:r>
            <w:r>
              <w:rPr>
                <w:spacing w:val="-8"/>
                <w:sz w:val="12"/>
                <w:szCs w:val="12"/>
              </w:rPr>
              <w:t>6</w:t>
            </w:r>
          </w:p>
        </w:tc>
        <w:tc>
          <w:tcPr>
            <w:tcW w:w="1069" w:type="dxa"/>
            <w:vAlign w:val="center"/>
          </w:tcPr>
          <w:p>
            <w:pPr>
              <w:pStyle w:val="17"/>
              <w:rPr>
                <w:sz w:val="12"/>
                <w:szCs w:val="12"/>
              </w:rPr>
            </w:pPr>
            <w:r>
              <w:rPr>
                <w:spacing w:val="-1"/>
                <w:sz w:val="12"/>
                <w:szCs w:val="12"/>
              </w:rPr>
              <w:t>0000016</w:t>
            </w:r>
          </w:p>
        </w:tc>
        <w:tc>
          <w:tcPr>
            <w:tcW w:w="1040" w:type="dxa"/>
            <w:vAlign w:val="center"/>
          </w:tcPr>
          <w:p>
            <w:pPr>
              <w:pStyle w:val="17"/>
              <w:rPr>
                <w:sz w:val="12"/>
                <w:szCs w:val="12"/>
              </w:rPr>
            </w:pPr>
            <w:r>
              <w:rPr>
                <w:spacing w:val="-4"/>
                <w:sz w:val="12"/>
                <w:szCs w:val="12"/>
              </w:rPr>
              <w:t>劳</w:t>
            </w:r>
            <w:r>
              <w:rPr>
                <w:spacing w:val="-2"/>
                <w:sz w:val="12"/>
                <w:szCs w:val="12"/>
              </w:rPr>
              <w:t>动教育</w:t>
            </w:r>
          </w:p>
        </w:tc>
        <w:tc>
          <w:tcPr>
            <w:tcW w:w="970" w:type="dxa"/>
            <w:vAlign w:val="center"/>
          </w:tcPr>
          <w:p>
            <w:pPr>
              <w:pStyle w:val="17"/>
              <w:rPr>
                <w:sz w:val="12"/>
                <w:szCs w:val="12"/>
              </w:rPr>
            </w:pPr>
            <w:r>
              <w:rPr>
                <w:sz w:val="12"/>
                <w:szCs w:val="12"/>
              </w:rPr>
              <w:t>B</w:t>
            </w:r>
          </w:p>
        </w:tc>
        <w:tc>
          <w:tcPr>
            <w:tcW w:w="642" w:type="dxa"/>
            <w:vAlign w:val="center"/>
          </w:tcPr>
          <w:p>
            <w:pPr>
              <w:pStyle w:val="17"/>
              <w:rPr>
                <w:sz w:val="12"/>
                <w:szCs w:val="12"/>
              </w:rPr>
            </w:pPr>
          </w:p>
        </w:tc>
        <w:tc>
          <w:tcPr>
            <w:tcW w:w="1009" w:type="dxa"/>
            <w:vAlign w:val="center"/>
          </w:tcPr>
          <w:p>
            <w:pPr>
              <w:pStyle w:val="17"/>
              <w:rPr>
                <w:spacing w:val="-4"/>
                <w:sz w:val="12"/>
                <w:szCs w:val="12"/>
                <w14:textOutline w14:w="2921" w14:cap="sq" w14:cmpd="sng" w14:algn="ctr">
                  <w14:solidFill>
                    <w14:srgbClr w14:val="000000"/>
                  </w14:solidFill>
                  <w14:prstDash w14:val="solid"/>
                  <w14:bevel/>
                </w14:textOutline>
              </w:rPr>
            </w:pPr>
            <w:r>
              <w:rPr>
                <w:spacing w:val="1"/>
                <w:sz w:val="12"/>
                <w:szCs w:val="12"/>
                <w14:textOutline w14:w="2921" w14:cap="sq" w14:cmpd="sng" w14:algn="ctr">
                  <w14:solidFill>
                    <w14:srgbClr w14:val="000000"/>
                  </w14:solidFill>
                  <w14:prstDash w14:val="solid"/>
                  <w14:bevel/>
                </w14:textOutline>
              </w:rPr>
              <w:t>2.</w:t>
            </w:r>
            <w:r>
              <w:rPr>
                <w:sz w:val="12"/>
                <w:szCs w:val="12"/>
                <w14:textOutline w14:w="2921" w14:cap="sq" w14:cmpd="sng" w14:algn="ctr">
                  <w14:solidFill>
                    <w14:srgbClr w14:val="000000"/>
                  </w14:solidFill>
                  <w14:prstDash w14:val="solid"/>
                  <w14:bevel/>
                </w14:textOutline>
              </w:rPr>
              <w:t>0</w:t>
            </w:r>
          </w:p>
        </w:tc>
        <w:tc>
          <w:tcPr>
            <w:tcW w:w="782" w:type="dxa"/>
            <w:vAlign w:val="center"/>
          </w:tcPr>
          <w:p>
            <w:pPr>
              <w:pStyle w:val="18"/>
              <w:rPr>
                <w:rFonts w:ascii="宋体" w:hAnsi="宋体"/>
                <w:sz w:val="12"/>
                <w:szCs w:val="12"/>
              </w:rPr>
            </w:pPr>
            <w:r>
              <w:rPr>
                <w:rFonts w:ascii="宋体" w:hAnsi="宋体" w:cs="宋体"/>
                <w:spacing w:val="-5"/>
                <w:sz w:val="12"/>
                <w:szCs w:val="12"/>
              </w:rPr>
              <w:t>3</w:t>
            </w:r>
            <w:r>
              <w:rPr>
                <w:rFonts w:ascii="宋体" w:hAnsi="宋体" w:cs="宋体"/>
                <w:spacing w:val="-3"/>
                <w:sz w:val="12"/>
                <w:szCs w:val="12"/>
              </w:rPr>
              <w:t>2</w:t>
            </w:r>
          </w:p>
        </w:tc>
        <w:tc>
          <w:tcPr>
            <w:tcW w:w="641" w:type="dxa"/>
            <w:vAlign w:val="center"/>
          </w:tcPr>
          <w:p>
            <w:pPr>
              <w:pStyle w:val="18"/>
              <w:rPr>
                <w:rFonts w:ascii="宋体" w:hAnsi="宋体"/>
                <w:spacing w:val="-9"/>
                <w:sz w:val="12"/>
                <w:szCs w:val="12"/>
              </w:rPr>
            </w:pPr>
            <w:r>
              <w:rPr>
                <w:rFonts w:ascii="宋体" w:hAnsi="宋体" w:cs="宋体"/>
                <w:spacing w:val="-9"/>
                <w:sz w:val="12"/>
                <w:szCs w:val="12"/>
              </w:rPr>
              <w:t>1</w:t>
            </w:r>
            <w:r>
              <w:rPr>
                <w:rFonts w:ascii="宋体" w:hAnsi="宋体" w:cs="宋体"/>
                <w:spacing w:val="-8"/>
                <w:sz w:val="12"/>
                <w:szCs w:val="12"/>
              </w:rPr>
              <w:t>0</w:t>
            </w:r>
          </w:p>
        </w:tc>
        <w:tc>
          <w:tcPr>
            <w:tcW w:w="782" w:type="dxa"/>
            <w:vAlign w:val="center"/>
          </w:tcPr>
          <w:p>
            <w:pPr>
              <w:pStyle w:val="18"/>
              <w:rPr>
                <w:rFonts w:ascii="宋体" w:hAnsi="宋体"/>
                <w:spacing w:val="-9"/>
                <w:sz w:val="12"/>
                <w:szCs w:val="12"/>
              </w:rPr>
            </w:pPr>
            <w:r>
              <w:rPr>
                <w:rFonts w:ascii="宋体" w:hAnsi="宋体" w:cs="宋体"/>
                <w:spacing w:val="-4"/>
                <w:sz w:val="12"/>
                <w:szCs w:val="12"/>
              </w:rPr>
              <w:t>2</w:t>
            </w:r>
            <w:r>
              <w:rPr>
                <w:rFonts w:ascii="宋体" w:hAnsi="宋体" w:cs="宋体"/>
                <w:spacing w:val="-3"/>
                <w:sz w:val="12"/>
                <w:szCs w:val="12"/>
              </w:rPr>
              <w:t>2</w:t>
            </w:r>
          </w:p>
        </w:tc>
        <w:tc>
          <w:tcPr>
            <w:tcW w:w="660" w:type="dxa"/>
            <w:vAlign w:val="center"/>
          </w:tcPr>
          <w:p>
            <w:pPr>
              <w:pStyle w:val="18"/>
              <w:rPr>
                <w:rFonts w:ascii="宋体" w:hAnsi="宋体"/>
                <w:sz w:val="12"/>
                <w:szCs w:val="12"/>
              </w:rPr>
            </w:pPr>
            <w:r>
              <w:rPr>
                <w:rFonts w:ascii="宋体" w:hAnsi="宋体" w:cs="宋体"/>
                <w:spacing w:val="-4"/>
                <w:sz w:val="12"/>
                <w:szCs w:val="12"/>
              </w:rPr>
              <w:t>1</w:t>
            </w:r>
            <w:r>
              <w:rPr>
                <w:rFonts w:ascii="宋体" w:hAnsi="宋体" w:cs="宋体"/>
                <w:spacing w:val="-2"/>
                <w:sz w:val="12"/>
                <w:szCs w:val="12"/>
              </w:rPr>
              <w:t>月5日</w:t>
            </w:r>
          </w:p>
        </w:tc>
        <w:tc>
          <w:tcPr>
            <w:tcW w:w="514" w:type="dxa"/>
            <w:vAlign w:val="center"/>
          </w:tcPr>
          <w:p>
            <w:pPr>
              <w:pStyle w:val="18"/>
              <w:rPr>
                <w:rFonts w:ascii="宋体" w:hAnsi="宋体"/>
                <w:sz w:val="12"/>
                <w:szCs w:val="12"/>
              </w:rPr>
            </w:pPr>
            <w:r>
              <w:rPr>
                <w:rFonts w:ascii="宋体" w:hAnsi="宋体" w:cs="宋体"/>
                <w:sz w:val="12"/>
                <w:szCs w:val="12"/>
              </w:rPr>
              <w:t>√</w:t>
            </w:r>
          </w:p>
        </w:tc>
        <w:tc>
          <w:tcPr>
            <w:tcW w:w="521" w:type="dxa"/>
            <w:vAlign w:val="center"/>
          </w:tcPr>
          <w:p>
            <w:pPr>
              <w:pStyle w:val="18"/>
              <w:rPr>
                <w:rFonts w:ascii="宋体" w:hAnsi="宋体"/>
                <w:sz w:val="12"/>
                <w:szCs w:val="12"/>
              </w:rPr>
            </w:pPr>
            <w:r>
              <w:rPr>
                <w:rFonts w:ascii="宋体" w:hAnsi="宋体" w:cs="宋体"/>
                <w:sz w:val="12"/>
                <w:szCs w:val="12"/>
              </w:rPr>
              <w:t>√</w:t>
            </w:r>
          </w:p>
        </w:tc>
        <w:tc>
          <w:tcPr>
            <w:tcW w:w="521" w:type="dxa"/>
            <w:vAlign w:val="center"/>
          </w:tcPr>
          <w:p>
            <w:pPr>
              <w:pStyle w:val="18"/>
              <w:rPr>
                <w:rFonts w:ascii="宋体" w:hAnsi="宋体"/>
                <w:sz w:val="12"/>
                <w:szCs w:val="12"/>
              </w:rPr>
            </w:pPr>
            <w:r>
              <w:rPr>
                <w:rFonts w:ascii="宋体" w:hAnsi="宋体" w:cs="宋体"/>
                <w:sz w:val="12"/>
                <w:szCs w:val="12"/>
              </w:rPr>
              <w:t>√</w:t>
            </w:r>
          </w:p>
        </w:tc>
        <w:tc>
          <w:tcPr>
            <w:tcW w:w="507" w:type="dxa"/>
            <w:vAlign w:val="center"/>
          </w:tcPr>
          <w:p>
            <w:pPr>
              <w:pStyle w:val="18"/>
              <w:rPr>
                <w:rFonts w:ascii="宋体" w:hAnsi="宋体"/>
                <w:sz w:val="12"/>
                <w:szCs w:val="12"/>
              </w:rPr>
            </w:pPr>
            <w:r>
              <w:rPr>
                <w:rFonts w:ascii="宋体" w:hAnsi="宋体" w:cs="宋体"/>
                <w:sz w:val="12"/>
                <w:szCs w:val="12"/>
              </w:rPr>
              <w:t>√</w:t>
            </w:r>
          </w:p>
        </w:tc>
        <w:tc>
          <w:tcPr>
            <w:tcW w:w="497" w:type="dxa"/>
            <w:vAlign w:val="center"/>
          </w:tcPr>
          <w:p>
            <w:pPr>
              <w:pStyle w:val="18"/>
              <w:rPr>
                <w:rFonts w:ascii="宋体" w:hAnsi="宋体"/>
                <w:sz w:val="12"/>
                <w:szCs w:val="12"/>
              </w:rPr>
            </w:pPr>
            <w:r>
              <w:rPr>
                <w:rFonts w:ascii="宋体" w:hAnsi="宋体" w:cs="宋体"/>
                <w:sz w:val="12"/>
                <w:szCs w:val="12"/>
              </w:rPr>
              <w:t>√</w:t>
            </w: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pacing w:val="-3"/>
                <w:sz w:val="12"/>
                <w:szCs w:val="12"/>
              </w:rPr>
            </w:pPr>
            <w:r>
              <w:rPr>
                <w:rFonts w:ascii="宋体" w:hAnsi="宋体" w:cs="宋体"/>
                <w:spacing w:val="-3"/>
                <w:sz w:val="12"/>
                <w:szCs w:val="12"/>
              </w:rPr>
              <w:t>考</w:t>
            </w:r>
            <w:r>
              <w:rPr>
                <w:rFonts w:ascii="宋体" w:hAnsi="宋体" w:cs="宋体"/>
                <w:spacing w:val="-2"/>
                <w:sz w:val="12"/>
                <w:szCs w:val="12"/>
              </w:rPr>
              <w:t>查</w:t>
            </w:r>
          </w:p>
        </w:tc>
        <w:tc>
          <w:tcPr>
            <w:tcW w:w="893" w:type="dxa"/>
            <w:vAlign w:val="center"/>
          </w:tcPr>
          <w:p>
            <w:pPr>
              <w:pStyle w:val="18"/>
              <w:rPr>
                <w:rFonts w:ascii="宋体" w:hAnsi="宋体"/>
                <w:spacing w:val="-2"/>
                <w:sz w:val="12"/>
                <w:szCs w:val="12"/>
              </w:rPr>
            </w:pPr>
            <w:r>
              <w:rPr>
                <w:rFonts w:ascii="宋体" w:hAnsi="宋体" w:cs="宋体"/>
                <w:spacing w:val="-3"/>
                <w:sz w:val="12"/>
                <w:szCs w:val="12"/>
              </w:rPr>
              <w:t>教</w:t>
            </w:r>
            <w:r>
              <w:rPr>
                <w:rFonts w:ascii="宋体" w:hAnsi="宋体" w:cs="宋体"/>
                <w:spacing w:val="-2"/>
                <w:sz w:val="12"/>
                <w:szCs w:val="12"/>
              </w:rPr>
              <w:t>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continue"/>
          </w:tcPr>
          <w:p>
            <w:pPr>
              <w:pStyle w:val="17"/>
            </w:pPr>
          </w:p>
        </w:tc>
        <w:tc>
          <w:tcPr>
            <w:tcW w:w="913" w:type="dxa"/>
            <w:vAlign w:val="center"/>
          </w:tcPr>
          <w:p>
            <w:pPr>
              <w:pStyle w:val="17"/>
              <w:rPr>
                <w:sz w:val="12"/>
                <w:szCs w:val="12"/>
              </w:rPr>
            </w:pPr>
            <w:r>
              <w:rPr>
                <w:spacing w:val="-9"/>
                <w:sz w:val="12"/>
                <w:szCs w:val="12"/>
              </w:rPr>
              <w:t>1</w:t>
            </w:r>
            <w:r>
              <w:rPr>
                <w:spacing w:val="-8"/>
                <w:sz w:val="12"/>
                <w:szCs w:val="12"/>
              </w:rPr>
              <w:t>7</w:t>
            </w:r>
          </w:p>
        </w:tc>
        <w:tc>
          <w:tcPr>
            <w:tcW w:w="1069" w:type="dxa"/>
            <w:vAlign w:val="center"/>
          </w:tcPr>
          <w:p>
            <w:pPr>
              <w:pStyle w:val="17"/>
              <w:rPr>
                <w:sz w:val="12"/>
                <w:szCs w:val="12"/>
              </w:rPr>
            </w:pPr>
            <w:r>
              <w:rPr>
                <w:spacing w:val="-1"/>
                <w:sz w:val="12"/>
                <w:szCs w:val="12"/>
              </w:rPr>
              <w:t>0000017</w:t>
            </w:r>
          </w:p>
        </w:tc>
        <w:tc>
          <w:tcPr>
            <w:tcW w:w="1040" w:type="dxa"/>
            <w:vAlign w:val="center"/>
          </w:tcPr>
          <w:p>
            <w:pPr>
              <w:pStyle w:val="17"/>
              <w:rPr>
                <w:sz w:val="12"/>
                <w:szCs w:val="12"/>
              </w:rPr>
            </w:pPr>
            <w:r>
              <w:rPr>
                <w:spacing w:val="-2"/>
                <w:sz w:val="12"/>
                <w:szCs w:val="12"/>
              </w:rPr>
              <w:t>大</w:t>
            </w:r>
            <w:r>
              <w:rPr>
                <w:spacing w:val="-1"/>
                <w:sz w:val="12"/>
                <w:szCs w:val="12"/>
              </w:rPr>
              <w:t>学生安全教育</w:t>
            </w:r>
          </w:p>
        </w:tc>
        <w:tc>
          <w:tcPr>
            <w:tcW w:w="970" w:type="dxa"/>
            <w:vAlign w:val="center"/>
          </w:tcPr>
          <w:p>
            <w:pPr>
              <w:pStyle w:val="17"/>
              <w:rPr>
                <w:sz w:val="12"/>
                <w:szCs w:val="12"/>
              </w:rPr>
            </w:pPr>
            <w:r>
              <w:rPr>
                <w:sz w:val="12"/>
                <w:szCs w:val="12"/>
              </w:rPr>
              <w:t>A</w:t>
            </w:r>
          </w:p>
        </w:tc>
        <w:tc>
          <w:tcPr>
            <w:tcW w:w="642" w:type="dxa"/>
            <w:vAlign w:val="center"/>
          </w:tcPr>
          <w:p>
            <w:pPr>
              <w:pStyle w:val="17"/>
              <w:rPr>
                <w:sz w:val="12"/>
                <w:szCs w:val="12"/>
              </w:rPr>
            </w:pPr>
          </w:p>
        </w:tc>
        <w:tc>
          <w:tcPr>
            <w:tcW w:w="1009" w:type="dxa"/>
            <w:vAlign w:val="center"/>
          </w:tcPr>
          <w:p>
            <w:pPr>
              <w:pStyle w:val="17"/>
              <w:rPr>
                <w:spacing w:val="-4"/>
                <w:sz w:val="12"/>
                <w:szCs w:val="12"/>
                <w14:textOutline w14:w="2921" w14:cap="sq" w14:cmpd="sng" w14:algn="ctr">
                  <w14:solidFill>
                    <w14:srgbClr w14:val="000000"/>
                  </w14:solidFill>
                  <w14:prstDash w14:val="solid"/>
                  <w14:bevel/>
                </w14:textOutline>
              </w:rPr>
            </w:pPr>
            <w:r>
              <w:rPr>
                <w:spacing w:val="1"/>
                <w:sz w:val="12"/>
                <w:szCs w:val="12"/>
                <w14:textOutline w14:w="2921" w14:cap="sq" w14:cmpd="sng" w14:algn="ctr">
                  <w14:solidFill>
                    <w14:srgbClr w14:val="000000"/>
                  </w14:solidFill>
                  <w14:prstDash w14:val="solid"/>
                  <w14:bevel/>
                </w14:textOutline>
              </w:rPr>
              <w:t>2.</w:t>
            </w:r>
            <w:r>
              <w:rPr>
                <w:sz w:val="12"/>
                <w:szCs w:val="12"/>
                <w14:textOutline w14:w="2921" w14:cap="sq" w14:cmpd="sng" w14:algn="ctr">
                  <w14:solidFill>
                    <w14:srgbClr w14:val="000000"/>
                  </w14:solidFill>
                  <w14:prstDash w14:val="solid"/>
                  <w14:bevel/>
                </w14:textOutline>
              </w:rPr>
              <w:t>0</w:t>
            </w:r>
          </w:p>
        </w:tc>
        <w:tc>
          <w:tcPr>
            <w:tcW w:w="782" w:type="dxa"/>
            <w:vAlign w:val="center"/>
          </w:tcPr>
          <w:p>
            <w:pPr>
              <w:pStyle w:val="18"/>
              <w:rPr>
                <w:rFonts w:ascii="宋体" w:hAnsi="宋体"/>
                <w:sz w:val="12"/>
                <w:szCs w:val="12"/>
              </w:rPr>
            </w:pPr>
            <w:r>
              <w:rPr>
                <w:rFonts w:ascii="宋体" w:hAnsi="宋体" w:cs="宋体"/>
                <w:spacing w:val="-5"/>
                <w:sz w:val="12"/>
                <w:szCs w:val="12"/>
              </w:rPr>
              <w:t>3</w:t>
            </w:r>
            <w:r>
              <w:rPr>
                <w:rFonts w:ascii="宋体" w:hAnsi="宋体" w:cs="宋体"/>
                <w:spacing w:val="-3"/>
                <w:sz w:val="12"/>
                <w:szCs w:val="12"/>
              </w:rPr>
              <w:t>2</w:t>
            </w:r>
          </w:p>
        </w:tc>
        <w:tc>
          <w:tcPr>
            <w:tcW w:w="641" w:type="dxa"/>
            <w:vAlign w:val="center"/>
          </w:tcPr>
          <w:p>
            <w:pPr>
              <w:pStyle w:val="18"/>
              <w:rPr>
                <w:rFonts w:ascii="宋体" w:hAnsi="宋体"/>
                <w:spacing w:val="-9"/>
                <w:sz w:val="12"/>
                <w:szCs w:val="12"/>
              </w:rPr>
            </w:pPr>
            <w:r>
              <w:rPr>
                <w:rFonts w:ascii="宋体" w:hAnsi="宋体" w:cs="宋体"/>
                <w:spacing w:val="-5"/>
                <w:sz w:val="12"/>
                <w:szCs w:val="12"/>
              </w:rPr>
              <w:t>3</w:t>
            </w:r>
            <w:r>
              <w:rPr>
                <w:rFonts w:ascii="宋体" w:hAnsi="宋体" w:cs="宋体"/>
                <w:spacing w:val="-3"/>
                <w:sz w:val="12"/>
                <w:szCs w:val="12"/>
              </w:rPr>
              <w:t>2</w:t>
            </w:r>
          </w:p>
        </w:tc>
        <w:tc>
          <w:tcPr>
            <w:tcW w:w="782" w:type="dxa"/>
            <w:vAlign w:val="center"/>
          </w:tcPr>
          <w:p>
            <w:pPr>
              <w:pStyle w:val="18"/>
              <w:rPr>
                <w:rFonts w:ascii="宋体" w:hAnsi="宋体"/>
                <w:spacing w:val="-9"/>
                <w:sz w:val="12"/>
                <w:szCs w:val="12"/>
              </w:rPr>
            </w:pPr>
            <w:r>
              <w:rPr>
                <w:rFonts w:ascii="宋体" w:hAnsi="宋体" w:cs="宋体"/>
                <w:sz w:val="12"/>
                <w:szCs w:val="12"/>
              </w:rPr>
              <w:t>0</w:t>
            </w:r>
          </w:p>
        </w:tc>
        <w:tc>
          <w:tcPr>
            <w:tcW w:w="660" w:type="dxa"/>
            <w:vAlign w:val="center"/>
          </w:tcPr>
          <w:p>
            <w:pPr>
              <w:pStyle w:val="18"/>
              <w:rPr>
                <w:rFonts w:ascii="宋体" w:hAnsi="宋体"/>
                <w:sz w:val="12"/>
                <w:szCs w:val="12"/>
              </w:rPr>
            </w:pPr>
            <w:r>
              <w:rPr>
                <w:rFonts w:ascii="宋体" w:hAnsi="宋体" w:cs="宋体"/>
                <w:spacing w:val="-4"/>
                <w:sz w:val="12"/>
                <w:szCs w:val="12"/>
              </w:rPr>
              <w:t>1</w:t>
            </w:r>
            <w:r>
              <w:rPr>
                <w:rFonts w:ascii="宋体" w:hAnsi="宋体" w:cs="宋体"/>
                <w:spacing w:val="-2"/>
                <w:sz w:val="12"/>
                <w:szCs w:val="12"/>
              </w:rPr>
              <w:t>月5日</w:t>
            </w:r>
          </w:p>
        </w:tc>
        <w:tc>
          <w:tcPr>
            <w:tcW w:w="514" w:type="dxa"/>
            <w:vAlign w:val="center"/>
          </w:tcPr>
          <w:p>
            <w:pPr>
              <w:pStyle w:val="18"/>
              <w:rPr>
                <w:rFonts w:ascii="宋体" w:hAnsi="宋体"/>
                <w:sz w:val="12"/>
                <w:szCs w:val="12"/>
              </w:rPr>
            </w:pPr>
            <w:r>
              <w:rPr>
                <w:rFonts w:ascii="宋体" w:hAnsi="宋体" w:cs="宋体"/>
                <w:sz w:val="12"/>
                <w:szCs w:val="12"/>
              </w:rPr>
              <w:t>√</w:t>
            </w:r>
          </w:p>
        </w:tc>
        <w:tc>
          <w:tcPr>
            <w:tcW w:w="521" w:type="dxa"/>
            <w:vAlign w:val="center"/>
          </w:tcPr>
          <w:p>
            <w:pPr>
              <w:pStyle w:val="18"/>
              <w:rPr>
                <w:rFonts w:ascii="宋体" w:hAnsi="宋体"/>
                <w:sz w:val="12"/>
                <w:szCs w:val="12"/>
              </w:rPr>
            </w:pPr>
            <w:r>
              <w:rPr>
                <w:rFonts w:ascii="宋体" w:hAnsi="宋体" w:cs="宋体"/>
                <w:sz w:val="12"/>
                <w:szCs w:val="12"/>
              </w:rPr>
              <w:t>√</w:t>
            </w:r>
          </w:p>
        </w:tc>
        <w:tc>
          <w:tcPr>
            <w:tcW w:w="521" w:type="dxa"/>
            <w:vAlign w:val="center"/>
          </w:tcPr>
          <w:p>
            <w:pPr>
              <w:pStyle w:val="18"/>
              <w:rPr>
                <w:rFonts w:ascii="宋体" w:hAnsi="宋体"/>
                <w:sz w:val="12"/>
                <w:szCs w:val="12"/>
              </w:rPr>
            </w:pPr>
            <w:r>
              <w:rPr>
                <w:rFonts w:ascii="宋体" w:hAnsi="宋体" w:cs="宋体"/>
                <w:sz w:val="12"/>
                <w:szCs w:val="12"/>
              </w:rPr>
              <w:t>√</w:t>
            </w:r>
          </w:p>
        </w:tc>
        <w:tc>
          <w:tcPr>
            <w:tcW w:w="507" w:type="dxa"/>
            <w:vAlign w:val="center"/>
          </w:tcPr>
          <w:p>
            <w:pPr>
              <w:pStyle w:val="18"/>
              <w:rPr>
                <w:rFonts w:ascii="宋体" w:hAnsi="宋体"/>
                <w:sz w:val="12"/>
                <w:szCs w:val="12"/>
              </w:rPr>
            </w:pPr>
            <w:r>
              <w:rPr>
                <w:rFonts w:ascii="宋体" w:hAnsi="宋体" w:cs="宋体"/>
                <w:sz w:val="12"/>
                <w:szCs w:val="12"/>
              </w:rPr>
              <w:t>√</w:t>
            </w:r>
          </w:p>
        </w:tc>
        <w:tc>
          <w:tcPr>
            <w:tcW w:w="497" w:type="dxa"/>
            <w:vAlign w:val="center"/>
          </w:tcPr>
          <w:p>
            <w:pPr>
              <w:pStyle w:val="18"/>
              <w:rPr>
                <w:rFonts w:ascii="宋体" w:hAnsi="宋体"/>
                <w:sz w:val="12"/>
                <w:szCs w:val="12"/>
              </w:rPr>
            </w:pPr>
            <w:r>
              <w:rPr>
                <w:rFonts w:ascii="宋体" w:hAnsi="宋体" w:cs="宋体"/>
                <w:sz w:val="12"/>
                <w:szCs w:val="12"/>
              </w:rPr>
              <w:t>√</w:t>
            </w: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pacing w:val="-3"/>
                <w:sz w:val="12"/>
                <w:szCs w:val="12"/>
              </w:rPr>
            </w:pPr>
            <w:r>
              <w:rPr>
                <w:rFonts w:ascii="宋体" w:hAnsi="宋体" w:cs="宋体"/>
                <w:spacing w:val="-3"/>
                <w:sz w:val="12"/>
                <w:szCs w:val="12"/>
              </w:rPr>
              <w:t>考</w:t>
            </w:r>
            <w:r>
              <w:rPr>
                <w:rFonts w:ascii="宋体" w:hAnsi="宋体" w:cs="宋体"/>
                <w:spacing w:val="-2"/>
                <w:sz w:val="12"/>
                <w:szCs w:val="12"/>
              </w:rPr>
              <w:t>查</w:t>
            </w:r>
          </w:p>
        </w:tc>
        <w:tc>
          <w:tcPr>
            <w:tcW w:w="893" w:type="dxa"/>
            <w:vAlign w:val="center"/>
          </w:tcPr>
          <w:p>
            <w:pPr>
              <w:pStyle w:val="18"/>
              <w:rPr>
                <w:rFonts w:ascii="宋体" w:hAnsi="宋体"/>
                <w:spacing w:val="-2"/>
                <w:sz w:val="12"/>
                <w:szCs w:val="12"/>
              </w:rPr>
            </w:pPr>
            <w:r>
              <w:rPr>
                <w:rFonts w:ascii="宋体" w:hAnsi="宋体" w:cs="宋体"/>
                <w:spacing w:val="-2"/>
                <w:sz w:val="12"/>
                <w:szCs w:val="12"/>
              </w:rPr>
              <w:t>安全工</w:t>
            </w:r>
            <w:r>
              <w:rPr>
                <w:rFonts w:ascii="宋体" w:hAnsi="宋体" w:cs="宋体"/>
                <w:spacing w:val="-1"/>
                <w:sz w:val="12"/>
                <w:szCs w:val="12"/>
              </w:rPr>
              <w:t>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continue"/>
          </w:tcPr>
          <w:p>
            <w:pPr>
              <w:pStyle w:val="17"/>
            </w:pPr>
          </w:p>
        </w:tc>
        <w:tc>
          <w:tcPr>
            <w:tcW w:w="4634" w:type="dxa"/>
            <w:gridSpan w:val="5"/>
            <w:vAlign w:val="center"/>
          </w:tcPr>
          <w:p>
            <w:pPr>
              <w:pStyle w:val="18"/>
              <w:rPr>
                <w:sz w:val="12"/>
                <w:szCs w:val="12"/>
              </w:rPr>
            </w:pPr>
            <w:r>
              <w:rPr>
                <w:sz w:val="12"/>
                <w:szCs w:val="12"/>
              </w:rPr>
              <w:t>小</w:t>
            </w:r>
            <w:r>
              <w:rPr>
                <w:spacing w:val="-4"/>
                <w:sz w:val="12"/>
                <w:szCs w:val="12"/>
              </w:rPr>
              <w:t>计</w:t>
            </w:r>
          </w:p>
        </w:tc>
        <w:tc>
          <w:tcPr>
            <w:tcW w:w="1009" w:type="dxa"/>
            <w:vAlign w:val="center"/>
          </w:tcPr>
          <w:p>
            <w:pPr>
              <w:pStyle w:val="18"/>
              <w:rPr>
                <w:rFonts w:ascii="宋体" w:hAnsi="宋体"/>
                <w:spacing w:val="-4"/>
                <w:sz w:val="12"/>
                <w:szCs w:val="12"/>
              </w:rPr>
            </w:pPr>
            <w:r>
              <w:rPr>
                <w:rFonts w:ascii="宋体" w:hAnsi="宋体"/>
                <w:sz w:val="12"/>
                <w:szCs w:val="12"/>
              </w:rPr>
              <w:t>38.0</w:t>
            </w:r>
          </w:p>
        </w:tc>
        <w:tc>
          <w:tcPr>
            <w:tcW w:w="782" w:type="dxa"/>
            <w:vAlign w:val="center"/>
          </w:tcPr>
          <w:p>
            <w:pPr>
              <w:pStyle w:val="18"/>
              <w:rPr>
                <w:rFonts w:ascii="宋体" w:hAnsi="宋体"/>
                <w:sz w:val="12"/>
                <w:szCs w:val="12"/>
              </w:rPr>
            </w:pPr>
            <w:r>
              <w:rPr>
                <w:rFonts w:ascii="宋体" w:hAnsi="宋体"/>
                <w:spacing w:val="-2"/>
                <w:sz w:val="12"/>
                <w:szCs w:val="12"/>
              </w:rPr>
              <w:t>6</w:t>
            </w:r>
            <w:r>
              <w:rPr>
                <w:rFonts w:ascii="宋体" w:hAnsi="宋体"/>
                <w:spacing w:val="-1"/>
                <w:sz w:val="12"/>
                <w:szCs w:val="12"/>
              </w:rPr>
              <w:t>82</w:t>
            </w:r>
          </w:p>
        </w:tc>
        <w:tc>
          <w:tcPr>
            <w:tcW w:w="641" w:type="dxa"/>
            <w:vAlign w:val="center"/>
          </w:tcPr>
          <w:p>
            <w:pPr>
              <w:pStyle w:val="18"/>
              <w:rPr>
                <w:rFonts w:ascii="宋体" w:hAnsi="宋体"/>
                <w:spacing w:val="-9"/>
                <w:sz w:val="12"/>
                <w:szCs w:val="12"/>
              </w:rPr>
            </w:pPr>
            <w:r>
              <w:rPr>
                <w:rFonts w:ascii="宋体" w:hAnsi="宋体"/>
                <w:spacing w:val="-1"/>
                <w:sz w:val="12"/>
                <w:szCs w:val="12"/>
              </w:rPr>
              <w:t>44</w:t>
            </w:r>
            <w:r>
              <w:rPr>
                <w:rFonts w:ascii="宋体" w:hAnsi="宋体"/>
                <w:sz w:val="12"/>
                <w:szCs w:val="12"/>
              </w:rPr>
              <w:t>6</w:t>
            </w:r>
          </w:p>
        </w:tc>
        <w:tc>
          <w:tcPr>
            <w:tcW w:w="782" w:type="dxa"/>
            <w:vAlign w:val="center"/>
          </w:tcPr>
          <w:p>
            <w:pPr>
              <w:pStyle w:val="18"/>
              <w:rPr>
                <w:rFonts w:ascii="宋体" w:hAnsi="宋体"/>
                <w:spacing w:val="-9"/>
                <w:sz w:val="12"/>
                <w:szCs w:val="12"/>
              </w:rPr>
            </w:pPr>
            <w:r>
              <w:rPr>
                <w:rFonts w:ascii="宋体" w:hAnsi="宋体"/>
                <w:spacing w:val="-2"/>
                <w:sz w:val="12"/>
                <w:szCs w:val="12"/>
              </w:rPr>
              <w:t>23</w:t>
            </w:r>
            <w:r>
              <w:rPr>
                <w:rFonts w:ascii="宋体" w:hAnsi="宋体"/>
                <w:spacing w:val="-1"/>
                <w:sz w:val="12"/>
                <w:szCs w:val="12"/>
              </w:rPr>
              <w:t>6</w:t>
            </w:r>
          </w:p>
        </w:tc>
        <w:tc>
          <w:tcPr>
            <w:tcW w:w="660" w:type="dxa"/>
            <w:vAlign w:val="center"/>
          </w:tcPr>
          <w:p>
            <w:pPr>
              <w:pStyle w:val="18"/>
              <w:rPr>
                <w:rFonts w:ascii="宋体" w:hAnsi="宋体"/>
                <w:sz w:val="12"/>
                <w:szCs w:val="12"/>
              </w:rPr>
            </w:pPr>
          </w:p>
        </w:tc>
        <w:tc>
          <w:tcPr>
            <w:tcW w:w="514" w:type="dxa"/>
            <w:vAlign w:val="center"/>
          </w:tcPr>
          <w:p>
            <w:pPr>
              <w:pStyle w:val="18"/>
              <w:rPr>
                <w:rFonts w:ascii="宋体" w:hAnsi="宋体"/>
                <w:sz w:val="12"/>
                <w:szCs w:val="12"/>
              </w:rPr>
            </w:pPr>
            <w:r>
              <w:rPr>
                <w:rFonts w:ascii="宋体" w:hAnsi="宋体"/>
                <w:spacing w:val="-9"/>
                <w:sz w:val="12"/>
                <w:szCs w:val="12"/>
              </w:rPr>
              <w:t>1</w:t>
            </w:r>
            <w:r>
              <w:rPr>
                <w:rFonts w:ascii="宋体" w:hAnsi="宋体"/>
                <w:spacing w:val="-8"/>
                <w:sz w:val="12"/>
                <w:szCs w:val="12"/>
              </w:rPr>
              <w:t>6</w:t>
            </w:r>
          </w:p>
        </w:tc>
        <w:tc>
          <w:tcPr>
            <w:tcW w:w="521" w:type="dxa"/>
            <w:vAlign w:val="center"/>
          </w:tcPr>
          <w:p>
            <w:pPr>
              <w:pStyle w:val="18"/>
              <w:rPr>
                <w:rFonts w:ascii="宋体" w:hAnsi="宋体"/>
                <w:sz w:val="12"/>
                <w:szCs w:val="12"/>
              </w:rPr>
            </w:pPr>
            <w:r>
              <w:rPr>
                <w:rFonts w:ascii="宋体" w:hAnsi="宋体"/>
                <w:spacing w:val="-9"/>
                <w:sz w:val="12"/>
                <w:szCs w:val="12"/>
              </w:rPr>
              <w:t>1</w:t>
            </w:r>
            <w:r>
              <w:rPr>
                <w:rFonts w:ascii="宋体" w:hAnsi="宋体"/>
                <w:spacing w:val="-8"/>
                <w:sz w:val="12"/>
                <w:szCs w:val="12"/>
              </w:rPr>
              <w:t>4</w:t>
            </w:r>
          </w:p>
        </w:tc>
        <w:tc>
          <w:tcPr>
            <w:tcW w:w="521" w:type="dxa"/>
            <w:vAlign w:val="center"/>
          </w:tcPr>
          <w:p>
            <w:pPr>
              <w:pStyle w:val="18"/>
              <w:rPr>
                <w:rFonts w:ascii="宋体" w:hAnsi="宋体"/>
                <w:sz w:val="12"/>
                <w:szCs w:val="12"/>
              </w:rPr>
            </w:pPr>
            <w:r>
              <w:rPr>
                <w:rFonts w:ascii="宋体" w:hAnsi="宋体"/>
                <w:sz w:val="12"/>
                <w:szCs w:val="12"/>
              </w:rPr>
              <w:t>8</w:t>
            </w:r>
          </w:p>
        </w:tc>
        <w:tc>
          <w:tcPr>
            <w:tcW w:w="507" w:type="dxa"/>
            <w:vAlign w:val="center"/>
          </w:tcPr>
          <w:p>
            <w:pPr>
              <w:pStyle w:val="18"/>
              <w:rPr>
                <w:rFonts w:ascii="宋体" w:hAnsi="宋体"/>
                <w:sz w:val="12"/>
                <w:szCs w:val="12"/>
              </w:rPr>
            </w:pPr>
            <w:r>
              <w:rPr>
                <w:rFonts w:ascii="宋体" w:hAnsi="宋体"/>
                <w:sz w:val="12"/>
                <w:szCs w:val="12"/>
              </w:rPr>
              <w:t>6</w:t>
            </w:r>
          </w:p>
        </w:tc>
        <w:tc>
          <w:tcPr>
            <w:tcW w:w="497" w:type="dxa"/>
            <w:vAlign w:val="center"/>
          </w:tcPr>
          <w:p>
            <w:pPr>
              <w:pStyle w:val="18"/>
              <w:rPr>
                <w:rFonts w:ascii="宋体" w:hAnsi="宋体"/>
                <w:sz w:val="12"/>
                <w:szCs w:val="12"/>
              </w:rPr>
            </w:pPr>
            <w:r>
              <w:rPr>
                <w:rFonts w:ascii="宋体" w:hAnsi="宋体"/>
                <w:sz w:val="12"/>
                <w:szCs w:val="12"/>
              </w:rPr>
              <w:t>0</w:t>
            </w:r>
          </w:p>
        </w:tc>
        <w:tc>
          <w:tcPr>
            <w:tcW w:w="505" w:type="dxa"/>
            <w:vAlign w:val="center"/>
          </w:tcPr>
          <w:p>
            <w:pPr>
              <w:pStyle w:val="18"/>
              <w:rPr>
                <w:rFonts w:ascii="宋体" w:hAnsi="宋体"/>
                <w:sz w:val="12"/>
                <w:szCs w:val="12"/>
              </w:rPr>
            </w:pPr>
            <w:r>
              <w:rPr>
                <w:rFonts w:ascii="宋体" w:hAnsi="宋体"/>
                <w:sz w:val="12"/>
                <w:szCs w:val="12"/>
              </w:rPr>
              <w:t>0</w:t>
            </w:r>
          </w:p>
        </w:tc>
        <w:tc>
          <w:tcPr>
            <w:tcW w:w="1614" w:type="dxa"/>
            <w:gridSpan w:val="2"/>
            <w:vAlign w:val="center"/>
          </w:tcPr>
          <w:p>
            <w:pPr>
              <w:pStyle w:val="18"/>
              <w:rPr>
                <w:rFonts w:ascii="宋体" w:hAnsi="宋体"/>
                <w:spacing w:val="-2"/>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restart"/>
            <w:vAlign w:val="center"/>
          </w:tcPr>
          <w:p>
            <w:pPr>
              <w:pStyle w:val="17"/>
              <w:rPr>
                <w:sz w:val="12"/>
                <w:szCs w:val="12"/>
              </w:rPr>
            </w:pPr>
            <w:r>
              <w:rPr>
                <w:rFonts w:hint="eastAsia"/>
                <w:sz w:val="12"/>
                <w:szCs w:val="12"/>
              </w:rPr>
              <w:t>公</w:t>
            </w:r>
          </w:p>
          <w:p>
            <w:pPr>
              <w:pStyle w:val="17"/>
              <w:rPr>
                <w:sz w:val="12"/>
                <w:szCs w:val="12"/>
              </w:rPr>
            </w:pPr>
            <w:r>
              <w:rPr>
                <w:rFonts w:hint="eastAsia"/>
                <w:sz w:val="12"/>
                <w:szCs w:val="12"/>
              </w:rPr>
              <w:t>共</w:t>
            </w:r>
          </w:p>
          <w:p>
            <w:pPr>
              <w:pStyle w:val="17"/>
              <w:rPr>
                <w:sz w:val="12"/>
                <w:szCs w:val="12"/>
              </w:rPr>
            </w:pPr>
            <w:r>
              <w:rPr>
                <w:rFonts w:hint="eastAsia"/>
                <w:sz w:val="12"/>
                <w:szCs w:val="12"/>
              </w:rPr>
              <w:t>选</w:t>
            </w:r>
          </w:p>
          <w:p>
            <w:pPr>
              <w:pStyle w:val="17"/>
              <w:rPr>
                <w:sz w:val="12"/>
                <w:szCs w:val="12"/>
              </w:rPr>
            </w:pPr>
            <w:r>
              <w:rPr>
                <w:rFonts w:hint="eastAsia"/>
                <w:sz w:val="12"/>
                <w:szCs w:val="12"/>
              </w:rPr>
              <w:t>修</w:t>
            </w:r>
          </w:p>
          <w:p>
            <w:pPr>
              <w:pStyle w:val="17"/>
              <w:rPr>
                <w:sz w:val="12"/>
                <w:szCs w:val="12"/>
              </w:rPr>
            </w:pPr>
            <w:r>
              <w:rPr>
                <w:rFonts w:hint="eastAsia"/>
                <w:sz w:val="12"/>
                <w:szCs w:val="12"/>
              </w:rPr>
              <w:t>课</w:t>
            </w:r>
          </w:p>
        </w:tc>
        <w:tc>
          <w:tcPr>
            <w:tcW w:w="913" w:type="dxa"/>
            <w:vAlign w:val="center"/>
          </w:tcPr>
          <w:p>
            <w:pPr>
              <w:pStyle w:val="18"/>
              <w:rPr>
                <w:rFonts w:ascii="宋体" w:hAnsi="宋体"/>
                <w:sz w:val="12"/>
                <w:szCs w:val="12"/>
              </w:rPr>
            </w:pPr>
            <w:r>
              <w:rPr>
                <w:rFonts w:ascii="宋体" w:hAnsi="宋体"/>
                <w:sz w:val="12"/>
                <w:szCs w:val="12"/>
              </w:rPr>
              <w:t>1</w:t>
            </w:r>
          </w:p>
        </w:tc>
        <w:tc>
          <w:tcPr>
            <w:tcW w:w="1069" w:type="dxa"/>
            <w:vAlign w:val="center"/>
          </w:tcPr>
          <w:p>
            <w:pPr>
              <w:pStyle w:val="18"/>
              <w:rPr>
                <w:rFonts w:ascii="宋体" w:hAnsi="宋体"/>
                <w:sz w:val="12"/>
                <w:szCs w:val="12"/>
              </w:rPr>
            </w:pPr>
            <w:r>
              <w:rPr>
                <w:rFonts w:ascii="宋体" w:hAnsi="宋体"/>
                <w:spacing w:val="-2"/>
                <w:sz w:val="12"/>
                <w:szCs w:val="12"/>
              </w:rPr>
              <w:t>0</w:t>
            </w:r>
            <w:r>
              <w:rPr>
                <w:rFonts w:ascii="宋体" w:hAnsi="宋体"/>
                <w:spacing w:val="-1"/>
                <w:sz w:val="12"/>
                <w:szCs w:val="12"/>
              </w:rPr>
              <w:t>0007</w:t>
            </w:r>
          </w:p>
        </w:tc>
        <w:tc>
          <w:tcPr>
            <w:tcW w:w="1040" w:type="dxa"/>
            <w:vAlign w:val="center"/>
          </w:tcPr>
          <w:p>
            <w:pPr>
              <w:pStyle w:val="18"/>
              <w:rPr>
                <w:rFonts w:ascii="宋体" w:hAnsi="宋体"/>
                <w:sz w:val="12"/>
                <w:szCs w:val="12"/>
              </w:rPr>
            </w:pPr>
            <w:r>
              <w:rPr>
                <w:rFonts w:ascii="宋体" w:hAnsi="宋体"/>
                <w:spacing w:val="-1"/>
                <w:sz w:val="12"/>
                <w:szCs w:val="12"/>
              </w:rPr>
              <w:t>创新创业训</w:t>
            </w:r>
            <w:r>
              <w:rPr>
                <w:rFonts w:ascii="宋体" w:hAnsi="宋体"/>
                <w:sz w:val="12"/>
                <w:szCs w:val="12"/>
              </w:rPr>
              <w:t>练模块</w:t>
            </w:r>
          </w:p>
        </w:tc>
        <w:tc>
          <w:tcPr>
            <w:tcW w:w="970" w:type="dxa"/>
            <w:vAlign w:val="center"/>
          </w:tcPr>
          <w:p>
            <w:pPr>
              <w:pStyle w:val="18"/>
              <w:rPr>
                <w:rFonts w:ascii="宋体" w:hAnsi="宋体"/>
                <w:sz w:val="12"/>
                <w:szCs w:val="12"/>
              </w:rPr>
            </w:pPr>
            <w:r>
              <w:rPr>
                <w:rFonts w:ascii="宋体" w:hAnsi="宋体"/>
                <w:sz w:val="12"/>
                <w:szCs w:val="12"/>
              </w:rPr>
              <w:t>C</w:t>
            </w:r>
          </w:p>
        </w:tc>
        <w:tc>
          <w:tcPr>
            <w:tcW w:w="642" w:type="dxa"/>
            <w:vAlign w:val="center"/>
          </w:tcPr>
          <w:p>
            <w:pPr>
              <w:pStyle w:val="18"/>
              <w:rPr>
                <w:rFonts w:ascii="宋体" w:hAnsi="宋体"/>
                <w:sz w:val="12"/>
                <w:szCs w:val="12"/>
              </w:rPr>
            </w:pPr>
          </w:p>
        </w:tc>
        <w:tc>
          <w:tcPr>
            <w:tcW w:w="1009" w:type="dxa"/>
            <w:vAlign w:val="center"/>
          </w:tcPr>
          <w:p>
            <w:pPr>
              <w:pStyle w:val="18"/>
              <w:rPr>
                <w:rFonts w:ascii="宋体" w:hAnsi="宋体"/>
                <w:spacing w:val="-4"/>
                <w:sz w:val="12"/>
                <w:szCs w:val="12"/>
                <w14:textOutline w14:w="2921" w14:cap="sq" w14:cmpd="sng" w14:algn="ctr">
                  <w14:solidFill>
                    <w14:srgbClr w14:val="000000"/>
                  </w14:solidFill>
                  <w14:prstDash w14:val="solid"/>
                  <w14:bevel/>
                </w14:textOutline>
              </w:rPr>
            </w:pPr>
            <w:r>
              <w:rPr>
                <w:rFonts w:ascii="宋体" w:hAnsi="宋体"/>
                <w:spacing w:val="-4"/>
                <w:sz w:val="12"/>
                <w:szCs w:val="12"/>
                <w14:textOutline w14:w="2921" w14:cap="sq" w14:cmpd="sng" w14:algn="ctr">
                  <w14:solidFill>
                    <w14:srgbClr w14:val="000000"/>
                  </w14:solidFill>
                  <w14:prstDash w14:val="solid"/>
                  <w14:bevel/>
                </w14:textOutline>
              </w:rPr>
              <w:t>1</w:t>
            </w:r>
            <w:r>
              <w:rPr>
                <w:rFonts w:ascii="宋体" w:hAnsi="宋体"/>
                <w:spacing w:val="-2"/>
                <w:sz w:val="12"/>
                <w:szCs w:val="12"/>
                <w14:textOutline w14:w="2921" w14:cap="sq" w14:cmpd="sng" w14:algn="ctr">
                  <w14:solidFill>
                    <w14:srgbClr w14:val="000000"/>
                  </w14:solidFill>
                  <w14:prstDash w14:val="solid"/>
                  <w14:bevel/>
                </w14:textOutline>
              </w:rPr>
              <w:t>.0</w:t>
            </w:r>
          </w:p>
        </w:tc>
        <w:tc>
          <w:tcPr>
            <w:tcW w:w="782" w:type="dxa"/>
            <w:vAlign w:val="center"/>
          </w:tcPr>
          <w:p>
            <w:pPr>
              <w:pStyle w:val="18"/>
              <w:rPr>
                <w:rFonts w:ascii="宋体" w:hAnsi="宋体"/>
                <w:sz w:val="12"/>
                <w:szCs w:val="12"/>
              </w:rPr>
            </w:pPr>
            <w:r>
              <w:rPr>
                <w:rFonts w:ascii="宋体" w:hAnsi="宋体"/>
                <w:spacing w:val="-9"/>
                <w:sz w:val="12"/>
                <w:szCs w:val="12"/>
              </w:rPr>
              <w:t>1</w:t>
            </w:r>
            <w:r>
              <w:rPr>
                <w:rFonts w:ascii="宋体" w:hAnsi="宋体"/>
                <w:spacing w:val="-8"/>
                <w:sz w:val="12"/>
                <w:szCs w:val="12"/>
              </w:rPr>
              <w:t>6</w:t>
            </w:r>
          </w:p>
        </w:tc>
        <w:tc>
          <w:tcPr>
            <w:tcW w:w="641" w:type="dxa"/>
            <w:vAlign w:val="center"/>
          </w:tcPr>
          <w:p>
            <w:pPr>
              <w:pStyle w:val="18"/>
              <w:rPr>
                <w:rFonts w:ascii="宋体" w:hAnsi="宋体"/>
                <w:spacing w:val="-9"/>
                <w:sz w:val="12"/>
                <w:szCs w:val="12"/>
              </w:rPr>
            </w:pPr>
            <w:r>
              <w:rPr>
                <w:rFonts w:ascii="宋体" w:hAnsi="宋体"/>
                <w:sz w:val="12"/>
                <w:szCs w:val="12"/>
              </w:rPr>
              <w:t>0</w:t>
            </w:r>
          </w:p>
        </w:tc>
        <w:tc>
          <w:tcPr>
            <w:tcW w:w="782" w:type="dxa"/>
            <w:vAlign w:val="center"/>
          </w:tcPr>
          <w:p>
            <w:pPr>
              <w:pStyle w:val="18"/>
              <w:rPr>
                <w:rFonts w:ascii="宋体" w:hAnsi="宋体"/>
                <w:spacing w:val="-9"/>
                <w:sz w:val="12"/>
                <w:szCs w:val="12"/>
              </w:rPr>
            </w:pPr>
            <w:r>
              <w:rPr>
                <w:rFonts w:ascii="宋体" w:hAnsi="宋体"/>
                <w:spacing w:val="-9"/>
                <w:sz w:val="12"/>
                <w:szCs w:val="12"/>
              </w:rPr>
              <w:t>1</w:t>
            </w:r>
            <w:r>
              <w:rPr>
                <w:rFonts w:ascii="宋体" w:hAnsi="宋体"/>
                <w:spacing w:val="-8"/>
                <w:sz w:val="12"/>
                <w:szCs w:val="12"/>
              </w:rPr>
              <w:t>6</w:t>
            </w:r>
          </w:p>
        </w:tc>
        <w:tc>
          <w:tcPr>
            <w:tcW w:w="660" w:type="dxa"/>
            <w:vAlign w:val="center"/>
          </w:tcPr>
          <w:p>
            <w:pPr>
              <w:pStyle w:val="18"/>
              <w:rPr>
                <w:rFonts w:ascii="宋体" w:hAnsi="宋体"/>
                <w:sz w:val="12"/>
                <w:szCs w:val="12"/>
              </w:rPr>
            </w:pPr>
          </w:p>
        </w:tc>
        <w:tc>
          <w:tcPr>
            <w:tcW w:w="514"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07" w:type="dxa"/>
            <w:vAlign w:val="center"/>
          </w:tcPr>
          <w:p>
            <w:pPr>
              <w:pStyle w:val="18"/>
              <w:rPr>
                <w:rFonts w:ascii="宋体" w:hAnsi="宋体"/>
                <w:sz w:val="12"/>
                <w:szCs w:val="12"/>
              </w:rPr>
            </w:pP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pacing w:val="-3"/>
                <w:sz w:val="12"/>
                <w:szCs w:val="12"/>
              </w:rPr>
            </w:pPr>
            <w:r>
              <w:rPr>
                <w:rFonts w:ascii="宋体" w:hAnsi="宋体"/>
                <w:spacing w:val="-3"/>
                <w:sz w:val="12"/>
                <w:szCs w:val="12"/>
              </w:rPr>
              <w:t>考</w:t>
            </w:r>
            <w:r>
              <w:rPr>
                <w:rFonts w:ascii="宋体" w:hAnsi="宋体"/>
                <w:spacing w:val="-2"/>
                <w:sz w:val="12"/>
                <w:szCs w:val="12"/>
              </w:rPr>
              <w:t>查</w:t>
            </w:r>
          </w:p>
        </w:tc>
        <w:tc>
          <w:tcPr>
            <w:tcW w:w="893" w:type="dxa"/>
            <w:vAlign w:val="center"/>
          </w:tcPr>
          <w:p>
            <w:pPr>
              <w:pStyle w:val="18"/>
              <w:rPr>
                <w:rFonts w:ascii="宋体" w:hAnsi="宋体"/>
                <w:spacing w:val="-2"/>
                <w:sz w:val="12"/>
                <w:szCs w:val="12"/>
              </w:rPr>
            </w:pPr>
            <w:r>
              <w:rPr>
                <w:rFonts w:ascii="宋体" w:hAnsi="宋体"/>
                <w:spacing w:val="-3"/>
                <w:sz w:val="12"/>
                <w:szCs w:val="12"/>
              </w:rPr>
              <w:t>教</w:t>
            </w:r>
            <w:r>
              <w:rPr>
                <w:rFonts w:ascii="宋体" w:hAnsi="宋体"/>
                <w:spacing w:val="-2"/>
                <w:sz w:val="12"/>
                <w:szCs w:val="12"/>
              </w:rPr>
              <w:t>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continue"/>
          </w:tcPr>
          <w:p>
            <w:pPr>
              <w:pStyle w:val="17"/>
            </w:pPr>
          </w:p>
        </w:tc>
        <w:tc>
          <w:tcPr>
            <w:tcW w:w="913" w:type="dxa"/>
            <w:vAlign w:val="center"/>
          </w:tcPr>
          <w:p>
            <w:pPr>
              <w:pStyle w:val="18"/>
              <w:rPr>
                <w:rFonts w:ascii="宋体" w:hAnsi="宋体"/>
                <w:sz w:val="12"/>
                <w:szCs w:val="12"/>
              </w:rPr>
            </w:pPr>
            <w:r>
              <w:rPr>
                <w:rFonts w:ascii="宋体" w:hAnsi="宋体"/>
                <w:sz w:val="12"/>
                <w:szCs w:val="12"/>
              </w:rPr>
              <w:t>2</w:t>
            </w:r>
          </w:p>
        </w:tc>
        <w:tc>
          <w:tcPr>
            <w:tcW w:w="1069" w:type="dxa"/>
            <w:vAlign w:val="center"/>
          </w:tcPr>
          <w:p>
            <w:pPr>
              <w:pStyle w:val="18"/>
              <w:rPr>
                <w:rFonts w:ascii="宋体" w:hAnsi="宋体"/>
                <w:sz w:val="12"/>
                <w:szCs w:val="12"/>
              </w:rPr>
            </w:pPr>
            <w:r>
              <w:rPr>
                <w:rFonts w:ascii="宋体" w:hAnsi="宋体"/>
                <w:spacing w:val="-2"/>
                <w:sz w:val="12"/>
                <w:szCs w:val="12"/>
              </w:rPr>
              <w:t>0</w:t>
            </w:r>
            <w:r>
              <w:rPr>
                <w:rFonts w:ascii="宋体" w:hAnsi="宋体"/>
                <w:spacing w:val="-1"/>
                <w:sz w:val="12"/>
                <w:szCs w:val="12"/>
              </w:rPr>
              <w:t>0008</w:t>
            </w:r>
          </w:p>
        </w:tc>
        <w:tc>
          <w:tcPr>
            <w:tcW w:w="1040" w:type="dxa"/>
            <w:vAlign w:val="center"/>
          </w:tcPr>
          <w:p>
            <w:pPr>
              <w:pStyle w:val="18"/>
              <w:rPr>
                <w:rFonts w:ascii="宋体" w:hAnsi="宋体"/>
                <w:sz w:val="12"/>
                <w:szCs w:val="12"/>
              </w:rPr>
            </w:pPr>
            <w:r>
              <w:rPr>
                <w:rFonts w:ascii="宋体" w:hAnsi="宋体"/>
                <w:spacing w:val="-1"/>
                <w:sz w:val="12"/>
                <w:szCs w:val="12"/>
              </w:rPr>
              <w:t>传统文化</w:t>
            </w:r>
            <w:r>
              <w:rPr>
                <w:rFonts w:ascii="宋体" w:hAnsi="宋体"/>
                <w:sz w:val="12"/>
                <w:szCs w:val="12"/>
              </w:rPr>
              <w:t>及科学素养模块</w:t>
            </w:r>
          </w:p>
        </w:tc>
        <w:tc>
          <w:tcPr>
            <w:tcW w:w="970" w:type="dxa"/>
            <w:vAlign w:val="center"/>
          </w:tcPr>
          <w:p>
            <w:pPr>
              <w:pStyle w:val="18"/>
              <w:rPr>
                <w:rFonts w:ascii="宋体" w:hAnsi="宋体"/>
                <w:sz w:val="12"/>
                <w:szCs w:val="12"/>
              </w:rPr>
            </w:pPr>
            <w:r>
              <w:rPr>
                <w:rFonts w:ascii="宋体" w:hAnsi="宋体"/>
                <w:sz w:val="12"/>
                <w:szCs w:val="12"/>
              </w:rPr>
              <w:t>A</w:t>
            </w:r>
          </w:p>
        </w:tc>
        <w:tc>
          <w:tcPr>
            <w:tcW w:w="642" w:type="dxa"/>
            <w:vAlign w:val="center"/>
          </w:tcPr>
          <w:p>
            <w:pPr>
              <w:pStyle w:val="18"/>
              <w:rPr>
                <w:rFonts w:ascii="宋体" w:hAnsi="宋体"/>
                <w:sz w:val="12"/>
                <w:szCs w:val="12"/>
              </w:rPr>
            </w:pPr>
          </w:p>
        </w:tc>
        <w:tc>
          <w:tcPr>
            <w:tcW w:w="1009" w:type="dxa"/>
            <w:vAlign w:val="center"/>
          </w:tcPr>
          <w:p>
            <w:pPr>
              <w:pStyle w:val="18"/>
              <w:rPr>
                <w:rFonts w:ascii="宋体" w:hAnsi="宋体"/>
                <w:spacing w:val="-4"/>
                <w:sz w:val="12"/>
                <w:szCs w:val="12"/>
                <w14:textOutline w14:w="2921" w14:cap="sq" w14:cmpd="sng" w14:algn="ctr">
                  <w14:solidFill>
                    <w14:srgbClr w14:val="000000"/>
                  </w14:solidFill>
                  <w14:prstDash w14:val="solid"/>
                  <w14:bevel/>
                </w14:textOutline>
              </w:rPr>
            </w:pPr>
            <w:r>
              <w:rPr>
                <w:rFonts w:ascii="宋体" w:hAnsi="宋体"/>
                <w:spacing w:val="-2"/>
                <w:sz w:val="12"/>
                <w:szCs w:val="12"/>
                <w14:textOutline w14:w="2921" w14:cap="sq" w14:cmpd="sng" w14:algn="ctr">
                  <w14:solidFill>
                    <w14:srgbClr w14:val="000000"/>
                  </w14:solidFill>
                  <w14:prstDash w14:val="solid"/>
                  <w14:bevel/>
                </w14:textOutline>
              </w:rPr>
              <w:t>1.5</w:t>
            </w:r>
          </w:p>
        </w:tc>
        <w:tc>
          <w:tcPr>
            <w:tcW w:w="782" w:type="dxa"/>
            <w:vAlign w:val="center"/>
          </w:tcPr>
          <w:p>
            <w:pPr>
              <w:pStyle w:val="18"/>
              <w:rPr>
                <w:rFonts w:ascii="宋体" w:hAnsi="宋体"/>
                <w:sz w:val="12"/>
                <w:szCs w:val="12"/>
              </w:rPr>
            </w:pPr>
            <w:r>
              <w:rPr>
                <w:rFonts w:ascii="宋体" w:hAnsi="宋体"/>
                <w:spacing w:val="-4"/>
                <w:sz w:val="12"/>
                <w:szCs w:val="12"/>
              </w:rPr>
              <w:t>2</w:t>
            </w:r>
            <w:r>
              <w:rPr>
                <w:rFonts w:ascii="宋体" w:hAnsi="宋体"/>
                <w:spacing w:val="-3"/>
                <w:sz w:val="12"/>
                <w:szCs w:val="12"/>
              </w:rPr>
              <w:t>4</w:t>
            </w:r>
          </w:p>
        </w:tc>
        <w:tc>
          <w:tcPr>
            <w:tcW w:w="641" w:type="dxa"/>
            <w:vAlign w:val="center"/>
          </w:tcPr>
          <w:p>
            <w:pPr>
              <w:pStyle w:val="18"/>
              <w:rPr>
                <w:rFonts w:ascii="宋体" w:hAnsi="宋体"/>
                <w:spacing w:val="-9"/>
                <w:sz w:val="12"/>
                <w:szCs w:val="12"/>
              </w:rPr>
            </w:pPr>
            <w:r>
              <w:rPr>
                <w:rFonts w:ascii="宋体" w:hAnsi="宋体"/>
                <w:spacing w:val="-4"/>
                <w:sz w:val="12"/>
                <w:szCs w:val="12"/>
              </w:rPr>
              <w:t>2</w:t>
            </w:r>
            <w:r>
              <w:rPr>
                <w:rFonts w:ascii="宋体" w:hAnsi="宋体"/>
                <w:spacing w:val="-3"/>
                <w:sz w:val="12"/>
                <w:szCs w:val="12"/>
              </w:rPr>
              <w:t>4</w:t>
            </w:r>
          </w:p>
        </w:tc>
        <w:tc>
          <w:tcPr>
            <w:tcW w:w="782" w:type="dxa"/>
            <w:vAlign w:val="center"/>
          </w:tcPr>
          <w:p>
            <w:pPr>
              <w:pStyle w:val="18"/>
              <w:rPr>
                <w:rFonts w:ascii="宋体" w:hAnsi="宋体"/>
                <w:spacing w:val="-9"/>
                <w:sz w:val="12"/>
                <w:szCs w:val="12"/>
              </w:rPr>
            </w:pPr>
            <w:r>
              <w:rPr>
                <w:rFonts w:ascii="宋体" w:hAnsi="宋体"/>
                <w:sz w:val="12"/>
                <w:szCs w:val="12"/>
              </w:rPr>
              <w:t>0</w:t>
            </w:r>
          </w:p>
        </w:tc>
        <w:tc>
          <w:tcPr>
            <w:tcW w:w="660" w:type="dxa"/>
            <w:vAlign w:val="center"/>
          </w:tcPr>
          <w:p>
            <w:pPr>
              <w:pStyle w:val="18"/>
              <w:rPr>
                <w:rFonts w:ascii="宋体" w:hAnsi="宋体"/>
                <w:sz w:val="12"/>
                <w:szCs w:val="12"/>
              </w:rPr>
            </w:pPr>
          </w:p>
        </w:tc>
        <w:tc>
          <w:tcPr>
            <w:tcW w:w="514"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07" w:type="dxa"/>
            <w:vAlign w:val="center"/>
          </w:tcPr>
          <w:p>
            <w:pPr>
              <w:pStyle w:val="18"/>
              <w:rPr>
                <w:rFonts w:ascii="宋体" w:hAnsi="宋体"/>
                <w:sz w:val="12"/>
                <w:szCs w:val="12"/>
              </w:rPr>
            </w:pP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pacing w:val="-3"/>
                <w:sz w:val="12"/>
                <w:szCs w:val="12"/>
              </w:rPr>
            </w:pPr>
            <w:r>
              <w:rPr>
                <w:rFonts w:ascii="宋体" w:hAnsi="宋体"/>
                <w:spacing w:val="-3"/>
                <w:sz w:val="12"/>
                <w:szCs w:val="12"/>
              </w:rPr>
              <w:t>考</w:t>
            </w:r>
            <w:r>
              <w:rPr>
                <w:rFonts w:ascii="宋体" w:hAnsi="宋体"/>
                <w:spacing w:val="-2"/>
                <w:sz w:val="12"/>
                <w:szCs w:val="12"/>
              </w:rPr>
              <w:t>查</w:t>
            </w:r>
          </w:p>
        </w:tc>
        <w:tc>
          <w:tcPr>
            <w:tcW w:w="893" w:type="dxa"/>
            <w:vAlign w:val="center"/>
          </w:tcPr>
          <w:p>
            <w:pPr>
              <w:pStyle w:val="18"/>
              <w:rPr>
                <w:rFonts w:ascii="宋体" w:hAnsi="宋体"/>
                <w:spacing w:val="-2"/>
                <w:sz w:val="12"/>
                <w:szCs w:val="12"/>
              </w:rPr>
            </w:pPr>
            <w:r>
              <w:rPr>
                <w:rFonts w:ascii="宋体" w:hAnsi="宋体"/>
                <w:spacing w:val="-3"/>
                <w:sz w:val="12"/>
                <w:szCs w:val="12"/>
              </w:rPr>
              <w:t>教</w:t>
            </w:r>
            <w:r>
              <w:rPr>
                <w:rFonts w:ascii="宋体" w:hAnsi="宋体"/>
                <w:spacing w:val="-2"/>
                <w:sz w:val="12"/>
                <w:szCs w:val="12"/>
              </w:rPr>
              <w:t>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continue"/>
          </w:tcPr>
          <w:p>
            <w:pPr>
              <w:pStyle w:val="17"/>
            </w:pPr>
          </w:p>
        </w:tc>
        <w:tc>
          <w:tcPr>
            <w:tcW w:w="913" w:type="dxa"/>
            <w:vAlign w:val="center"/>
          </w:tcPr>
          <w:p>
            <w:pPr>
              <w:pStyle w:val="17"/>
              <w:rPr>
                <w:sz w:val="12"/>
                <w:szCs w:val="12"/>
              </w:rPr>
            </w:pPr>
            <w:r>
              <w:rPr>
                <w:sz w:val="12"/>
                <w:szCs w:val="12"/>
              </w:rPr>
              <w:t>3</w:t>
            </w:r>
          </w:p>
        </w:tc>
        <w:tc>
          <w:tcPr>
            <w:tcW w:w="1069" w:type="dxa"/>
            <w:vAlign w:val="center"/>
          </w:tcPr>
          <w:p>
            <w:pPr>
              <w:pStyle w:val="17"/>
              <w:rPr>
                <w:sz w:val="12"/>
                <w:szCs w:val="12"/>
              </w:rPr>
            </w:pPr>
            <w:r>
              <w:rPr>
                <w:spacing w:val="-2"/>
                <w:sz w:val="12"/>
                <w:szCs w:val="12"/>
              </w:rPr>
              <w:t>0</w:t>
            </w:r>
            <w:r>
              <w:rPr>
                <w:spacing w:val="-1"/>
                <w:sz w:val="12"/>
                <w:szCs w:val="12"/>
              </w:rPr>
              <w:t>0009</w:t>
            </w:r>
          </w:p>
        </w:tc>
        <w:tc>
          <w:tcPr>
            <w:tcW w:w="1040" w:type="dxa"/>
            <w:vAlign w:val="center"/>
          </w:tcPr>
          <w:p>
            <w:pPr>
              <w:pStyle w:val="17"/>
              <w:rPr>
                <w:sz w:val="12"/>
                <w:szCs w:val="12"/>
              </w:rPr>
            </w:pPr>
            <w:r>
              <w:rPr>
                <w:spacing w:val="-1"/>
                <w:sz w:val="12"/>
                <w:szCs w:val="12"/>
              </w:rPr>
              <w:t>美育体育模块</w:t>
            </w:r>
          </w:p>
        </w:tc>
        <w:tc>
          <w:tcPr>
            <w:tcW w:w="970" w:type="dxa"/>
            <w:vAlign w:val="center"/>
          </w:tcPr>
          <w:p>
            <w:pPr>
              <w:pStyle w:val="17"/>
              <w:rPr>
                <w:sz w:val="12"/>
                <w:szCs w:val="12"/>
              </w:rPr>
            </w:pPr>
            <w:r>
              <w:rPr>
                <w:sz w:val="12"/>
                <w:szCs w:val="12"/>
              </w:rPr>
              <w:t>A</w:t>
            </w:r>
          </w:p>
        </w:tc>
        <w:tc>
          <w:tcPr>
            <w:tcW w:w="642" w:type="dxa"/>
            <w:vAlign w:val="center"/>
          </w:tcPr>
          <w:p>
            <w:pPr>
              <w:pStyle w:val="17"/>
              <w:rPr>
                <w:sz w:val="12"/>
                <w:szCs w:val="12"/>
              </w:rPr>
            </w:pPr>
          </w:p>
        </w:tc>
        <w:tc>
          <w:tcPr>
            <w:tcW w:w="1009" w:type="dxa"/>
            <w:vAlign w:val="center"/>
          </w:tcPr>
          <w:p>
            <w:pPr>
              <w:pStyle w:val="17"/>
              <w:rPr>
                <w:spacing w:val="-4"/>
                <w:sz w:val="12"/>
                <w:szCs w:val="12"/>
                <w14:textOutline w14:w="2921" w14:cap="sq" w14:cmpd="sng" w14:algn="ctr">
                  <w14:solidFill>
                    <w14:srgbClr w14:val="000000"/>
                  </w14:solidFill>
                  <w14:prstDash w14:val="solid"/>
                  <w14:bevel/>
                </w14:textOutline>
              </w:rPr>
            </w:pPr>
            <w:r>
              <w:rPr>
                <w:spacing w:val="-2"/>
                <w:sz w:val="12"/>
                <w:szCs w:val="12"/>
                <w14:textOutline w14:w="2921" w14:cap="sq" w14:cmpd="sng" w14:algn="ctr">
                  <w14:solidFill>
                    <w14:srgbClr w14:val="000000"/>
                  </w14:solidFill>
                  <w14:prstDash w14:val="solid"/>
                  <w14:bevel/>
                </w14:textOutline>
              </w:rPr>
              <w:t>1.5</w:t>
            </w:r>
          </w:p>
        </w:tc>
        <w:tc>
          <w:tcPr>
            <w:tcW w:w="782" w:type="dxa"/>
            <w:vAlign w:val="center"/>
          </w:tcPr>
          <w:p>
            <w:pPr>
              <w:pStyle w:val="18"/>
              <w:rPr>
                <w:rFonts w:ascii="宋体" w:hAnsi="宋体"/>
                <w:sz w:val="12"/>
                <w:szCs w:val="12"/>
              </w:rPr>
            </w:pPr>
            <w:r>
              <w:rPr>
                <w:rFonts w:ascii="宋体" w:hAnsi="宋体" w:cs="宋体"/>
                <w:spacing w:val="-4"/>
                <w:sz w:val="12"/>
                <w:szCs w:val="12"/>
              </w:rPr>
              <w:t>2</w:t>
            </w:r>
            <w:r>
              <w:rPr>
                <w:rFonts w:ascii="宋体" w:hAnsi="宋体" w:cs="宋体"/>
                <w:spacing w:val="-3"/>
                <w:sz w:val="12"/>
                <w:szCs w:val="12"/>
              </w:rPr>
              <w:t>4</w:t>
            </w:r>
          </w:p>
        </w:tc>
        <w:tc>
          <w:tcPr>
            <w:tcW w:w="641" w:type="dxa"/>
            <w:vAlign w:val="center"/>
          </w:tcPr>
          <w:p>
            <w:pPr>
              <w:pStyle w:val="18"/>
              <w:rPr>
                <w:rFonts w:ascii="宋体" w:hAnsi="宋体"/>
                <w:spacing w:val="-9"/>
                <w:sz w:val="12"/>
                <w:szCs w:val="12"/>
              </w:rPr>
            </w:pPr>
            <w:r>
              <w:rPr>
                <w:rFonts w:ascii="宋体" w:hAnsi="宋体" w:cs="宋体"/>
                <w:spacing w:val="-4"/>
                <w:sz w:val="12"/>
                <w:szCs w:val="12"/>
              </w:rPr>
              <w:t>2</w:t>
            </w:r>
            <w:r>
              <w:rPr>
                <w:rFonts w:ascii="宋体" w:hAnsi="宋体" w:cs="宋体"/>
                <w:spacing w:val="-3"/>
                <w:sz w:val="12"/>
                <w:szCs w:val="12"/>
              </w:rPr>
              <w:t>4</w:t>
            </w:r>
          </w:p>
        </w:tc>
        <w:tc>
          <w:tcPr>
            <w:tcW w:w="782" w:type="dxa"/>
            <w:vAlign w:val="center"/>
          </w:tcPr>
          <w:p>
            <w:pPr>
              <w:pStyle w:val="18"/>
              <w:rPr>
                <w:rFonts w:ascii="宋体" w:hAnsi="宋体"/>
                <w:spacing w:val="-9"/>
                <w:sz w:val="12"/>
                <w:szCs w:val="12"/>
              </w:rPr>
            </w:pPr>
            <w:r>
              <w:rPr>
                <w:rFonts w:ascii="宋体" w:hAnsi="宋体" w:cs="宋体"/>
                <w:sz w:val="12"/>
                <w:szCs w:val="12"/>
              </w:rPr>
              <w:t>0</w:t>
            </w:r>
          </w:p>
        </w:tc>
        <w:tc>
          <w:tcPr>
            <w:tcW w:w="660" w:type="dxa"/>
            <w:vAlign w:val="center"/>
          </w:tcPr>
          <w:p>
            <w:pPr>
              <w:pStyle w:val="18"/>
              <w:rPr>
                <w:rFonts w:ascii="宋体" w:hAnsi="宋体"/>
                <w:sz w:val="12"/>
                <w:szCs w:val="12"/>
              </w:rPr>
            </w:pPr>
          </w:p>
        </w:tc>
        <w:tc>
          <w:tcPr>
            <w:tcW w:w="514"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07" w:type="dxa"/>
            <w:vAlign w:val="center"/>
          </w:tcPr>
          <w:p>
            <w:pPr>
              <w:pStyle w:val="18"/>
              <w:rPr>
                <w:rFonts w:ascii="宋体" w:hAnsi="宋体"/>
                <w:sz w:val="12"/>
                <w:szCs w:val="12"/>
              </w:rPr>
            </w:pP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pacing w:val="-3"/>
                <w:sz w:val="12"/>
                <w:szCs w:val="12"/>
              </w:rPr>
            </w:pPr>
            <w:r>
              <w:rPr>
                <w:rFonts w:ascii="宋体" w:hAnsi="宋体" w:cs="宋体"/>
                <w:spacing w:val="-3"/>
                <w:sz w:val="12"/>
                <w:szCs w:val="12"/>
              </w:rPr>
              <w:t>考</w:t>
            </w:r>
            <w:r>
              <w:rPr>
                <w:rFonts w:ascii="宋体" w:hAnsi="宋体" w:cs="宋体"/>
                <w:spacing w:val="-2"/>
                <w:sz w:val="12"/>
                <w:szCs w:val="12"/>
              </w:rPr>
              <w:t>查</w:t>
            </w:r>
          </w:p>
        </w:tc>
        <w:tc>
          <w:tcPr>
            <w:tcW w:w="893" w:type="dxa"/>
            <w:vAlign w:val="center"/>
          </w:tcPr>
          <w:p>
            <w:pPr>
              <w:pStyle w:val="18"/>
              <w:rPr>
                <w:rFonts w:ascii="宋体" w:hAnsi="宋体"/>
                <w:spacing w:val="-2"/>
                <w:sz w:val="12"/>
                <w:szCs w:val="12"/>
              </w:rPr>
            </w:pPr>
            <w:r>
              <w:rPr>
                <w:rFonts w:ascii="宋体" w:hAnsi="宋体" w:cs="宋体"/>
                <w:spacing w:val="-3"/>
                <w:sz w:val="12"/>
                <w:szCs w:val="12"/>
              </w:rPr>
              <w:t>教</w:t>
            </w:r>
            <w:r>
              <w:rPr>
                <w:rFonts w:ascii="宋体" w:hAnsi="宋体" w:cs="宋体"/>
                <w:spacing w:val="-2"/>
                <w:sz w:val="12"/>
                <w:szCs w:val="12"/>
              </w:rPr>
              <w:t>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continue"/>
          </w:tcPr>
          <w:p>
            <w:pPr>
              <w:pStyle w:val="17"/>
            </w:pPr>
          </w:p>
        </w:tc>
        <w:tc>
          <w:tcPr>
            <w:tcW w:w="913" w:type="dxa"/>
            <w:vAlign w:val="center"/>
          </w:tcPr>
          <w:p>
            <w:pPr>
              <w:pStyle w:val="17"/>
              <w:rPr>
                <w:sz w:val="12"/>
                <w:szCs w:val="12"/>
              </w:rPr>
            </w:pPr>
            <w:r>
              <w:rPr>
                <w:sz w:val="12"/>
                <w:szCs w:val="12"/>
              </w:rPr>
              <w:t>4</w:t>
            </w:r>
          </w:p>
        </w:tc>
        <w:tc>
          <w:tcPr>
            <w:tcW w:w="1069" w:type="dxa"/>
            <w:vAlign w:val="center"/>
          </w:tcPr>
          <w:p>
            <w:pPr>
              <w:pStyle w:val="17"/>
              <w:rPr>
                <w:sz w:val="12"/>
                <w:szCs w:val="12"/>
              </w:rPr>
            </w:pPr>
            <w:r>
              <w:rPr>
                <w:spacing w:val="-2"/>
                <w:sz w:val="12"/>
                <w:szCs w:val="12"/>
              </w:rPr>
              <w:t>0</w:t>
            </w:r>
            <w:r>
              <w:rPr>
                <w:spacing w:val="-1"/>
                <w:sz w:val="12"/>
                <w:szCs w:val="12"/>
              </w:rPr>
              <w:t>0010</w:t>
            </w:r>
          </w:p>
        </w:tc>
        <w:tc>
          <w:tcPr>
            <w:tcW w:w="1040" w:type="dxa"/>
            <w:vAlign w:val="center"/>
          </w:tcPr>
          <w:p>
            <w:pPr>
              <w:pStyle w:val="17"/>
              <w:rPr>
                <w:sz w:val="12"/>
                <w:szCs w:val="12"/>
              </w:rPr>
            </w:pPr>
            <w:r>
              <w:rPr>
                <w:spacing w:val="-1"/>
                <w:sz w:val="12"/>
                <w:szCs w:val="12"/>
              </w:rPr>
              <w:t>金融管理模块</w:t>
            </w:r>
          </w:p>
        </w:tc>
        <w:tc>
          <w:tcPr>
            <w:tcW w:w="970" w:type="dxa"/>
            <w:vAlign w:val="center"/>
          </w:tcPr>
          <w:p>
            <w:pPr>
              <w:pStyle w:val="17"/>
              <w:rPr>
                <w:sz w:val="12"/>
                <w:szCs w:val="12"/>
              </w:rPr>
            </w:pPr>
            <w:r>
              <w:rPr>
                <w:sz w:val="12"/>
                <w:szCs w:val="12"/>
              </w:rPr>
              <w:t>A</w:t>
            </w:r>
          </w:p>
        </w:tc>
        <w:tc>
          <w:tcPr>
            <w:tcW w:w="642" w:type="dxa"/>
            <w:vAlign w:val="center"/>
          </w:tcPr>
          <w:p>
            <w:pPr>
              <w:pStyle w:val="17"/>
              <w:rPr>
                <w:sz w:val="12"/>
                <w:szCs w:val="12"/>
              </w:rPr>
            </w:pPr>
          </w:p>
        </w:tc>
        <w:tc>
          <w:tcPr>
            <w:tcW w:w="1009" w:type="dxa"/>
            <w:vAlign w:val="center"/>
          </w:tcPr>
          <w:p>
            <w:pPr>
              <w:pStyle w:val="17"/>
              <w:rPr>
                <w:spacing w:val="-4"/>
                <w:sz w:val="12"/>
                <w:szCs w:val="12"/>
                <w14:textOutline w14:w="2921" w14:cap="sq" w14:cmpd="sng" w14:algn="ctr">
                  <w14:solidFill>
                    <w14:srgbClr w14:val="000000"/>
                  </w14:solidFill>
                  <w14:prstDash w14:val="solid"/>
                  <w14:bevel/>
                </w14:textOutline>
              </w:rPr>
            </w:pPr>
            <w:r>
              <w:rPr>
                <w:spacing w:val="-2"/>
                <w:sz w:val="12"/>
                <w:szCs w:val="12"/>
                <w14:textOutline w14:w="2921" w14:cap="sq" w14:cmpd="sng" w14:algn="ctr">
                  <w14:solidFill>
                    <w14:srgbClr w14:val="000000"/>
                  </w14:solidFill>
                  <w14:prstDash w14:val="solid"/>
                  <w14:bevel/>
                </w14:textOutline>
              </w:rPr>
              <w:t>1.5</w:t>
            </w:r>
          </w:p>
        </w:tc>
        <w:tc>
          <w:tcPr>
            <w:tcW w:w="782" w:type="dxa"/>
            <w:vAlign w:val="center"/>
          </w:tcPr>
          <w:p>
            <w:pPr>
              <w:pStyle w:val="18"/>
              <w:rPr>
                <w:rFonts w:ascii="宋体" w:hAnsi="宋体"/>
                <w:sz w:val="12"/>
                <w:szCs w:val="12"/>
              </w:rPr>
            </w:pPr>
            <w:r>
              <w:rPr>
                <w:rFonts w:ascii="宋体" w:hAnsi="宋体" w:cs="宋体"/>
                <w:spacing w:val="-4"/>
                <w:sz w:val="12"/>
                <w:szCs w:val="12"/>
              </w:rPr>
              <w:t>2</w:t>
            </w:r>
            <w:r>
              <w:rPr>
                <w:rFonts w:ascii="宋体" w:hAnsi="宋体" w:cs="宋体"/>
                <w:spacing w:val="-3"/>
                <w:sz w:val="12"/>
                <w:szCs w:val="12"/>
              </w:rPr>
              <w:t>4</w:t>
            </w:r>
          </w:p>
        </w:tc>
        <w:tc>
          <w:tcPr>
            <w:tcW w:w="641" w:type="dxa"/>
            <w:vAlign w:val="center"/>
          </w:tcPr>
          <w:p>
            <w:pPr>
              <w:pStyle w:val="18"/>
              <w:rPr>
                <w:rFonts w:ascii="宋体" w:hAnsi="宋体"/>
                <w:spacing w:val="-9"/>
                <w:sz w:val="12"/>
                <w:szCs w:val="12"/>
              </w:rPr>
            </w:pPr>
            <w:r>
              <w:rPr>
                <w:rFonts w:ascii="宋体" w:hAnsi="宋体" w:cs="宋体"/>
                <w:spacing w:val="-4"/>
                <w:sz w:val="12"/>
                <w:szCs w:val="12"/>
              </w:rPr>
              <w:t>2</w:t>
            </w:r>
            <w:r>
              <w:rPr>
                <w:rFonts w:ascii="宋体" w:hAnsi="宋体" w:cs="宋体"/>
                <w:spacing w:val="-3"/>
                <w:sz w:val="12"/>
                <w:szCs w:val="12"/>
              </w:rPr>
              <w:t>4</w:t>
            </w:r>
          </w:p>
        </w:tc>
        <w:tc>
          <w:tcPr>
            <w:tcW w:w="782" w:type="dxa"/>
            <w:vAlign w:val="center"/>
          </w:tcPr>
          <w:p>
            <w:pPr>
              <w:pStyle w:val="18"/>
              <w:rPr>
                <w:rFonts w:ascii="宋体" w:hAnsi="宋体"/>
                <w:spacing w:val="-9"/>
                <w:sz w:val="12"/>
                <w:szCs w:val="12"/>
              </w:rPr>
            </w:pPr>
            <w:r>
              <w:rPr>
                <w:rFonts w:ascii="宋体" w:hAnsi="宋体" w:cs="宋体"/>
                <w:sz w:val="12"/>
                <w:szCs w:val="12"/>
              </w:rPr>
              <w:t>0</w:t>
            </w:r>
          </w:p>
        </w:tc>
        <w:tc>
          <w:tcPr>
            <w:tcW w:w="660" w:type="dxa"/>
            <w:vAlign w:val="center"/>
          </w:tcPr>
          <w:p>
            <w:pPr>
              <w:pStyle w:val="18"/>
              <w:rPr>
                <w:rFonts w:ascii="宋体" w:hAnsi="宋体"/>
                <w:sz w:val="12"/>
                <w:szCs w:val="12"/>
              </w:rPr>
            </w:pPr>
          </w:p>
        </w:tc>
        <w:tc>
          <w:tcPr>
            <w:tcW w:w="514"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07" w:type="dxa"/>
            <w:vAlign w:val="center"/>
          </w:tcPr>
          <w:p>
            <w:pPr>
              <w:pStyle w:val="18"/>
              <w:rPr>
                <w:rFonts w:ascii="宋体" w:hAnsi="宋体"/>
                <w:sz w:val="12"/>
                <w:szCs w:val="12"/>
              </w:rPr>
            </w:pP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pacing w:val="-3"/>
                <w:sz w:val="12"/>
                <w:szCs w:val="12"/>
              </w:rPr>
            </w:pPr>
            <w:r>
              <w:rPr>
                <w:rFonts w:ascii="宋体" w:hAnsi="宋体" w:cs="宋体"/>
                <w:spacing w:val="-3"/>
                <w:sz w:val="12"/>
                <w:szCs w:val="12"/>
              </w:rPr>
              <w:t>考</w:t>
            </w:r>
            <w:r>
              <w:rPr>
                <w:rFonts w:ascii="宋体" w:hAnsi="宋体" w:cs="宋体"/>
                <w:spacing w:val="-2"/>
                <w:sz w:val="12"/>
                <w:szCs w:val="12"/>
              </w:rPr>
              <w:t>查</w:t>
            </w:r>
          </w:p>
        </w:tc>
        <w:tc>
          <w:tcPr>
            <w:tcW w:w="893" w:type="dxa"/>
            <w:vAlign w:val="center"/>
          </w:tcPr>
          <w:p>
            <w:pPr>
              <w:pStyle w:val="18"/>
              <w:rPr>
                <w:rFonts w:ascii="宋体" w:hAnsi="宋体"/>
                <w:spacing w:val="-2"/>
                <w:sz w:val="12"/>
                <w:szCs w:val="12"/>
              </w:rPr>
            </w:pPr>
            <w:r>
              <w:rPr>
                <w:rFonts w:ascii="宋体" w:hAnsi="宋体" w:cs="宋体"/>
                <w:spacing w:val="-3"/>
                <w:sz w:val="12"/>
                <w:szCs w:val="12"/>
              </w:rPr>
              <w:t>教</w:t>
            </w:r>
            <w:r>
              <w:rPr>
                <w:rFonts w:ascii="宋体" w:hAnsi="宋体" w:cs="宋体"/>
                <w:spacing w:val="-2"/>
                <w:sz w:val="12"/>
                <w:szCs w:val="12"/>
              </w:rPr>
              <w:t>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continue"/>
          </w:tcPr>
          <w:p>
            <w:pPr>
              <w:pStyle w:val="17"/>
            </w:pPr>
          </w:p>
        </w:tc>
        <w:tc>
          <w:tcPr>
            <w:tcW w:w="913" w:type="dxa"/>
            <w:vAlign w:val="center"/>
          </w:tcPr>
          <w:p>
            <w:pPr>
              <w:pStyle w:val="17"/>
              <w:rPr>
                <w:sz w:val="12"/>
                <w:szCs w:val="12"/>
              </w:rPr>
            </w:pPr>
            <w:r>
              <w:rPr>
                <w:sz w:val="12"/>
                <w:szCs w:val="12"/>
              </w:rPr>
              <w:t>5</w:t>
            </w:r>
          </w:p>
        </w:tc>
        <w:tc>
          <w:tcPr>
            <w:tcW w:w="1069" w:type="dxa"/>
            <w:vAlign w:val="center"/>
          </w:tcPr>
          <w:p>
            <w:pPr>
              <w:pStyle w:val="17"/>
              <w:rPr>
                <w:sz w:val="12"/>
                <w:szCs w:val="12"/>
              </w:rPr>
            </w:pPr>
            <w:r>
              <w:rPr>
                <w:spacing w:val="-2"/>
                <w:sz w:val="12"/>
                <w:szCs w:val="12"/>
              </w:rPr>
              <w:t>0</w:t>
            </w:r>
            <w:r>
              <w:rPr>
                <w:spacing w:val="-1"/>
                <w:sz w:val="12"/>
                <w:szCs w:val="12"/>
              </w:rPr>
              <w:t>0011</w:t>
            </w:r>
          </w:p>
        </w:tc>
        <w:tc>
          <w:tcPr>
            <w:tcW w:w="1040" w:type="dxa"/>
            <w:vAlign w:val="center"/>
          </w:tcPr>
          <w:p>
            <w:pPr>
              <w:pStyle w:val="17"/>
              <w:rPr>
                <w:sz w:val="12"/>
                <w:szCs w:val="12"/>
              </w:rPr>
            </w:pPr>
            <w:r>
              <w:rPr>
                <w:spacing w:val="-1"/>
                <w:sz w:val="12"/>
                <w:szCs w:val="12"/>
              </w:rPr>
              <w:t>在线课程</w:t>
            </w:r>
            <w:r>
              <w:rPr>
                <w:sz w:val="12"/>
                <w:szCs w:val="12"/>
              </w:rPr>
              <w:t>模块</w:t>
            </w:r>
          </w:p>
        </w:tc>
        <w:tc>
          <w:tcPr>
            <w:tcW w:w="970" w:type="dxa"/>
            <w:vAlign w:val="center"/>
          </w:tcPr>
          <w:p>
            <w:pPr>
              <w:pStyle w:val="17"/>
              <w:rPr>
                <w:sz w:val="12"/>
                <w:szCs w:val="12"/>
              </w:rPr>
            </w:pPr>
            <w:r>
              <w:rPr>
                <w:sz w:val="12"/>
                <w:szCs w:val="12"/>
              </w:rPr>
              <w:t>A</w:t>
            </w:r>
          </w:p>
        </w:tc>
        <w:tc>
          <w:tcPr>
            <w:tcW w:w="642" w:type="dxa"/>
            <w:vAlign w:val="center"/>
          </w:tcPr>
          <w:p>
            <w:pPr>
              <w:pStyle w:val="17"/>
              <w:rPr>
                <w:sz w:val="12"/>
                <w:szCs w:val="12"/>
              </w:rPr>
            </w:pPr>
          </w:p>
        </w:tc>
        <w:tc>
          <w:tcPr>
            <w:tcW w:w="1009" w:type="dxa"/>
            <w:vAlign w:val="center"/>
          </w:tcPr>
          <w:p>
            <w:pPr>
              <w:pStyle w:val="17"/>
              <w:rPr>
                <w:spacing w:val="-4"/>
                <w:sz w:val="12"/>
                <w:szCs w:val="12"/>
                <w14:textOutline w14:w="2921" w14:cap="sq" w14:cmpd="sng" w14:algn="ctr">
                  <w14:solidFill>
                    <w14:srgbClr w14:val="000000"/>
                  </w14:solidFill>
                  <w14:prstDash w14:val="solid"/>
                  <w14:bevel/>
                </w14:textOutline>
              </w:rPr>
            </w:pPr>
            <w:r>
              <w:rPr>
                <w:spacing w:val="1"/>
                <w:sz w:val="12"/>
                <w:szCs w:val="12"/>
                <w14:textOutline w14:w="2921" w14:cap="sq" w14:cmpd="sng" w14:algn="ctr">
                  <w14:solidFill>
                    <w14:srgbClr w14:val="000000"/>
                  </w14:solidFill>
                  <w14:prstDash w14:val="solid"/>
                  <w14:bevel/>
                </w14:textOutline>
              </w:rPr>
              <w:t>2.</w:t>
            </w:r>
            <w:r>
              <w:rPr>
                <w:sz w:val="12"/>
                <w:szCs w:val="12"/>
                <w14:textOutline w14:w="2921" w14:cap="sq" w14:cmpd="sng" w14:algn="ctr">
                  <w14:solidFill>
                    <w14:srgbClr w14:val="000000"/>
                  </w14:solidFill>
                  <w14:prstDash w14:val="solid"/>
                  <w14:bevel/>
                </w14:textOutline>
              </w:rPr>
              <w:t>0</w:t>
            </w:r>
          </w:p>
        </w:tc>
        <w:tc>
          <w:tcPr>
            <w:tcW w:w="782" w:type="dxa"/>
            <w:vAlign w:val="center"/>
          </w:tcPr>
          <w:p>
            <w:pPr>
              <w:pStyle w:val="18"/>
              <w:rPr>
                <w:rFonts w:ascii="宋体" w:hAnsi="宋体"/>
                <w:sz w:val="12"/>
                <w:szCs w:val="12"/>
              </w:rPr>
            </w:pPr>
            <w:r>
              <w:rPr>
                <w:rFonts w:ascii="宋体" w:hAnsi="宋体" w:cs="宋体"/>
                <w:spacing w:val="-5"/>
                <w:sz w:val="12"/>
                <w:szCs w:val="12"/>
              </w:rPr>
              <w:t>3</w:t>
            </w:r>
            <w:r>
              <w:rPr>
                <w:rFonts w:ascii="宋体" w:hAnsi="宋体" w:cs="宋体"/>
                <w:spacing w:val="-3"/>
                <w:sz w:val="12"/>
                <w:szCs w:val="12"/>
              </w:rPr>
              <w:t>2</w:t>
            </w:r>
          </w:p>
        </w:tc>
        <w:tc>
          <w:tcPr>
            <w:tcW w:w="641" w:type="dxa"/>
            <w:vAlign w:val="center"/>
          </w:tcPr>
          <w:p>
            <w:pPr>
              <w:pStyle w:val="18"/>
              <w:rPr>
                <w:rFonts w:ascii="宋体" w:hAnsi="宋体"/>
                <w:spacing w:val="-9"/>
                <w:sz w:val="12"/>
                <w:szCs w:val="12"/>
              </w:rPr>
            </w:pPr>
            <w:r>
              <w:rPr>
                <w:rFonts w:ascii="宋体" w:hAnsi="宋体" w:cs="宋体"/>
                <w:spacing w:val="-5"/>
                <w:sz w:val="12"/>
                <w:szCs w:val="12"/>
              </w:rPr>
              <w:t>3</w:t>
            </w:r>
            <w:r>
              <w:rPr>
                <w:rFonts w:ascii="宋体" w:hAnsi="宋体" w:cs="宋体"/>
                <w:spacing w:val="-3"/>
                <w:sz w:val="12"/>
                <w:szCs w:val="12"/>
              </w:rPr>
              <w:t>2</w:t>
            </w:r>
          </w:p>
        </w:tc>
        <w:tc>
          <w:tcPr>
            <w:tcW w:w="782" w:type="dxa"/>
            <w:vAlign w:val="center"/>
          </w:tcPr>
          <w:p>
            <w:pPr>
              <w:pStyle w:val="18"/>
              <w:rPr>
                <w:rFonts w:ascii="宋体" w:hAnsi="宋体"/>
                <w:spacing w:val="-9"/>
                <w:sz w:val="12"/>
                <w:szCs w:val="12"/>
              </w:rPr>
            </w:pPr>
            <w:r>
              <w:rPr>
                <w:rFonts w:ascii="宋体" w:hAnsi="宋体" w:cs="宋体"/>
                <w:sz w:val="12"/>
                <w:szCs w:val="12"/>
              </w:rPr>
              <w:t>0</w:t>
            </w:r>
          </w:p>
        </w:tc>
        <w:tc>
          <w:tcPr>
            <w:tcW w:w="660" w:type="dxa"/>
            <w:vAlign w:val="center"/>
          </w:tcPr>
          <w:p>
            <w:pPr>
              <w:pStyle w:val="18"/>
              <w:rPr>
                <w:rFonts w:ascii="宋体" w:hAnsi="宋体"/>
                <w:sz w:val="12"/>
                <w:szCs w:val="12"/>
              </w:rPr>
            </w:pPr>
          </w:p>
        </w:tc>
        <w:tc>
          <w:tcPr>
            <w:tcW w:w="514"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07" w:type="dxa"/>
            <w:vAlign w:val="center"/>
          </w:tcPr>
          <w:p>
            <w:pPr>
              <w:pStyle w:val="18"/>
              <w:rPr>
                <w:rFonts w:ascii="宋体" w:hAnsi="宋体"/>
                <w:sz w:val="12"/>
                <w:szCs w:val="12"/>
              </w:rPr>
            </w:pP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pacing w:val="-3"/>
                <w:sz w:val="12"/>
                <w:szCs w:val="12"/>
              </w:rPr>
            </w:pPr>
            <w:r>
              <w:rPr>
                <w:rFonts w:ascii="宋体" w:hAnsi="宋体" w:cs="宋体"/>
                <w:spacing w:val="-3"/>
                <w:sz w:val="12"/>
                <w:szCs w:val="12"/>
              </w:rPr>
              <w:t>考</w:t>
            </w:r>
            <w:r>
              <w:rPr>
                <w:rFonts w:ascii="宋体" w:hAnsi="宋体" w:cs="宋体"/>
                <w:spacing w:val="-2"/>
                <w:sz w:val="12"/>
                <w:szCs w:val="12"/>
              </w:rPr>
              <w:t>查</w:t>
            </w:r>
          </w:p>
        </w:tc>
        <w:tc>
          <w:tcPr>
            <w:tcW w:w="893" w:type="dxa"/>
            <w:vAlign w:val="center"/>
          </w:tcPr>
          <w:p>
            <w:pPr>
              <w:pStyle w:val="18"/>
              <w:rPr>
                <w:rFonts w:ascii="宋体" w:hAnsi="宋体"/>
                <w:spacing w:val="-2"/>
                <w:sz w:val="12"/>
                <w:szCs w:val="12"/>
              </w:rPr>
            </w:pPr>
            <w:r>
              <w:rPr>
                <w:rFonts w:ascii="宋体" w:hAnsi="宋体" w:cs="宋体"/>
                <w:spacing w:val="-3"/>
                <w:sz w:val="12"/>
                <w:szCs w:val="12"/>
              </w:rPr>
              <w:t>教</w:t>
            </w:r>
            <w:r>
              <w:rPr>
                <w:rFonts w:ascii="宋体" w:hAnsi="宋体" w:cs="宋体"/>
                <w:spacing w:val="-2"/>
                <w:sz w:val="12"/>
                <w:szCs w:val="12"/>
              </w:rPr>
              <w:t>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 w:hRule="atLeast"/>
          <w:jc w:val="center"/>
        </w:trPr>
        <w:tc>
          <w:tcPr>
            <w:tcW w:w="494" w:type="dxa"/>
            <w:vMerge w:val="continue"/>
          </w:tcPr>
          <w:p>
            <w:pPr>
              <w:pStyle w:val="17"/>
            </w:pPr>
          </w:p>
        </w:tc>
        <w:tc>
          <w:tcPr>
            <w:tcW w:w="494" w:type="dxa"/>
          </w:tcPr>
          <w:p>
            <w:pPr>
              <w:pStyle w:val="17"/>
            </w:pPr>
          </w:p>
        </w:tc>
        <w:tc>
          <w:tcPr>
            <w:tcW w:w="4634" w:type="dxa"/>
            <w:gridSpan w:val="5"/>
            <w:vAlign w:val="center"/>
          </w:tcPr>
          <w:p>
            <w:pPr>
              <w:pStyle w:val="17"/>
              <w:rPr>
                <w:sz w:val="13"/>
                <w:szCs w:val="13"/>
              </w:rPr>
            </w:pPr>
            <w:r>
              <w:rPr>
                <w:rFonts w:hint="eastAsia"/>
                <w:sz w:val="13"/>
                <w:szCs w:val="13"/>
              </w:rPr>
              <w:t>小计</w:t>
            </w:r>
          </w:p>
        </w:tc>
        <w:tc>
          <w:tcPr>
            <w:tcW w:w="1009" w:type="dxa"/>
            <w:vAlign w:val="center"/>
          </w:tcPr>
          <w:p>
            <w:pPr>
              <w:pStyle w:val="17"/>
              <w:rPr>
                <w:spacing w:val="-4"/>
                <w:sz w:val="12"/>
                <w:szCs w:val="12"/>
                <w14:textOutline w14:w="2921" w14:cap="sq" w14:cmpd="sng" w14:algn="ctr">
                  <w14:solidFill>
                    <w14:srgbClr w14:val="000000"/>
                  </w14:solidFill>
                  <w14:prstDash w14:val="solid"/>
                  <w14:bevel/>
                </w14:textOutline>
              </w:rPr>
            </w:pPr>
            <w:r>
              <w:rPr>
                <w:spacing w:val="1"/>
                <w:sz w:val="12"/>
                <w:szCs w:val="12"/>
                <w14:textOutline w14:w="2921" w14:cap="sq" w14:cmpd="sng" w14:algn="ctr">
                  <w14:solidFill>
                    <w14:srgbClr w14:val="000000"/>
                  </w14:solidFill>
                  <w14:prstDash w14:val="solid"/>
                  <w14:bevel/>
                </w14:textOutline>
              </w:rPr>
              <w:t>7.</w:t>
            </w:r>
            <w:r>
              <w:rPr>
                <w:sz w:val="12"/>
                <w:szCs w:val="12"/>
                <w14:textOutline w14:w="2921" w14:cap="sq" w14:cmpd="sng" w14:algn="ctr">
                  <w14:solidFill>
                    <w14:srgbClr w14:val="000000"/>
                  </w14:solidFill>
                  <w14:prstDash w14:val="solid"/>
                  <w14:bevel/>
                </w14:textOutline>
              </w:rPr>
              <w:t>5</w:t>
            </w:r>
          </w:p>
        </w:tc>
        <w:tc>
          <w:tcPr>
            <w:tcW w:w="782" w:type="dxa"/>
            <w:vAlign w:val="center"/>
          </w:tcPr>
          <w:p>
            <w:pPr>
              <w:pStyle w:val="18"/>
              <w:rPr>
                <w:rFonts w:ascii="宋体" w:hAnsi="宋体"/>
                <w:sz w:val="12"/>
                <w:szCs w:val="12"/>
              </w:rPr>
            </w:pPr>
            <w:r>
              <w:rPr>
                <w:rFonts w:ascii="宋体" w:hAnsi="宋体" w:cs="宋体"/>
                <w:spacing w:val="-5"/>
                <w:sz w:val="12"/>
                <w:szCs w:val="12"/>
                <w14:textOutline w14:w="2921" w14:cap="sq" w14:cmpd="sng" w14:algn="ctr">
                  <w14:solidFill>
                    <w14:srgbClr w14:val="000000"/>
                  </w14:solidFill>
                  <w14:prstDash w14:val="solid"/>
                  <w14:bevel/>
                </w14:textOutline>
              </w:rPr>
              <w:t>120</w:t>
            </w:r>
          </w:p>
        </w:tc>
        <w:tc>
          <w:tcPr>
            <w:tcW w:w="641" w:type="dxa"/>
            <w:vAlign w:val="center"/>
          </w:tcPr>
          <w:p>
            <w:pPr>
              <w:pStyle w:val="18"/>
              <w:rPr>
                <w:rFonts w:ascii="宋体" w:hAnsi="宋体"/>
                <w:spacing w:val="-9"/>
                <w:sz w:val="12"/>
                <w:szCs w:val="12"/>
              </w:rPr>
            </w:pPr>
            <w:r>
              <w:rPr>
                <w:rFonts w:ascii="宋体" w:hAnsi="宋体" w:cs="宋体"/>
                <w:spacing w:val="-5"/>
                <w:sz w:val="12"/>
                <w:szCs w:val="12"/>
                <w14:textOutline w14:w="2921" w14:cap="sq" w14:cmpd="sng" w14:algn="ctr">
                  <w14:solidFill>
                    <w14:srgbClr w14:val="000000"/>
                  </w14:solidFill>
                  <w14:prstDash w14:val="solid"/>
                  <w14:bevel/>
                </w14:textOutline>
              </w:rPr>
              <w:t>104</w:t>
            </w:r>
          </w:p>
        </w:tc>
        <w:tc>
          <w:tcPr>
            <w:tcW w:w="782" w:type="dxa"/>
            <w:vAlign w:val="center"/>
          </w:tcPr>
          <w:p>
            <w:pPr>
              <w:pStyle w:val="18"/>
              <w:rPr>
                <w:rFonts w:ascii="宋体" w:hAnsi="宋体"/>
                <w:spacing w:val="-9"/>
                <w:sz w:val="12"/>
                <w:szCs w:val="12"/>
              </w:rPr>
            </w:pPr>
            <w:r>
              <w:rPr>
                <w:rFonts w:ascii="宋体" w:hAnsi="宋体" w:cs="宋体"/>
                <w:spacing w:val="-9"/>
                <w:sz w:val="12"/>
                <w:szCs w:val="12"/>
                <w14:textOutline w14:w="2921" w14:cap="sq" w14:cmpd="sng" w14:algn="ctr">
                  <w14:solidFill>
                    <w14:srgbClr w14:val="000000"/>
                  </w14:solidFill>
                  <w14:prstDash w14:val="solid"/>
                  <w14:bevel/>
                </w14:textOutline>
              </w:rPr>
              <w:t>1</w:t>
            </w:r>
            <w:r>
              <w:rPr>
                <w:rFonts w:ascii="宋体" w:hAnsi="宋体" w:cs="宋体"/>
                <w:spacing w:val="-8"/>
                <w:sz w:val="12"/>
                <w:szCs w:val="12"/>
                <w14:textOutline w14:w="2921" w14:cap="sq" w14:cmpd="sng" w14:algn="ctr">
                  <w14:solidFill>
                    <w14:srgbClr w14:val="000000"/>
                  </w14:solidFill>
                  <w14:prstDash w14:val="solid"/>
                  <w14:bevel/>
                </w14:textOutline>
              </w:rPr>
              <w:t>6</w:t>
            </w:r>
          </w:p>
        </w:tc>
        <w:tc>
          <w:tcPr>
            <w:tcW w:w="660" w:type="dxa"/>
            <w:vAlign w:val="center"/>
          </w:tcPr>
          <w:p>
            <w:pPr>
              <w:pStyle w:val="18"/>
              <w:rPr>
                <w:rFonts w:ascii="宋体" w:hAnsi="宋体"/>
                <w:sz w:val="12"/>
                <w:szCs w:val="12"/>
              </w:rPr>
            </w:pPr>
          </w:p>
        </w:tc>
        <w:tc>
          <w:tcPr>
            <w:tcW w:w="514" w:type="dxa"/>
            <w:vAlign w:val="center"/>
          </w:tcPr>
          <w:p>
            <w:pPr>
              <w:pStyle w:val="18"/>
              <w:rPr>
                <w:rFonts w:ascii="宋体" w:hAnsi="宋体"/>
                <w:sz w:val="12"/>
                <w:szCs w:val="12"/>
              </w:rPr>
            </w:pPr>
            <w:r>
              <w:rPr>
                <w:rFonts w:ascii="宋体" w:hAnsi="宋体" w:cs="宋体"/>
                <w:sz w:val="12"/>
                <w:szCs w:val="12"/>
                <w14:textOutline w14:w="2921" w14:cap="sq" w14:cmpd="sng" w14:algn="ctr">
                  <w14:solidFill>
                    <w14:srgbClr w14:val="000000"/>
                  </w14:solidFill>
                  <w14:prstDash w14:val="solid"/>
                  <w14:bevel/>
                </w14:textOutline>
              </w:rPr>
              <w:t>0</w:t>
            </w:r>
          </w:p>
        </w:tc>
        <w:tc>
          <w:tcPr>
            <w:tcW w:w="521" w:type="dxa"/>
            <w:vAlign w:val="center"/>
          </w:tcPr>
          <w:p>
            <w:pPr>
              <w:pStyle w:val="18"/>
              <w:rPr>
                <w:rFonts w:ascii="宋体" w:hAnsi="宋体"/>
                <w:sz w:val="12"/>
                <w:szCs w:val="12"/>
              </w:rPr>
            </w:pPr>
            <w:r>
              <w:rPr>
                <w:rFonts w:ascii="宋体" w:hAnsi="宋体" w:cs="宋体"/>
                <w:sz w:val="12"/>
                <w:szCs w:val="12"/>
                <w14:textOutline w14:w="2921" w14:cap="sq" w14:cmpd="sng" w14:algn="ctr">
                  <w14:solidFill>
                    <w14:srgbClr w14:val="000000"/>
                  </w14:solidFill>
                  <w14:prstDash w14:val="solid"/>
                  <w14:bevel/>
                </w14:textOutline>
              </w:rPr>
              <w:t>0</w:t>
            </w:r>
          </w:p>
        </w:tc>
        <w:tc>
          <w:tcPr>
            <w:tcW w:w="521" w:type="dxa"/>
            <w:vAlign w:val="center"/>
          </w:tcPr>
          <w:p>
            <w:pPr>
              <w:pStyle w:val="18"/>
              <w:rPr>
                <w:rFonts w:ascii="宋体" w:hAnsi="宋体"/>
                <w:sz w:val="12"/>
                <w:szCs w:val="12"/>
              </w:rPr>
            </w:pPr>
            <w:r>
              <w:rPr>
                <w:rFonts w:ascii="宋体" w:hAnsi="宋体" w:cs="宋体"/>
                <w:sz w:val="12"/>
                <w:szCs w:val="12"/>
                <w14:textOutline w14:w="2921" w14:cap="sq" w14:cmpd="sng" w14:algn="ctr">
                  <w14:solidFill>
                    <w14:srgbClr w14:val="000000"/>
                  </w14:solidFill>
                  <w14:prstDash w14:val="solid"/>
                  <w14:bevel/>
                </w14:textOutline>
              </w:rPr>
              <w:t>0</w:t>
            </w:r>
          </w:p>
        </w:tc>
        <w:tc>
          <w:tcPr>
            <w:tcW w:w="507" w:type="dxa"/>
            <w:vAlign w:val="center"/>
          </w:tcPr>
          <w:p>
            <w:pPr>
              <w:pStyle w:val="18"/>
              <w:rPr>
                <w:rFonts w:ascii="宋体" w:hAnsi="宋体"/>
                <w:sz w:val="12"/>
                <w:szCs w:val="12"/>
              </w:rPr>
            </w:pPr>
            <w:r>
              <w:rPr>
                <w:rFonts w:ascii="宋体" w:hAnsi="宋体" w:cs="宋体"/>
                <w:sz w:val="12"/>
                <w:szCs w:val="12"/>
                <w14:textOutline w14:w="2921" w14:cap="sq" w14:cmpd="sng" w14:algn="ctr">
                  <w14:solidFill>
                    <w14:srgbClr w14:val="000000"/>
                  </w14:solidFill>
                  <w14:prstDash w14:val="solid"/>
                  <w14:bevel/>
                </w14:textOutline>
              </w:rPr>
              <w:t>0</w:t>
            </w:r>
          </w:p>
        </w:tc>
        <w:tc>
          <w:tcPr>
            <w:tcW w:w="497" w:type="dxa"/>
            <w:vAlign w:val="center"/>
          </w:tcPr>
          <w:p>
            <w:pPr>
              <w:pStyle w:val="18"/>
              <w:rPr>
                <w:rFonts w:ascii="宋体" w:hAnsi="宋体"/>
                <w:sz w:val="12"/>
                <w:szCs w:val="12"/>
              </w:rPr>
            </w:pPr>
            <w:r>
              <w:rPr>
                <w:rFonts w:ascii="宋体" w:hAnsi="宋体" w:cs="宋体"/>
                <w:sz w:val="12"/>
                <w:szCs w:val="12"/>
                <w14:textOutline w14:w="2921" w14:cap="sq" w14:cmpd="sng" w14:algn="ctr">
                  <w14:solidFill>
                    <w14:srgbClr w14:val="000000"/>
                  </w14:solidFill>
                  <w14:prstDash w14:val="solid"/>
                  <w14:bevel/>
                </w14:textOutline>
              </w:rPr>
              <w:t>0</w:t>
            </w:r>
          </w:p>
        </w:tc>
        <w:tc>
          <w:tcPr>
            <w:tcW w:w="505" w:type="dxa"/>
            <w:vAlign w:val="center"/>
          </w:tcPr>
          <w:p>
            <w:pPr>
              <w:pStyle w:val="18"/>
              <w:rPr>
                <w:rFonts w:ascii="宋体" w:hAnsi="宋体"/>
                <w:sz w:val="12"/>
                <w:szCs w:val="12"/>
              </w:rPr>
            </w:pPr>
            <w:r>
              <w:rPr>
                <w:rFonts w:ascii="宋体" w:hAnsi="宋体" w:cs="宋体"/>
                <w:sz w:val="12"/>
                <w:szCs w:val="12"/>
                <w14:textOutline w14:w="2921" w14:cap="sq" w14:cmpd="sng" w14:algn="ctr">
                  <w14:solidFill>
                    <w14:srgbClr w14:val="000000"/>
                  </w14:solidFill>
                  <w14:prstDash w14:val="solid"/>
                  <w14:bevel/>
                </w14:textOutline>
              </w:rPr>
              <w:t>0</w:t>
            </w:r>
          </w:p>
        </w:tc>
        <w:tc>
          <w:tcPr>
            <w:tcW w:w="1614" w:type="dxa"/>
            <w:gridSpan w:val="2"/>
            <w:vAlign w:val="center"/>
          </w:tcPr>
          <w:p>
            <w:pPr>
              <w:pStyle w:val="18"/>
              <w:rPr>
                <w:rFonts w:ascii="宋体" w:hAnsi="宋体"/>
                <w:spacing w:val="-2"/>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494" w:type="dxa"/>
            <w:vMerge w:val="continue"/>
          </w:tcPr>
          <w:p>
            <w:pPr>
              <w:pStyle w:val="17"/>
            </w:pPr>
          </w:p>
        </w:tc>
        <w:tc>
          <w:tcPr>
            <w:tcW w:w="5128" w:type="dxa"/>
            <w:gridSpan w:val="6"/>
            <w:vAlign w:val="center"/>
          </w:tcPr>
          <w:p>
            <w:pPr>
              <w:pStyle w:val="17"/>
              <w:rPr>
                <w:sz w:val="12"/>
                <w:szCs w:val="12"/>
              </w:rPr>
            </w:pPr>
            <w:r>
              <w:rPr>
                <w:spacing w:val="-10"/>
                <w:sz w:val="12"/>
                <w:szCs w:val="12"/>
                <w14:textOutline w14:w="2921" w14:cap="sq" w14:cmpd="sng" w14:algn="ctr">
                  <w14:solidFill>
                    <w14:srgbClr w14:val="000000"/>
                  </w14:solidFill>
                  <w14:prstDash w14:val="solid"/>
                  <w14:bevel/>
                </w14:textOutline>
              </w:rPr>
              <w:t>公</w:t>
            </w:r>
            <w:r>
              <w:rPr>
                <w:spacing w:val="-8"/>
                <w:sz w:val="12"/>
                <w:szCs w:val="12"/>
                <w14:textOutline w14:w="2921" w14:cap="sq" w14:cmpd="sng" w14:algn="ctr">
                  <w14:solidFill>
                    <w14:srgbClr w14:val="000000"/>
                  </w14:solidFill>
                  <w14:prstDash w14:val="solid"/>
                  <w14:bevel/>
                </w14:textOutline>
              </w:rPr>
              <w:t>共</w:t>
            </w:r>
            <w:r>
              <w:rPr>
                <w:spacing w:val="-5"/>
                <w:sz w:val="12"/>
                <w:szCs w:val="12"/>
                <w14:textOutline w14:w="2921" w14:cap="sq" w14:cmpd="sng" w14:algn="ctr">
                  <w14:solidFill>
                    <w14:srgbClr w14:val="000000"/>
                  </w14:solidFill>
                  <w14:prstDash w14:val="solid"/>
                  <w14:bevel/>
                </w14:textOutline>
              </w:rPr>
              <w:t>基础课累计、占总学时比例</w:t>
            </w:r>
          </w:p>
        </w:tc>
        <w:tc>
          <w:tcPr>
            <w:tcW w:w="1009" w:type="dxa"/>
            <w:vAlign w:val="center"/>
          </w:tcPr>
          <w:p>
            <w:pPr>
              <w:pStyle w:val="18"/>
              <w:rPr>
                <w:rFonts w:ascii="宋体" w:hAnsi="宋体"/>
                <w:spacing w:val="-4"/>
                <w:sz w:val="12"/>
                <w:szCs w:val="12"/>
              </w:rPr>
            </w:pPr>
            <w:r>
              <w:rPr>
                <w:rFonts w:ascii="宋体" w:hAnsi="宋体"/>
                <w:sz w:val="12"/>
                <w:szCs w:val="12"/>
              </w:rPr>
              <w:t>45.5</w:t>
            </w:r>
          </w:p>
        </w:tc>
        <w:tc>
          <w:tcPr>
            <w:tcW w:w="782" w:type="dxa"/>
            <w:vAlign w:val="center"/>
          </w:tcPr>
          <w:p>
            <w:pPr>
              <w:pStyle w:val="18"/>
              <w:rPr>
                <w:rFonts w:ascii="宋体" w:hAnsi="宋体"/>
                <w:sz w:val="12"/>
                <w:szCs w:val="12"/>
              </w:rPr>
            </w:pPr>
            <w:r>
              <w:rPr>
                <w:rFonts w:ascii="宋体" w:hAnsi="宋体"/>
                <w:spacing w:val="-2"/>
                <w:sz w:val="12"/>
                <w:szCs w:val="12"/>
              </w:rPr>
              <w:t>8</w:t>
            </w:r>
            <w:r>
              <w:rPr>
                <w:rFonts w:ascii="宋体" w:hAnsi="宋体"/>
                <w:spacing w:val="-1"/>
                <w:sz w:val="12"/>
                <w:szCs w:val="12"/>
              </w:rPr>
              <w:t>02</w:t>
            </w:r>
          </w:p>
        </w:tc>
        <w:tc>
          <w:tcPr>
            <w:tcW w:w="641" w:type="dxa"/>
            <w:vAlign w:val="center"/>
          </w:tcPr>
          <w:p>
            <w:pPr>
              <w:pStyle w:val="18"/>
              <w:rPr>
                <w:rFonts w:ascii="宋体" w:hAnsi="宋体"/>
                <w:spacing w:val="-9"/>
                <w:sz w:val="12"/>
                <w:szCs w:val="12"/>
              </w:rPr>
            </w:pPr>
            <w:r>
              <w:rPr>
                <w:rFonts w:ascii="宋体" w:hAnsi="宋体"/>
                <w:spacing w:val="-2"/>
                <w:sz w:val="12"/>
                <w:szCs w:val="12"/>
              </w:rPr>
              <w:t>550</w:t>
            </w:r>
          </w:p>
        </w:tc>
        <w:tc>
          <w:tcPr>
            <w:tcW w:w="782" w:type="dxa"/>
            <w:vAlign w:val="center"/>
          </w:tcPr>
          <w:p>
            <w:pPr>
              <w:pStyle w:val="18"/>
              <w:rPr>
                <w:rFonts w:ascii="宋体" w:hAnsi="宋体"/>
                <w:spacing w:val="-9"/>
                <w:sz w:val="12"/>
                <w:szCs w:val="12"/>
              </w:rPr>
            </w:pPr>
            <w:r>
              <w:rPr>
                <w:rFonts w:ascii="宋体" w:hAnsi="宋体"/>
                <w:spacing w:val="-2"/>
                <w:sz w:val="12"/>
                <w:szCs w:val="12"/>
              </w:rPr>
              <w:t>25</w:t>
            </w:r>
            <w:r>
              <w:rPr>
                <w:rFonts w:ascii="宋体" w:hAnsi="宋体"/>
                <w:spacing w:val="-1"/>
                <w:sz w:val="12"/>
                <w:szCs w:val="12"/>
              </w:rPr>
              <w:t>2</w:t>
            </w:r>
          </w:p>
        </w:tc>
        <w:tc>
          <w:tcPr>
            <w:tcW w:w="660" w:type="dxa"/>
            <w:vAlign w:val="center"/>
          </w:tcPr>
          <w:p>
            <w:pPr>
              <w:pStyle w:val="18"/>
              <w:rPr>
                <w:rFonts w:ascii="宋体" w:hAnsi="宋体"/>
                <w:sz w:val="12"/>
                <w:szCs w:val="12"/>
              </w:rPr>
            </w:pPr>
          </w:p>
        </w:tc>
        <w:tc>
          <w:tcPr>
            <w:tcW w:w="514" w:type="dxa"/>
            <w:vAlign w:val="center"/>
          </w:tcPr>
          <w:p>
            <w:pPr>
              <w:pStyle w:val="18"/>
              <w:rPr>
                <w:rFonts w:ascii="宋体" w:hAnsi="宋体"/>
                <w:sz w:val="12"/>
                <w:szCs w:val="12"/>
              </w:rPr>
            </w:pPr>
            <w:r>
              <w:rPr>
                <w:rFonts w:ascii="宋体" w:hAnsi="宋体"/>
                <w:spacing w:val="-9"/>
                <w:sz w:val="12"/>
                <w:szCs w:val="12"/>
              </w:rPr>
              <w:t>1</w:t>
            </w:r>
            <w:r>
              <w:rPr>
                <w:rFonts w:ascii="宋体" w:hAnsi="宋体"/>
                <w:spacing w:val="-8"/>
                <w:sz w:val="12"/>
                <w:szCs w:val="12"/>
              </w:rPr>
              <w:t>6</w:t>
            </w:r>
          </w:p>
        </w:tc>
        <w:tc>
          <w:tcPr>
            <w:tcW w:w="521" w:type="dxa"/>
            <w:vAlign w:val="center"/>
          </w:tcPr>
          <w:p>
            <w:pPr>
              <w:pStyle w:val="18"/>
              <w:rPr>
                <w:rFonts w:ascii="宋体" w:hAnsi="宋体"/>
                <w:sz w:val="12"/>
                <w:szCs w:val="12"/>
              </w:rPr>
            </w:pPr>
            <w:r>
              <w:rPr>
                <w:rFonts w:ascii="宋体" w:hAnsi="宋体"/>
                <w:spacing w:val="-9"/>
                <w:sz w:val="12"/>
                <w:szCs w:val="12"/>
              </w:rPr>
              <w:t>1</w:t>
            </w:r>
            <w:r>
              <w:rPr>
                <w:rFonts w:ascii="宋体" w:hAnsi="宋体"/>
                <w:spacing w:val="-8"/>
                <w:sz w:val="12"/>
                <w:szCs w:val="12"/>
              </w:rPr>
              <w:t>4</w:t>
            </w:r>
          </w:p>
        </w:tc>
        <w:tc>
          <w:tcPr>
            <w:tcW w:w="521" w:type="dxa"/>
            <w:vAlign w:val="center"/>
          </w:tcPr>
          <w:p>
            <w:pPr>
              <w:pStyle w:val="18"/>
              <w:rPr>
                <w:rFonts w:ascii="宋体" w:hAnsi="宋体"/>
                <w:sz w:val="12"/>
                <w:szCs w:val="12"/>
              </w:rPr>
            </w:pPr>
            <w:r>
              <w:rPr>
                <w:rFonts w:ascii="宋体" w:hAnsi="宋体"/>
                <w:sz w:val="12"/>
                <w:szCs w:val="12"/>
              </w:rPr>
              <w:t>8</w:t>
            </w:r>
          </w:p>
        </w:tc>
        <w:tc>
          <w:tcPr>
            <w:tcW w:w="507" w:type="dxa"/>
            <w:vAlign w:val="center"/>
          </w:tcPr>
          <w:p>
            <w:pPr>
              <w:pStyle w:val="18"/>
              <w:rPr>
                <w:rFonts w:ascii="宋体" w:hAnsi="宋体"/>
                <w:sz w:val="12"/>
                <w:szCs w:val="12"/>
              </w:rPr>
            </w:pPr>
            <w:r>
              <w:rPr>
                <w:rFonts w:ascii="宋体" w:hAnsi="宋体"/>
                <w:sz w:val="12"/>
                <w:szCs w:val="12"/>
              </w:rPr>
              <w:t>6</w:t>
            </w:r>
          </w:p>
        </w:tc>
        <w:tc>
          <w:tcPr>
            <w:tcW w:w="497" w:type="dxa"/>
            <w:vAlign w:val="center"/>
          </w:tcPr>
          <w:p>
            <w:pPr>
              <w:pStyle w:val="18"/>
              <w:rPr>
                <w:rFonts w:ascii="宋体" w:hAnsi="宋体"/>
                <w:sz w:val="12"/>
                <w:szCs w:val="12"/>
              </w:rPr>
            </w:pPr>
            <w:r>
              <w:rPr>
                <w:rFonts w:ascii="宋体" w:hAnsi="宋体"/>
                <w:sz w:val="12"/>
                <w:szCs w:val="12"/>
              </w:rPr>
              <w:t>0</w:t>
            </w:r>
          </w:p>
        </w:tc>
        <w:tc>
          <w:tcPr>
            <w:tcW w:w="505" w:type="dxa"/>
            <w:vAlign w:val="center"/>
          </w:tcPr>
          <w:p>
            <w:pPr>
              <w:pStyle w:val="18"/>
              <w:rPr>
                <w:rFonts w:ascii="宋体" w:hAnsi="宋体"/>
                <w:sz w:val="12"/>
                <w:szCs w:val="12"/>
              </w:rPr>
            </w:pPr>
            <w:r>
              <w:rPr>
                <w:rFonts w:ascii="宋体" w:hAnsi="宋体"/>
                <w:sz w:val="12"/>
                <w:szCs w:val="12"/>
              </w:rPr>
              <w:t>0</w:t>
            </w:r>
          </w:p>
        </w:tc>
        <w:tc>
          <w:tcPr>
            <w:tcW w:w="1614" w:type="dxa"/>
            <w:gridSpan w:val="2"/>
            <w:vAlign w:val="center"/>
          </w:tcPr>
          <w:p>
            <w:pPr>
              <w:pStyle w:val="18"/>
              <w:rPr>
                <w:rFonts w:ascii="宋体" w:hAnsi="宋体"/>
                <w:spacing w:val="-2"/>
                <w:sz w:val="12"/>
                <w:szCs w:val="12"/>
              </w:rPr>
            </w:pPr>
            <w:r>
              <w:rPr>
                <w:rFonts w:ascii="宋体" w:hAnsi="宋体"/>
                <w:spacing w:val="-1"/>
                <w:sz w:val="12"/>
                <w:szCs w:val="12"/>
              </w:rPr>
              <w:t>大于等</w:t>
            </w:r>
            <w:r>
              <w:rPr>
                <w:rFonts w:ascii="宋体" w:hAnsi="宋体"/>
                <w:sz w:val="12"/>
                <w:szCs w:val="12"/>
              </w:rPr>
              <w:t>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restart"/>
            <w:vAlign w:val="center"/>
          </w:tcPr>
          <w:p>
            <w:pPr>
              <w:pStyle w:val="17"/>
              <w:rPr>
                <w:sz w:val="12"/>
                <w:szCs w:val="12"/>
              </w:rPr>
            </w:pPr>
            <w:r>
              <w:rPr>
                <w:rFonts w:hint="eastAsia"/>
                <w:sz w:val="12"/>
                <w:szCs w:val="12"/>
              </w:rPr>
              <w:t>专业</w:t>
            </w:r>
            <w:r>
              <w:rPr>
                <w:sz w:val="12"/>
                <w:szCs w:val="12"/>
              </w:rPr>
              <w:t>(</w:t>
            </w:r>
            <w:r>
              <w:rPr>
                <w:rFonts w:hint="eastAsia"/>
                <w:sz w:val="12"/>
                <w:szCs w:val="12"/>
              </w:rPr>
              <w:t>技能</w:t>
            </w:r>
            <w:r>
              <w:rPr>
                <w:sz w:val="12"/>
                <w:szCs w:val="12"/>
              </w:rPr>
              <w:t>)</w:t>
            </w:r>
            <w:r>
              <w:rPr>
                <w:rFonts w:hint="eastAsia"/>
                <w:sz w:val="12"/>
                <w:szCs w:val="12"/>
              </w:rPr>
              <w:t>课</w:t>
            </w:r>
          </w:p>
        </w:tc>
        <w:tc>
          <w:tcPr>
            <w:tcW w:w="494" w:type="dxa"/>
            <w:vMerge w:val="restart"/>
            <w:vAlign w:val="center"/>
          </w:tcPr>
          <w:p>
            <w:pPr>
              <w:pStyle w:val="17"/>
              <w:rPr>
                <w:sz w:val="12"/>
                <w:szCs w:val="12"/>
              </w:rPr>
            </w:pPr>
            <w:r>
              <w:rPr>
                <w:rFonts w:hint="eastAsia"/>
                <w:sz w:val="12"/>
                <w:szCs w:val="12"/>
              </w:rPr>
              <w:t>专</w:t>
            </w:r>
          </w:p>
          <w:p>
            <w:pPr>
              <w:pStyle w:val="17"/>
              <w:rPr>
                <w:sz w:val="12"/>
                <w:szCs w:val="12"/>
              </w:rPr>
            </w:pPr>
            <w:r>
              <w:rPr>
                <w:rFonts w:hint="eastAsia"/>
                <w:sz w:val="12"/>
                <w:szCs w:val="12"/>
              </w:rPr>
              <w:t>业</w:t>
            </w:r>
          </w:p>
          <w:p>
            <w:pPr>
              <w:pStyle w:val="17"/>
              <w:rPr>
                <w:sz w:val="12"/>
                <w:szCs w:val="12"/>
              </w:rPr>
            </w:pPr>
            <w:r>
              <w:rPr>
                <w:rFonts w:hint="eastAsia"/>
                <w:sz w:val="12"/>
                <w:szCs w:val="12"/>
              </w:rPr>
              <w:t>必</w:t>
            </w:r>
          </w:p>
          <w:p>
            <w:pPr>
              <w:pStyle w:val="17"/>
              <w:rPr>
                <w:sz w:val="12"/>
                <w:szCs w:val="12"/>
              </w:rPr>
            </w:pPr>
            <w:r>
              <w:rPr>
                <w:rFonts w:hint="eastAsia"/>
                <w:sz w:val="12"/>
                <w:szCs w:val="12"/>
              </w:rPr>
              <w:t>修</w:t>
            </w:r>
          </w:p>
          <w:p>
            <w:pPr>
              <w:pStyle w:val="17"/>
              <w:rPr>
                <w:sz w:val="12"/>
                <w:szCs w:val="12"/>
              </w:rPr>
            </w:pPr>
            <w:r>
              <w:rPr>
                <w:rFonts w:hint="eastAsia"/>
                <w:sz w:val="12"/>
                <w:szCs w:val="12"/>
              </w:rPr>
              <w:t>课</w:t>
            </w:r>
          </w:p>
        </w:tc>
        <w:tc>
          <w:tcPr>
            <w:tcW w:w="913" w:type="dxa"/>
            <w:vAlign w:val="center"/>
          </w:tcPr>
          <w:p>
            <w:pPr>
              <w:pStyle w:val="18"/>
              <w:rPr>
                <w:rFonts w:ascii="宋体" w:hAnsi="宋体"/>
                <w:sz w:val="12"/>
                <w:szCs w:val="12"/>
              </w:rPr>
            </w:pPr>
            <w:r>
              <w:rPr>
                <w:rFonts w:ascii="宋体" w:hAnsi="宋体"/>
                <w:sz w:val="12"/>
                <w:szCs w:val="12"/>
              </w:rPr>
              <w:t>1</w:t>
            </w:r>
          </w:p>
        </w:tc>
        <w:tc>
          <w:tcPr>
            <w:tcW w:w="1069" w:type="dxa"/>
            <w:vAlign w:val="center"/>
          </w:tcPr>
          <w:p>
            <w:pPr>
              <w:pStyle w:val="18"/>
              <w:rPr>
                <w:rFonts w:ascii="宋体" w:hAnsi="宋体"/>
                <w:sz w:val="12"/>
                <w:szCs w:val="12"/>
              </w:rPr>
            </w:pPr>
            <w:r>
              <w:rPr>
                <w:rFonts w:ascii="宋体" w:hAnsi="宋体"/>
                <w:spacing w:val="-1"/>
                <w:sz w:val="12"/>
                <w:szCs w:val="12"/>
              </w:rPr>
              <w:t>0406001</w:t>
            </w:r>
          </w:p>
        </w:tc>
        <w:tc>
          <w:tcPr>
            <w:tcW w:w="1040" w:type="dxa"/>
            <w:vAlign w:val="center"/>
          </w:tcPr>
          <w:p>
            <w:pPr>
              <w:pStyle w:val="18"/>
              <w:rPr>
                <w:rFonts w:ascii="宋体" w:hAnsi="宋体"/>
                <w:sz w:val="12"/>
                <w:szCs w:val="12"/>
              </w:rPr>
            </w:pPr>
            <w:r>
              <w:rPr>
                <w:rFonts w:ascii="宋体" w:hAnsi="宋体"/>
                <w:spacing w:val="-1"/>
                <w:sz w:val="12"/>
                <w:szCs w:val="12"/>
              </w:rPr>
              <w:t>面向对象程序</w:t>
            </w:r>
            <w:r>
              <w:rPr>
                <w:rFonts w:ascii="宋体" w:hAnsi="宋体"/>
                <w:sz w:val="12"/>
                <w:szCs w:val="12"/>
              </w:rPr>
              <w:t>设计(Java)</w:t>
            </w:r>
          </w:p>
        </w:tc>
        <w:tc>
          <w:tcPr>
            <w:tcW w:w="970" w:type="dxa"/>
            <w:vAlign w:val="center"/>
          </w:tcPr>
          <w:p>
            <w:pPr>
              <w:pStyle w:val="18"/>
              <w:rPr>
                <w:rFonts w:ascii="宋体" w:hAnsi="宋体"/>
                <w:sz w:val="12"/>
                <w:szCs w:val="12"/>
              </w:rPr>
            </w:pPr>
            <w:r>
              <w:rPr>
                <w:rFonts w:ascii="宋体" w:hAnsi="宋体"/>
                <w:sz w:val="12"/>
                <w:szCs w:val="12"/>
              </w:rPr>
              <w:t>B</w:t>
            </w:r>
          </w:p>
        </w:tc>
        <w:tc>
          <w:tcPr>
            <w:tcW w:w="642" w:type="dxa"/>
            <w:vAlign w:val="center"/>
          </w:tcPr>
          <w:p>
            <w:pPr>
              <w:pStyle w:val="18"/>
              <w:rPr>
                <w:rFonts w:ascii="宋体" w:hAnsi="宋体"/>
                <w:sz w:val="12"/>
                <w:szCs w:val="12"/>
              </w:rPr>
            </w:pPr>
            <w:r>
              <w:rPr>
                <w:rFonts w:ascii="宋体" w:hAnsi="宋体"/>
                <w:sz w:val="12"/>
                <w:szCs w:val="12"/>
              </w:rPr>
              <w:t>是</w:t>
            </w:r>
          </w:p>
        </w:tc>
        <w:tc>
          <w:tcPr>
            <w:tcW w:w="1009" w:type="dxa"/>
            <w:vAlign w:val="center"/>
          </w:tcPr>
          <w:p>
            <w:pPr>
              <w:pStyle w:val="18"/>
              <w:rPr>
                <w:rFonts w:ascii="宋体" w:hAnsi="宋体"/>
                <w:spacing w:val="-4"/>
                <w:sz w:val="12"/>
                <w:szCs w:val="12"/>
                <w14:textOutline w14:w="2921" w14:cap="sq" w14:cmpd="sng" w14:algn="ctr">
                  <w14:solidFill>
                    <w14:srgbClr w14:val="000000"/>
                  </w14:solidFill>
                  <w14:prstDash w14:val="solid"/>
                  <w14:bevel/>
                </w14:textOutline>
              </w:rPr>
            </w:pPr>
            <w:r>
              <w:rPr>
                <w:rFonts w:ascii="宋体" w:hAnsi="宋体"/>
                <w:spacing w:val="1"/>
                <w:sz w:val="12"/>
                <w:szCs w:val="12"/>
                <w14:textOutline w14:w="2921" w14:cap="sq" w14:cmpd="sng" w14:algn="ctr">
                  <w14:solidFill>
                    <w14:srgbClr w14:val="000000"/>
                  </w14:solidFill>
                  <w14:prstDash w14:val="solid"/>
                  <w14:bevel/>
                </w14:textOutline>
              </w:rPr>
              <w:t>6.0</w:t>
            </w:r>
          </w:p>
        </w:tc>
        <w:tc>
          <w:tcPr>
            <w:tcW w:w="782" w:type="dxa"/>
            <w:vAlign w:val="center"/>
          </w:tcPr>
          <w:p>
            <w:pPr>
              <w:pStyle w:val="18"/>
              <w:rPr>
                <w:rFonts w:ascii="宋体" w:hAnsi="宋体"/>
                <w:sz w:val="12"/>
                <w:szCs w:val="12"/>
              </w:rPr>
            </w:pPr>
            <w:r>
              <w:rPr>
                <w:rFonts w:ascii="宋体" w:hAnsi="宋体"/>
                <w:spacing w:val="-5"/>
                <w:sz w:val="12"/>
                <w:szCs w:val="12"/>
              </w:rPr>
              <w:t>7</w:t>
            </w:r>
            <w:r>
              <w:rPr>
                <w:rFonts w:ascii="宋体" w:hAnsi="宋体"/>
                <w:spacing w:val="-4"/>
                <w:sz w:val="12"/>
                <w:szCs w:val="12"/>
              </w:rPr>
              <w:t>2</w:t>
            </w:r>
          </w:p>
        </w:tc>
        <w:tc>
          <w:tcPr>
            <w:tcW w:w="641" w:type="dxa"/>
            <w:vAlign w:val="center"/>
          </w:tcPr>
          <w:p>
            <w:pPr>
              <w:pStyle w:val="18"/>
              <w:rPr>
                <w:rFonts w:ascii="宋体" w:hAnsi="宋体"/>
                <w:spacing w:val="-9"/>
                <w:sz w:val="12"/>
                <w:szCs w:val="12"/>
              </w:rPr>
            </w:pPr>
            <w:r>
              <w:rPr>
                <w:rFonts w:ascii="宋体" w:hAnsi="宋体"/>
                <w:spacing w:val="-5"/>
                <w:sz w:val="12"/>
                <w:szCs w:val="12"/>
              </w:rPr>
              <w:t>3</w:t>
            </w:r>
            <w:r>
              <w:rPr>
                <w:rFonts w:ascii="宋体" w:hAnsi="宋体"/>
                <w:spacing w:val="-3"/>
                <w:sz w:val="12"/>
                <w:szCs w:val="12"/>
              </w:rPr>
              <w:t>6</w:t>
            </w:r>
          </w:p>
        </w:tc>
        <w:tc>
          <w:tcPr>
            <w:tcW w:w="782" w:type="dxa"/>
            <w:vAlign w:val="center"/>
          </w:tcPr>
          <w:p>
            <w:pPr>
              <w:pStyle w:val="18"/>
              <w:rPr>
                <w:rFonts w:ascii="宋体" w:hAnsi="宋体"/>
                <w:spacing w:val="-9"/>
                <w:sz w:val="12"/>
                <w:szCs w:val="12"/>
              </w:rPr>
            </w:pPr>
            <w:r>
              <w:rPr>
                <w:rFonts w:ascii="宋体" w:hAnsi="宋体"/>
                <w:spacing w:val="-5"/>
                <w:sz w:val="12"/>
                <w:szCs w:val="12"/>
              </w:rPr>
              <w:t>3</w:t>
            </w:r>
            <w:r>
              <w:rPr>
                <w:rFonts w:ascii="宋体" w:hAnsi="宋体"/>
                <w:spacing w:val="-3"/>
                <w:sz w:val="12"/>
                <w:szCs w:val="12"/>
              </w:rPr>
              <w:t>6</w:t>
            </w:r>
          </w:p>
        </w:tc>
        <w:tc>
          <w:tcPr>
            <w:tcW w:w="660" w:type="dxa"/>
            <w:vAlign w:val="center"/>
          </w:tcPr>
          <w:p>
            <w:pPr>
              <w:pStyle w:val="18"/>
              <w:rPr>
                <w:rFonts w:ascii="宋体" w:hAnsi="宋体"/>
                <w:sz w:val="12"/>
                <w:szCs w:val="12"/>
              </w:rPr>
            </w:pPr>
            <w:r>
              <w:rPr>
                <w:rFonts w:ascii="宋体" w:hAnsi="宋体"/>
                <w:sz w:val="12"/>
                <w:szCs w:val="12"/>
              </w:rPr>
              <w:t>1</w:t>
            </w:r>
          </w:p>
        </w:tc>
        <w:tc>
          <w:tcPr>
            <w:tcW w:w="514" w:type="dxa"/>
            <w:vAlign w:val="center"/>
          </w:tcPr>
          <w:p>
            <w:pPr>
              <w:pStyle w:val="18"/>
              <w:rPr>
                <w:rFonts w:ascii="宋体" w:hAnsi="宋体"/>
                <w:sz w:val="12"/>
                <w:szCs w:val="12"/>
              </w:rPr>
            </w:pPr>
            <w:r>
              <w:rPr>
                <w:rFonts w:ascii="宋体" w:hAnsi="宋体"/>
                <w:spacing w:val="-4"/>
                <w:sz w:val="12"/>
                <w:szCs w:val="12"/>
              </w:rPr>
              <w:t>6</w:t>
            </w:r>
            <w:r>
              <w:rPr>
                <w:rFonts w:ascii="宋体" w:hAnsi="宋体"/>
                <w:spacing w:val="-2"/>
                <w:sz w:val="12"/>
                <w:szCs w:val="12"/>
              </w:rPr>
              <w:t>*</w:t>
            </w:r>
          </w:p>
        </w:tc>
        <w:tc>
          <w:tcPr>
            <w:tcW w:w="521"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07" w:type="dxa"/>
            <w:vAlign w:val="center"/>
          </w:tcPr>
          <w:p>
            <w:pPr>
              <w:pStyle w:val="18"/>
              <w:rPr>
                <w:rFonts w:ascii="宋体" w:hAnsi="宋体"/>
                <w:sz w:val="12"/>
                <w:szCs w:val="12"/>
              </w:rPr>
            </w:pP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pacing w:val="-3"/>
                <w:sz w:val="12"/>
                <w:szCs w:val="12"/>
              </w:rPr>
            </w:pPr>
            <w:r>
              <w:rPr>
                <w:rFonts w:ascii="宋体" w:hAnsi="宋体"/>
                <w:spacing w:val="-3"/>
                <w:sz w:val="12"/>
                <w:szCs w:val="12"/>
              </w:rPr>
              <w:t>考</w:t>
            </w:r>
            <w:r>
              <w:rPr>
                <w:rFonts w:ascii="宋体" w:hAnsi="宋体"/>
                <w:spacing w:val="-2"/>
                <w:sz w:val="12"/>
                <w:szCs w:val="12"/>
              </w:rPr>
              <w:t>试</w:t>
            </w:r>
          </w:p>
        </w:tc>
        <w:tc>
          <w:tcPr>
            <w:tcW w:w="893" w:type="dxa"/>
            <w:vAlign w:val="center"/>
          </w:tcPr>
          <w:p>
            <w:pPr>
              <w:pStyle w:val="18"/>
              <w:rPr>
                <w:rFonts w:ascii="宋体" w:hAnsi="宋体"/>
                <w:spacing w:val="-2"/>
                <w:sz w:val="12"/>
                <w:szCs w:val="12"/>
              </w:rPr>
            </w:pPr>
            <w:r>
              <w:rPr>
                <w:rFonts w:ascii="宋体" w:hAnsi="宋体"/>
                <w:spacing w:val="-1"/>
                <w:sz w:val="12"/>
                <w:szCs w:val="12"/>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continue"/>
          </w:tcPr>
          <w:p>
            <w:pPr>
              <w:pStyle w:val="17"/>
            </w:pPr>
          </w:p>
        </w:tc>
        <w:tc>
          <w:tcPr>
            <w:tcW w:w="913" w:type="dxa"/>
            <w:vAlign w:val="center"/>
          </w:tcPr>
          <w:p>
            <w:pPr>
              <w:pStyle w:val="18"/>
              <w:rPr>
                <w:rFonts w:ascii="宋体" w:hAnsi="宋体"/>
                <w:sz w:val="12"/>
                <w:szCs w:val="12"/>
              </w:rPr>
            </w:pPr>
            <w:r>
              <w:rPr>
                <w:rFonts w:ascii="宋体" w:hAnsi="宋体"/>
                <w:sz w:val="12"/>
                <w:szCs w:val="12"/>
              </w:rPr>
              <w:t>2</w:t>
            </w:r>
          </w:p>
        </w:tc>
        <w:tc>
          <w:tcPr>
            <w:tcW w:w="1069" w:type="dxa"/>
            <w:vAlign w:val="center"/>
          </w:tcPr>
          <w:p>
            <w:pPr>
              <w:pStyle w:val="18"/>
              <w:rPr>
                <w:rFonts w:ascii="宋体" w:hAnsi="宋体"/>
                <w:sz w:val="12"/>
                <w:szCs w:val="12"/>
              </w:rPr>
            </w:pPr>
            <w:r>
              <w:rPr>
                <w:rFonts w:ascii="宋体" w:hAnsi="宋体"/>
                <w:spacing w:val="-1"/>
                <w:sz w:val="12"/>
                <w:szCs w:val="12"/>
              </w:rPr>
              <w:t>0406002</w:t>
            </w:r>
          </w:p>
        </w:tc>
        <w:tc>
          <w:tcPr>
            <w:tcW w:w="1040" w:type="dxa"/>
            <w:vAlign w:val="center"/>
          </w:tcPr>
          <w:p>
            <w:pPr>
              <w:pStyle w:val="18"/>
              <w:rPr>
                <w:rFonts w:ascii="宋体" w:hAnsi="宋体"/>
                <w:sz w:val="12"/>
                <w:szCs w:val="12"/>
              </w:rPr>
            </w:pPr>
            <w:r>
              <w:rPr>
                <w:rFonts w:ascii="宋体" w:hAnsi="宋体"/>
                <w:spacing w:val="-2"/>
                <w:sz w:val="12"/>
                <w:szCs w:val="12"/>
              </w:rPr>
              <w:t>大</w:t>
            </w:r>
            <w:r>
              <w:rPr>
                <w:rFonts w:ascii="宋体" w:hAnsi="宋体"/>
                <w:spacing w:val="-1"/>
                <w:sz w:val="12"/>
                <w:szCs w:val="12"/>
              </w:rPr>
              <w:t>数据前端基础</w:t>
            </w:r>
          </w:p>
        </w:tc>
        <w:tc>
          <w:tcPr>
            <w:tcW w:w="970" w:type="dxa"/>
            <w:vAlign w:val="center"/>
          </w:tcPr>
          <w:p>
            <w:pPr>
              <w:pStyle w:val="18"/>
              <w:rPr>
                <w:rFonts w:ascii="宋体" w:hAnsi="宋体"/>
                <w:sz w:val="12"/>
                <w:szCs w:val="12"/>
              </w:rPr>
            </w:pPr>
            <w:r>
              <w:rPr>
                <w:rFonts w:ascii="宋体" w:hAnsi="宋体"/>
                <w:sz w:val="12"/>
                <w:szCs w:val="12"/>
              </w:rPr>
              <w:t>B</w:t>
            </w:r>
          </w:p>
        </w:tc>
        <w:tc>
          <w:tcPr>
            <w:tcW w:w="642" w:type="dxa"/>
            <w:vAlign w:val="center"/>
          </w:tcPr>
          <w:p>
            <w:pPr>
              <w:pStyle w:val="18"/>
              <w:rPr>
                <w:rFonts w:ascii="宋体" w:hAnsi="宋体"/>
                <w:sz w:val="12"/>
                <w:szCs w:val="12"/>
              </w:rPr>
            </w:pPr>
            <w:r>
              <w:rPr>
                <w:rFonts w:ascii="宋体" w:hAnsi="宋体"/>
                <w:sz w:val="12"/>
                <w:szCs w:val="12"/>
              </w:rPr>
              <w:t>是</w:t>
            </w:r>
          </w:p>
        </w:tc>
        <w:tc>
          <w:tcPr>
            <w:tcW w:w="1009" w:type="dxa"/>
            <w:vAlign w:val="center"/>
          </w:tcPr>
          <w:p>
            <w:pPr>
              <w:pStyle w:val="18"/>
              <w:rPr>
                <w:rFonts w:ascii="宋体" w:hAnsi="宋体"/>
                <w:spacing w:val="-4"/>
                <w:sz w:val="12"/>
                <w:szCs w:val="12"/>
                <w14:textOutline w14:w="2921" w14:cap="sq" w14:cmpd="sng" w14:algn="ctr">
                  <w14:solidFill>
                    <w14:srgbClr w14:val="000000"/>
                  </w14:solidFill>
                  <w14:prstDash w14:val="solid"/>
                  <w14:bevel/>
                </w14:textOutline>
              </w:rPr>
            </w:pPr>
            <w:r>
              <w:rPr>
                <w:rFonts w:ascii="宋体" w:hAnsi="宋体"/>
                <w:spacing w:val="1"/>
                <w:sz w:val="12"/>
                <w:szCs w:val="12"/>
                <w14:textOutline w14:w="2921" w14:cap="sq" w14:cmpd="sng" w14:algn="ctr">
                  <w14:solidFill>
                    <w14:srgbClr w14:val="000000"/>
                  </w14:solidFill>
                  <w14:prstDash w14:val="solid"/>
                  <w14:bevel/>
                </w14:textOutline>
              </w:rPr>
              <w:t>3</w:t>
            </w:r>
            <w:r>
              <w:rPr>
                <w:rFonts w:ascii="宋体" w:hAnsi="宋体"/>
                <w:sz w:val="12"/>
                <w:szCs w:val="12"/>
                <w14:textOutline w14:w="2921" w14:cap="sq" w14:cmpd="sng" w14:algn="ctr">
                  <w14:solidFill>
                    <w14:srgbClr w14:val="000000"/>
                  </w14:solidFill>
                  <w14:prstDash w14:val="solid"/>
                  <w14:bevel/>
                </w14:textOutline>
              </w:rPr>
              <w:t>.0</w:t>
            </w:r>
          </w:p>
        </w:tc>
        <w:tc>
          <w:tcPr>
            <w:tcW w:w="782" w:type="dxa"/>
            <w:vAlign w:val="center"/>
          </w:tcPr>
          <w:p>
            <w:pPr>
              <w:pStyle w:val="18"/>
              <w:rPr>
                <w:rFonts w:ascii="宋体" w:hAnsi="宋体"/>
                <w:sz w:val="12"/>
                <w:szCs w:val="12"/>
              </w:rPr>
            </w:pPr>
            <w:r>
              <w:rPr>
                <w:rFonts w:ascii="宋体" w:hAnsi="宋体"/>
                <w:spacing w:val="-2"/>
                <w:sz w:val="12"/>
                <w:szCs w:val="12"/>
              </w:rPr>
              <w:t>48</w:t>
            </w:r>
          </w:p>
        </w:tc>
        <w:tc>
          <w:tcPr>
            <w:tcW w:w="641" w:type="dxa"/>
            <w:vAlign w:val="center"/>
          </w:tcPr>
          <w:p>
            <w:pPr>
              <w:pStyle w:val="18"/>
              <w:rPr>
                <w:rFonts w:ascii="宋体" w:hAnsi="宋体"/>
                <w:spacing w:val="-9"/>
                <w:sz w:val="12"/>
                <w:szCs w:val="12"/>
              </w:rPr>
            </w:pPr>
            <w:r>
              <w:rPr>
                <w:rFonts w:ascii="宋体" w:hAnsi="宋体"/>
                <w:spacing w:val="-4"/>
                <w:sz w:val="12"/>
                <w:szCs w:val="12"/>
              </w:rPr>
              <w:t>2</w:t>
            </w:r>
            <w:r>
              <w:rPr>
                <w:rFonts w:ascii="宋体" w:hAnsi="宋体"/>
                <w:spacing w:val="-3"/>
                <w:sz w:val="12"/>
                <w:szCs w:val="12"/>
              </w:rPr>
              <w:t>4</w:t>
            </w:r>
          </w:p>
        </w:tc>
        <w:tc>
          <w:tcPr>
            <w:tcW w:w="782" w:type="dxa"/>
            <w:vAlign w:val="center"/>
          </w:tcPr>
          <w:p>
            <w:pPr>
              <w:pStyle w:val="18"/>
              <w:rPr>
                <w:rFonts w:ascii="宋体" w:hAnsi="宋体"/>
                <w:spacing w:val="-9"/>
                <w:sz w:val="12"/>
                <w:szCs w:val="12"/>
              </w:rPr>
            </w:pPr>
            <w:r>
              <w:rPr>
                <w:rFonts w:ascii="宋体" w:hAnsi="宋体"/>
                <w:spacing w:val="-4"/>
                <w:sz w:val="12"/>
                <w:szCs w:val="12"/>
              </w:rPr>
              <w:t>2</w:t>
            </w:r>
            <w:r>
              <w:rPr>
                <w:rFonts w:ascii="宋体" w:hAnsi="宋体"/>
                <w:spacing w:val="-3"/>
                <w:sz w:val="12"/>
                <w:szCs w:val="12"/>
              </w:rPr>
              <w:t>4</w:t>
            </w:r>
          </w:p>
        </w:tc>
        <w:tc>
          <w:tcPr>
            <w:tcW w:w="660" w:type="dxa"/>
            <w:vAlign w:val="center"/>
          </w:tcPr>
          <w:p>
            <w:pPr>
              <w:pStyle w:val="18"/>
              <w:rPr>
                <w:rFonts w:ascii="宋体" w:hAnsi="宋体"/>
                <w:sz w:val="12"/>
                <w:szCs w:val="12"/>
              </w:rPr>
            </w:pPr>
            <w:r>
              <w:rPr>
                <w:rFonts w:ascii="宋体" w:hAnsi="宋体"/>
                <w:sz w:val="12"/>
                <w:szCs w:val="12"/>
              </w:rPr>
              <w:t>1</w:t>
            </w:r>
          </w:p>
        </w:tc>
        <w:tc>
          <w:tcPr>
            <w:tcW w:w="514" w:type="dxa"/>
            <w:vAlign w:val="center"/>
          </w:tcPr>
          <w:p>
            <w:pPr>
              <w:pStyle w:val="18"/>
              <w:rPr>
                <w:rFonts w:ascii="宋体" w:hAnsi="宋体"/>
                <w:sz w:val="12"/>
                <w:szCs w:val="12"/>
              </w:rPr>
            </w:pPr>
            <w:r>
              <w:rPr>
                <w:rFonts w:ascii="宋体" w:hAnsi="宋体"/>
                <w:spacing w:val="-2"/>
                <w:sz w:val="12"/>
                <w:szCs w:val="12"/>
              </w:rPr>
              <w:t>4*</w:t>
            </w:r>
          </w:p>
        </w:tc>
        <w:tc>
          <w:tcPr>
            <w:tcW w:w="521"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07" w:type="dxa"/>
            <w:vAlign w:val="center"/>
          </w:tcPr>
          <w:p>
            <w:pPr>
              <w:pStyle w:val="18"/>
              <w:rPr>
                <w:rFonts w:ascii="宋体" w:hAnsi="宋体"/>
                <w:sz w:val="12"/>
                <w:szCs w:val="12"/>
              </w:rPr>
            </w:pP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pacing w:val="-3"/>
                <w:sz w:val="12"/>
                <w:szCs w:val="12"/>
              </w:rPr>
            </w:pPr>
            <w:r>
              <w:rPr>
                <w:rFonts w:ascii="宋体" w:hAnsi="宋体"/>
                <w:spacing w:val="-3"/>
                <w:sz w:val="12"/>
                <w:szCs w:val="12"/>
              </w:rPr>
              <w:t>考</w:t>
            </w:r>
            <w:r>
              <w:rPr>
                <w:rFonts w:ascii="宋体" w:hAnsi="宋体"/>
                <w:spacing w:val="-2"/>
                <w:sz w:val="12"/>
                <w:szCs w:val="12"/>
              </w:rPr>
              <w:t>试</w:t>
            </w:r>
          </w:p>
        </w:tc>
        <w:tc>
          <w:tcPr>
            <w:tcW w:w="893" w:type="dxa"/>
            <w:vAlign w:val="center"/>
          </w:tcPr>
          <w:p>
            <w:pPr>
              <w:pStyle w:val="18"/>
              <w:rPr>
                <w:rFonts w:ascii="宋体" w:hAnsi="宋体"/>
                <w:spacing w:val="-2"/>
                <w:sz w:val="12"/>
                <w:szCs w:val="12"/>
              </w:rPr>
            </w:pPr>
            <w:r>
              <w:rPr>
                <w:rFonts w:ascii="宋体" w:hAnsi="宋体"/>
                <w:spacing w:val="-1"/>
                <w:sz w:val="12"/>
                <w:szCs w:val="12"/>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continue"/>
          </w:tcPr>
          <w:p>
            <w:pPr>
              <w:pStyle w:val="17"/>
            </w:pPr>
          </w:p>
        </w:tc>
        <w:tc>
          <w:tcPr>
            <w:tcW w:w="913" w:type="dxa"/>
            <w:vAlign w:val="center"/>
          </w:tcPr>
          <w:p>
            <w:pPr>
              <w:pStyle w:val="18"/>
              <w:rPr>
                <w:rFonts w:ascii="宋体" w:hAnsi="宋体"/>
                <w:sz w:val="12"/>
                <w:szCs w:val="12"/>
              </w:rPr>
            </w:pPr>
            <w:r>
              <w:rPr>
                <w:rFonts w:ascii="宋体" w:hAnsi="宋体"/>
                <w:sz w:val="12"/>
                <w:szCs w:val="12"/>
              </w:rPr>
              <w:t>3</w:t>
            </w:r>
          </w:p>
        </w:tc>
        <w:tc>
          <w:tcPr>
            <w:tcW w:w="1069" w:type="dxa"/>
            <w:vAlign w:val="center"/>
          </w:tcPr>
          <w:p>
            <w:pPr>
              <w:pStyle w:val="18"/>
              <w:rPr>
                <w:rFonts w:ascii="宋体" w:hAnsi="宋体"/>
                <w:sz w:val="12"/>
                <w:szCs w:val="12"/>
              </w:rPr>
            </w:pPr>
            <w:r>
              <w:rPr>
                <w:rFonts w:ascii="宋体" w:hAnsi="宋体"/>
                <w:spacing w:val="-1"/>
                <w:sz w:val="12"/>
                <w:szCs w:val="12"/>
              </w:rPr>
              <w:t>0406003</w:t>
            </w:r>
          </w:p>
        </w:tc>
        <w:tc>
          <w:tcPr>
            <w:tcW w:w="1040" w:type="dxa"/>
            <w:vAlign w:val="center"/>
          </w:tcPr>
          <w:p>
            <w:pPr>
              <w:pStyle w:val="18"/>
              <w:rPr>
                <w:rFonts w:ascii="宋体" w:hAnsi="宋体"/>
                <w:sz w:val="12"/>
                <w:szCs w:val="12"/>
              </w:rPr>
            </w:pPr>
            <w:r>
              <w:rPr>
                <w:rFonts w:ascii="宋体" w:hAnsi="宋体"/>
                <w:spacing w:val="-2"/>
                <w:sz w:val="12"/>
                <w:szCs w:val="12"/>
              </w:rPr>
              <w:t>统计学基</w:t>
            </w:r>
            <w:r>
              <w:rPr>
                <w:rFonts w:ascii="宋体" w:hAnsi="宋体"/>
                <w:spacing w:val="-1"/>
                <w:sz w:val="12"/>
                <w:szCs w:val="12"/>
              </w:rPr>
              <w:t>础</w:t>
            </w:r>
          </w:p>
        </w:tc>
        <w:tc>
          <w:tcPr>
            <w:tcW w:w="970" w:type="dxa"/>
            <w:vAlign w:val="center"/>
          </w:tcPr>
          <w:p>
            <w:pPr>
              <w:pStyle w:val="18"/>
              <w:rPr>
                <w:rFonts w:ascii="宋体" w:hAnsi="宋体"/>
                <w:sz w:val="12"/>
                <w:szCs w:val="12"/>
              </w:rPr>
            </w:pPr>
            <w:r>
              <w:rPr>
                <w:rFonts w:ascii="宋体" w:hAnsi="宋体"/>
                <w:sz w:val="12"/>
                <w:szCs w:val="12"/>
              </w:rPr>
              <w:t>A</w:t>
            </w:r>
          </w:p>
        </w:tc>
        <w:tc>
          <w:tcPr>
            <w:tcW w:w="642" w:type="dxa"/>
            <w:vAlign w:val="center"/>
          </w:tcPr>
          <w:p>
            <w:pPr>
              <w:pStyle w:val="18"/>
              <w:rPr>
                <w:rFonts w:ascii="宋体" w:hAnsi="宋体"/>
                <w:sz w:val="12"/>
                <w:szCs w:val="12"/>
              </w:rPr>
            </w:pPr>
          </w:p>
        </w:tc>
        <w:tc>
          <w:tcPr>
            <w:tcW w:w="1009" w:type="dxa"/>
            <w:vAlign w:val="center"/>
          </w:tcPr>
          <w:p>
            <w:pPr>
              <w:pStyle w:val="18"/>
              <w:rPr>
                <w:rFonts w:ascii="宋体" w:hAnsi="宋体"/>
                <w:spacing w:val="-4"/>
                <w:sz w:val="12"/>
                <w:szCs w:val="12"/>
                <w14:textOutline w14:w="2921" w14:cap="sq" w14:cmpd="sng" w14:algn="ctr">
                  <w14:solidFill>
                    <w14:srgbClr w14:val="000000"/>
                  </w14:solidFill>
                  <w14:prstDash w14:val="solid"/>
                  <w14:bevel/>
                </w14:textOutline>
              </w:rPr>
            </w:pPr>
            <w:r>
              <w:rPr>
                <w:rFonts w:ascii="宋体" w:hAnsi="宋体"/>
                <w:spacing w:val="-2"/>
                <w:sz w:val="12"/>
                <w:szCs w:val="12"/>
                <w14:textOutline w14:w="2921" w14:cap="sq" w14:cmpd="sng" w14:algn="ctr">
                  <w14:solidFill>
                    <w14:srgbClr w14:val="000000"/>
                  </w14:solidFill>
                  <w14:prstDash w14:val="solid"/>
                  <w14:bevel/>
                </w14:textOutline>
              </w:rPr>
              <w:t>1.5</w:t>
            </w:r>
          </w:p>
        </w:tc>
        <w:tc>
          <w:tcPr>
            <w:tcW w:w="782" w:type="dxa"/>
            <w:vAlign w:val="center"/>
          </w:tcPr>
          <w:p>
            <w:pPr>
              <w:pStyle w:val="18"/>
              <w:rPr>
                <w:rFonts w:ascii="宋体" w:hAnsi="宋体"/>
                <w:sz w:val="12"/>
                <w:szCs w:val="12"/>
              </w:rPr>
            </w:pPr>
            <w:r>
              <w:rPr>
                <w:rFonts w:ascii="宋体" w:hAnsi="宋体"/>
                <w:spacing w:val="-4"/>
                <w:sz w:val="12"/>
                <w:szCs w:val="12"/>
              </w:rPr>
              <w:t>2</w:t>
            </w:r>
            <w:r>
              <w:rPr>
                <w:rFonts w:ascii="宋体" w:hAnsi="宋体"/>
                <w:spacing w:val="-3"/>
                <w:sz w:val="12"/>
                <w:szCs w:val="12"/>
              </w:rPr>
              <w:t>4</w:t>
            </w:r>
          </w:p>
        </w:tc>
        <w:tc>
          <w:tcPr>
            <w:tcW w:w="641" w:type="dxa"/>
            <w:vAlign w:val="center"/>
          </w:tcPr>
          <w:p>
            <w:pPr>
              <w:pStyle w:val="18"/>
              <w:rPr>
                <w:rFonts w:ascii="宋体" w:hAnsi="宋体"/>
                <w:spacing w:val="-9"/>
                <w:sz w:val="12"/>
                <w:szCs w:val="12"/>
              </w:rPr>
            </w:pPr>
            <w:r>
              <w:rPr>
                <w:rFonts w:ascii="宋体" w:hAnsi="宋体"/>
                <w:spacing w:val="-4"/>
                <w:sz w:val="12"/>
                <w:szCs w:val="12"/>
              </w:rPr>
              <w:t>2</w:t>
            </w:r>
            <w:r>
              <w:rPr>
                <w:rFonts w:ascii="宋体" w:hAnsi="宋体"/>
                <w:spacing w:val="-3"/>
                <w:sz w:val="12"/>
                <w:szCs w:val="12"/>
              </w:rPr>
              <w:t>4</w:t>
            </w:r>
          </w:p>
        </w:tc>
        <w:tc>
          <w:tcPr>
            <w:tcW w:w="782" w:type="dxa"/>
            <w:vAlign w:val="center"/>
          </w:tcPr>
          <w:p>
            <w:pPr>
              <w:pStyle w:val="18"/>
              <w:rPr>
                <w:rFonts w:ascii="宋体" w:hAnsi="宋体"/>
                <w:spacing w:val="-9"/>
                <w:sz w:val="12"/>
                <w:szCs w:val="12"/>
              </w:rPr>
            </w:pPr>
            <w:r>
              <w:rPr>
                <w:rFonts w:ascii="宋体" w:hAnsi="宋体"/>
                <w:sz w:val="12"/>
                <w:szCs w:val="12"/>
              </w:rPr>
              <w:t>0</w:t>
            </w:r>
          </w:p>
        </w:tc>
        <w:tc>
          <w:tcPr>
            <w:tcW w:w="660" w:type="dxa"/>
            <w:vAlign w:val="center"/>
          </w:tcPr>
          <w:p>
            <w:pPr>
              <w:pStyle w:val="18"/>
              <w:rPr>
                <w:rFonts w:ascii="宋体" w:hAnsi="宋体"/>
                <w:sz w:val="12"/>
                <w:szCs w:val="12"/>
              </w:rPr>
            </w:pPr>
            <w:r>
              <w:rPr>
                <w:rFonts w:ascii="宋体" w:hAnsi="宋体"/>
                <w:sz w:val="12"/>
                <w:szCs w:val="12"/>
              </w:rPr>
              <w:t>1</w:t>
            </w:r>
          </w:p>
        </w:tc>
        <w:tc>
          <w:tcPr>
            <w:tcW w:w="514" w:type="dxa"/>
            <w:vAlign w:val="center"/>
          </w:tcPr>
          <w:p>
            <w:pPr>
              <w:pStyle w:val="18"/>
              <w:rPr>
                <w:rFonts w:ascii="宋体" w:hAnsi="宋体"/>
                <w:sz w:val="12"/>
                <w:szCs w:val="12"/>
              </w:rPr>
            </w:pPr>
            <w:r>
              <w:rPr>
                <w:rFonts w:ascii="宋体" w:hAnsi="宋体"/>
                <w:sz w:val="12"/>
                <w:szCs w:val="12"/>
              </w:rPr>
              <w:t>2</w:t>
            </w:r>
          </w:p>
        </w:tc>
        <w:tc>
          <w:tcPr>
            <w:tcW w:w="521"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07" w:type="dxa"/>
            <w:vAlign w:val="center"/>
          </w:tcPr>
          <w:p>
            <w:pPr>
              <w:pStyle w:val="18"/>
              <w:rPr>
                <w:rFonts w:ascii="宋体" w:hAnsi="宋体"/>
                <w:sz w:val="12"/>
                <w:szCs w:val="12"/>
              </w:rPr>
            </w:pP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pacing w:val="-3"/>
                <w:sz w:val="12"/>
                <w:szCs w:val="12"/>
              </w:rPr>
            </w:pPr>
            <w:r>
              <w:rPr>
                <w:rFonts w:ascii="宋体" w:hAnsi="宋体"/>
                <w:spacing w:val="-3"/>
                <w:sz w:val="12"/>
                <w:szCs w:val="12"/>
              </w:rPr>
              <w:t>考</w:t>
            </w:r>
            <w:r>
              <w:rPr>
                <w:rFonts w:ascii="宋体" w:hAnsi="宋体"/>
                <w:spacing w:val="-2"/>
                <w:sz w:val="12"/>
                <w:szCs w:val="12"/>
              </w:rPr>
              <w:t>查</w:t>
            </w:r>
          </w:p>
        </w:tc>
        <w:tc>
          <w:tcPr>
            <w:tcW w:w="893" w:type="dxa"/>
            <w:vAlign w:val="center"/>
          </w:tcPr>
          <w:p>
            <w:pPr>
              <w:pStyle w:val="18"/>
              <w:rPr>
                <w:rFonts w:ascii="宋体" w:hAnsi="宋体"/>
                <w:spacing w:val="-2"/>
                <w:sz w:val="12"/>
                <w:szCs w:val="12"/>
              </w:rPr>
            </w:pPr>
            <w:r>
              <w:rPr>
                <w:rFonts w:ascii="宋体" w:hAnsi="宋体"/>
                <w:spacing w:val="-1"/>
                <w:sz w:val="12"/>
                <w:szCs w:val="12"/>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continue"/>
          </w:tcPr>
          <w:p>
            <w:pPr>
              <w:pStyle w:val="17"/>
            </w:pPr>
          </w:p>
        </w:tc>
        <w:tc>
          <w:tcPr>
            <w:tcW w:w="913" w:type="dxa"/>
            <w:vAlign w:val="center"/>
          </w:tcPr>
          <w:p>
            <w:pPr>
              <w:pStyle w:val="18"/>
              <w:rPr>
                <w:rFonts w:ascii="宋体" w:hAnsi="宋体"/>
                <w:sz w:val="12"/>
                <w:szCs w:val="12"/>
              </w:rPr>
            </w:pPr>
            <w:r>
              <w:rPr>
                <w:rFonts w:ascii="宋体" w:hAnsi="宋体"/>
                <w:sz w:val="12"/>
                <w:szCs w:val="12"/>
              </w:rPr>
              <w:t>4</w:t>
            </w:r>
          </w:p>
        </w:tc>
        <w:tc>
          <w:tcPr>
            <w:tcW w:w="1069" w:type="dxa"/>
            <w:vAlign w:val="center"/>
          </w:tcPr>
          <w:p>
            <w:pPr>
              <w:pStyle w:val="18"/>
              <w:rPr>
                <w:rFonts w:ascii="宋体" w:hAnsi="宋体"/>
                <w:sz w:val="12"/>
                <w:szCs w:val="12"/>
              </w:rPr>
            </w:pPr>
            <w:r>
              <w:rPr>
                <w:rFonts w:ascii="宋体" w:hAnsi="宋体"/>
                <w:spacing w:val="-1"/>
                <w:sz w:val="12"/>
                <w:szCs w:val="12"/>
              </w:rPr>
              <w:t>0406004</w:t>
            </w:r>
          </w:p>
        </w:tc>
        <w:tc>
          <w:tcPr>
            <w:tcW w:w="1040" w:type="dxa"/>
            <w:vAlign w:val="center"/>
          </w:tcPr>
          <w:p>
            <w:pPr>
              <w:pStyle w:val="18"/>
              <w:rPr>
                <w:rFonts w:ascii="宋体" w:hAnsi="宋体"/>
                <w:sz w:val="12"/>
                <w:szCs w:val="12"/>
              </w:rPr>
            </w:pPr>
            <w:r>
              <w:rPr>
                <w:rFonts w:ascii="宋体" w:hAnsi="宋体" w:cs="Times New Roman"/>
                <w:position w:val="3"/>
                <w:sz w:val="12"/>
                <w:szCs w:val="12"/>
              </w:rPr>
              <w:t>java</w:t>
            </w:r>
            <w:r>
              <w:rPr>
                <w:rFonts w:ascii="宋体" w:hAnsi="宋体" w:cs="等线"/>
                <w:spacing w:val="2"/>
                <w:position w:val="3"/>
                <w:sz w:val="12"/>
                <w:szCs w:val="12"/>
              </w:rPr>
              <w:t>高级开发</w:t>
            </w:r>
          </w:p>
        </w:tc>
        <w:tc>
          <w:tcPr>
            <w:tcW w:w="970" w:type="dxa"/>
            <w:vAlign w:val="center"/>
          </w:tcPr>
          <w:p>
            <w:pPr>
              <w:pStyle w:val="18"/>
              <w:rPr>
                <w:rFonts w:ascii="宋体" w:hAnsi="宋体"/>
                <w:sz w:val="12"/>
                <w:szCs w:val="12"/>
              </w:rPr>
            </w:pPr>
            <w:r>
              <w:rPr>
                <w:rFonts w:ascii="宋体" w:hAnsi="宋体"/>
                <w:sz w:val="12"/>
                <w:szCs w:val="12"/>
              </w:rPr>
              <w:t>B</w:t>
            </w:r>
          </w:p>
        </w:tc>
        <w:tc>
          <w:tcPr>
            <w:tcW w:w="642" w:type="dxa"/>
            <w:vAlign w:val="center"/>
          </w:tcPr>
          <w:p>
            <w:pPr>
              <w:pStyle w:val="18"/>
              <w:rPr>
                <w:rFonts w:ascii="宋体" w:hAnsi="宋体"/>
                <w:sz w:val="12"/>
                <w:szCs w:val="12"/>
              </w:rPr>
            </w:pPr>
            <w:r>
              <w:rPr>
                <w:rFonts w:ascii="宋体" w:hAnsi="宋体"/>
                <w:sz w:val="12"/>
                <w:szCs w:val="12"/>
              </w:rPr>
              <w:t>是</w:t>
            </w:r>
          </w:p>
        </w:tc>
        <w:tc>
          <w:tcPr>
            <w:tcW w:w="1009" w:type="dxa"/>
            <w:vAlign w:val="center"/>
          </w:tcPr>
          <w:p>
            <w:pPr>
              <w:pStyle w:val="18"/>
              <w:rPr>
                <w:rFonts w:ascii="宋体" w:hAnsi="宋体"/>
                <w:spacing w:val="-4"/>
                <w:sz w:val="12"/>
                <w:szCs w:val="12"/>
                <w14:textOutline w14:w="2921" w14:cap="sq" w14:cmpd="sng" w14:algn="ctr">
                  <w14:solidFill>
                    <w14:srgbClr w14:val="000000"/>
                  </w14:solidFill>
                  <w14:prstDash w14:val="solid"/>
                  <w14:bevel/>
                </w14:textOutline>
              </w:rPr>
            </w:pPr>
            <w:r>
              <w:rPr>
                <w:rFonts w:ascii="宋体" w:hAnsi="宋体"/>
                <w:spacing w:val="2"/>
                <w:sz w:val="12"/>
                <w:szCs w:val="12"/>
                <w14:textOutline w14:w="2921" w14:cap="sq" w14:cmpd="sng" w14:algn="ctr">
                  <w14:solidFill>
                    <w14:srgbClr w14:val="000000"/>
                  </w14:solidFill>
                  <w14:prstDash w14:val="solid"/>
                  <w14:bevel/>
                </w14:textOutline>
              </w:rPr>
              <w:t>4.</w:t>
            </w:r>
            <w:r>
              <w:rPr>
                <w:rFonts w:ascii="宋体" w:hAnsi="宋体"/>
                <w:spacing w:val="1"/>
                <w:sz w:val="12"/>
                <w:szCs w:val="12"/>
                <w14:textOutline w14:w="2921" w14:cap="sq" w14:cmpd="sng" w14:algn="ctr">
                  <w14:solidFill>
                    <w14:srgbClr w14:val="000000"/>
                  </w14:solidFill>
                  <w14:prstDash w14:val="solid"/>
                  <w14:bevel/>
                </w14:textOutline>
              </w:rPr>
              <w:t>0</w:t>
            </w:r>
          </w:p>
        </w:tc>
        <w:tc>
          <w:tcPr>
            <w:tcW w:w="782" w:type="dxa"/>
            <w:vAlign w:val="center"/>
          </w:tcPr>
          <w:p>
            <w:pPr>
              <w:pStyle w:val="18"/>
              <w:rPr>
                <w:rFonts w:ascii="宋体" w:hAnsi="宋体"/>
                <w:sz w:val="12"/>
                <w:szCs w:val="12"/>
              </w:rPr>
            </w:pPr>
            <w:r>
              <w:rPr>
                <w:rFonts w:ascii="宋体" w:hAnsi="宋体"/>
                <w:spacing w:val="-4"/>
                <w:sz w:val="12"/>
                <w:szCs w:val="12"/>
              </w:rPr>
              <w:t>6</w:t>
            </w:r>
            <w:r>
              <w:rPr>
                <w:rFonts w:ascii="宋体" w:hAnsi="宋体"/>
                <w:spacing w:val="-2"/>
                <w:sz w:val="12"/>
                <w:szCs w:val="12"/>
              </w:rPr>
              <w:t>0</w:t>
            </w:r>
          </w:p>
        </w:tc>
        <w:tc>
          <w:tcPr>
            <w:tcW w:w="641" w:type="dxa"/>
            <w:vAlign w:val="center"/>
          </w:tcPr>
          <w:p>
            <w:pPr>
              <w:pStyle w:val="18"/>
              <w:rPr>
                <w:rFonts w:ascii="宋体" w:hAnsi="宋体"/>
                <w:spacing w:val="-9"/>
                <w:sz w:val="12"/>
                <w:szCs w:val="12"/>
              </w:rPr>
            </w:pPr>
            <w:r>
              <w:rPr>
                <w:rFonts w:ascii="宋体" w:hAnsi="宋体"/>
                <w:spacing w:val="-4"/>
                <w:sz w:val="12"/>
                <w:szCs w:val="12"/>
              </w:rPr>
              <w:t>2</w:t>
            </w:r>
            <w:r>
              <w:rPr>
                <w:rFonts w:ascii="宋体" w:hAnsi="宋体"/>
                <w:spacing w:val="-3"/>
                <w:sz w:val="12"/>
                <w:szCs w:val="12"/>
              </w:rPr>
              <w:t>4</w:t>
            </w:r>
          </w:p>
        </w:tc>
        <w:tc>
          <w:tcPr>
            <w:tcW w:w="782" w:type="dxa"/>
            <w:vAlign w:val="center"/>
          </w:tcPr>
          <w:p>
            <w:pPr>
              <w:pStyle w:val="18"/>
              <w:rPr>
                <w:rFonts w:ascii="宋体" w:hAnsi="宋体"/>
                <w:spacing w:val="-9"/>
                <w:sz w:val="12"/>
                <w:szCs w:val="12"/>
              </w:rPr>
            </w:pPr>
            <w:r>
              <w:rPr>
                <w:rFonts w:ascii="宋体" w:hAnsi="宋体"/>
                <w:spacing w:val="-5"/>
                <w:sz w:val="12"/>
                <w:szCs w:val="12"/>
              </w:rPr>
              <w:t>3</w:t>
            </w:r>
            <w:r>
              <w:rPr>
                <w:rFonts w:ascii="宋体" w:hAnsi="宋体"/>
                <w:spacing w:val="-3"/>
                <w:sz w:val="12"/>
                <w:szCs w:val="12"/>
              </w:rPr>
              <w:t>6</w:t>
            </w:r>
          </w:p>
        </w:tc>
        <w:tc>
          <w:tcPr>
            <w:tcW w:w="660" w:type="dxa"/>
            <w:vAlign w:val="center"/>
          </w:tcPr>
          <w:p>
            <w:pPr>
              <w:pStyle w:val="18"/>
              <w:rPr>
                <w:rFonts w:ascii="宋体" w:hAnsi="宋体"/>
                <w:sz w:val="12"/>
                <w:szCs w:val="12"/>
              </w:rPr>
            </w:pPr>
            <w:r>
              <w:rPr>
                <w:rFonts w:ascii="宋体" w:hAnsi="宋体"/>
                <w:sz w:val="12"/>
                <w:szCs w:val="12"/>
              </w:rPr>
              <w:t>2</w:t>
            </w:r>
          </w:p>
        </w:tc>
        <w:tc>
          <w:tcPr>
            <w:tcW w:w="514"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r>
              <w:rPr>
                <w:rFonts w:ascii="宋体" w:hAnsi="宋体"/>
                <w:sz w:val="12"/>
                <w:szCs w:val="12"/>
              </w:rPr>
              <w:t>4</w:t>
            </w:r>
          </w:p>
        </w:tc>
        <w:tc>
          <w:tcPr>
            <w:tcW w:w="521" w:type="dxa"/>
            <w:vAlign w:val="center"/>
          </w:tcPr>
          <w:p>
            <w:pPr>
              <w:pStyle w:val="18"/>
              <w:rPr>
                <w:rFonts w:ascii="宋体" w:hAnsi="宋体"/>
                <w:sz w:val="12"/>
                <w:szCs w:val="12"/>
              </w:rPr>
            </w:pPr>
          </w:p>
        </w:tc>
        <w:tc>
          <w:tcPr>
            <w:tcW w:w="507" w:type="dxa"/>
            <w:vAlign w:val="center"/>
          </w:tcPr>
          <w:p>
            <w:pPr>
              <w:pStyle w:val="18"/>
              <w:rPr>
                <w:rFonts w:ascii="宋体" w:hAnsi="宋体"/>
                <w:sz w:val="12"/>
                <w:szCs w:val="12"/>
              </w:rPr>
            </w:pP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pacing w:val="-3"/>
                <w:sz w:val="12"/>
                <w:szCs w:val="12"/>
              </w:rPr>
            </w:pPr>
            <w:r>
              <w:rPr>
                <w:rFonts w:ascii="宋体" w:hAnsi="宋体"/>
                <w:spacing w:val="-3"/>
                <w:sz w:val="12"/>
                <w:szCs w:val="12"/>
              </w:rPr>
              <w:t>考</w:t>
            </w:r>
            <w:r>
              <w:rPr>
                <w:rFonts w:ascii="宋体" w:hAnsi="宋体"/>
                <w:spacing w:val="-2"/>
                <w:sz w:val="12"/>
                <w:szCs w:val="12"/>
              </w:rPr>
              <w:t>查</w:t>
            </w:r>
          </w:p>
        </w:tc>
        <w:tc>
          <w:tcPr>
            <w:tcW w:w="893" w:type="dxa"/>
            <w:vAlign w:val="center"/>
          </w:tcPr>
          <w:p>
            <w:pPr>
              <w:pStyle w:val="18"/>
              <w:rPr>
                <w:rFonts w:ascii="宋体" w:hAnsi="宋体"/>
                <w:spacing w:val="-2"/>
                <w:sz w:val="12"/>
                <w:szCs w:val="12"/>
              </w:rPr>
            </w:pPr>
            <w:r>
              <w:rPr>
                <w:rFonts w:ascii="宋体" w:hAnsi="宋体"/>
                <w:spacing w:val="-1"/>
                <w:sz w:val="12"/>
                <w:szCs w:val="12"/>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continue"/>
          </w:tcPr>
          <w:p>
            <w:pPr>
              <w:pStyle w:val="17"/>
            </w:pPr>
          </w:p>
        </w:tc>
        <w:tc>
          <w:tcPr>
            <w:tcW w:w="913" w:type="dxa"/>
            <w:vAlign w:val="center"/>
          </w:tcPr>
          <w:p>
            <w:pPr>
              <w:pStyle w:val="18"/>
              <w:rPr>
                <w:rFonts w:ascii="宋体" w:hAnsi="宋体"/>
                <w:sz w:val="12"/>
                <w:szCs w:val="12"/>
              </w:rPr>
            </w:pPr>
            <w:r>
              <w:rPr>
                <w:rFonts w:ascii="宋体" w:hAnsi="宋体"/>
                <w:sz w:val="12"/>
                <w:szCs w:val="12"/>
              </w:rPr>
              <w:t>5</w:t>
            </w:r>
          </w:p>
        </w:tc>
        <w:tc>
          <w:tcPr>
            <w:tcW w:w="1069" w:type="dxa"/>
            <w:vAlign w:val="center"/>
          </w:tcPr>
          <w:p>
            <w:pPr>
              <w:pStyle w:val="18"/>
              <w:rPr>
                <w:rFonts w:ascii="宋体" w:hAnsi="宋体"/>
                <w:sz w:val="12"/>
                <w:szCs w:val="12"/>
              </w:rPr>
            </w:pPr>
            <w:r>
              <w:rPr>
                <w:rFonts w:ascii="宋体" w:hAnsi="宋体"/>
                <w:spacing w:val="-1"/>
                <w:sz w:val="12"/>
                <w:szCs w:val="12"/>
              </w:rPr>
              <w:t>0406005</w:t>
            </w:r>
          </w:p>
        </w:tc>
        <w:tc>
          <w:tcPr>
            <w:tcW w:w="1040" w:type="dxa"/>
            <w:vAlign w:val="center"/>
          </w:tcPr>
          <w:p>
            <w:pPr>
              <w:pStyle w:val="18"/>
              <w:rPr>
                <w:rFonts w:ascii="宋体" w:hAnsi="宋体"/>
                <w:sz w:val="12"/>
                <w:szCs w:val="12"/>
              </w:rPr>
            </w:pPr>
            <w:r>
              <w:rPr>
                <w:rFonts w:ascii="宋体" w:hAnsi="宋体"/>
                <w:spacing w:val="-2"/>
                <w:sz w:val="12"/>
                <w:szCs w:val="12"/>
              </w:rPr>
              <w:t>专业</w:t>
            </w:r>
            <w:r>
              <w:rPr>
                <w:rFonts w:ascii="宋体" w:hAnsi="宋体"/>
                <w:spacing w:val="-1"/>
                <w:sz w:val="12"/>
                <w:szCs w:val="12"/>
              </w:rPr>
              <w:t>英语</w:t>
            </w:r>
          </w:p>
        </w:tc>
        <w:tc>
          <w:tcPr>
            <w:tcW w:w="970" w:type="dxa"/>
            <w:vAlign w:val="center"/>
          </w:tcPr>
          <w:p>
            <w:pPr>
              <w:pStyle w:val="18"/>
              <w:rPr>
                <w:rFonts w:ascii="宋体" w:hAnsi="宋体"/>
                <w:sz w:val="12"/>
                <w:szCs w:val="12"/>
              </w:rPr>
            </w:pPr>
            <w:r>
              <w:rPr>
                <w:rFonts w:ascii="宋体" w:hAnsi="宋体"/>
                <w:sz w:val="12"/>
                <w:szCs w:val="12"/>
              </w:rPr>
              <w:t>A</w:t>
            </w:r>
          </w:p>
        </w:tc>
        <w:tc>
          <w:tcPr>
            <w:tcW w:w="642" w:type="dxa"/>
            <w:vAlign w:val="center"/>
          </w:tcPr>
          <w:p>
            <w:pPr>
              <w:pStyle w:val="18"/>
              <w:rPr>
                <w:rFonts w:ascii="宋体" w:hAnsi="宋体"/>
                <w:sz w:val="12"/>
                <w:szCs w:val="12"/>
              </w:rPr>
            </w:pPr>
          </w:p>
        </w:tc>
        <w:tc>
          <w:tcPr>
            <w:tcW w:w="1009" w:type="dxa"/>
            <w:vAlign w:val="center"/>
          </w:tcPr>
          <w:p>
            <w:pPr>
              <w:pStyle w:val="18"/>
              <w:rPr>
                <w:rFonts w:ascii="宋体" w:hAnsi="宋体"/>
                <w:spacing w:val="-4"/>
                <w:sz w:val="12"/>
                <w:szCs w:val="12"/>
                <w14:textOutline w14:w="2921" w14:cap="sq" w14:cmpd="sng" w14:algn="ctr">
                  <w14:solidFill>
                    <w14:srgbClr w14:val="000000"/>
                  </w14:solidFill>
                  <w14:prstDash w14:val="solid"/>
                  <w14:bevel/>
                </w14:textOutline>
              </w:rPr>
            </w:pPr>
            <w:r>
              <w:rPr>
                <w:rFonts w:ascii="宋体" w:hAnsi="宋体"/>
                <w:spacing w:val="-2"/>
                <w:sz w:val="12"/>
                <w:szCs w:val="12"/>
                <w14:textOutline w14:w="2921" w14:cap="sq" w14:cmpd="sng" w14:algn="ctr">
                  <w14:solidFill>
                    <w14:srgbClr w14:val="000000"/>
                  </w14:solidFill>
                  <w14:prstDash w14:val="solid"/>
                  <w14:bevel/>
                </w14:textOutline>
              </w:rPr>
              <w:t>1.5</w:t>
            </w:r>
          </w:p>
        </w:tc>
        <w:tc>
          <w:tcPr>
            <w:tcW w:w="782" w:type="dxa"/>
            <w:vAlign w:val="center"/>
          </w:tcPr>
          <w:p>
            <w:pPr>
              <w:pStyle w:val="18"/>
              <w:rPr>
                <w:rFonts w:ascii="宋体" w:hAnsi="宋体"/>
                <w:sz w:val="12"/>
                <w:szCs w:val="12"/>
              </w:rPr>
            </w:pPr>
            <w:r>
              <w:rPr>
                <w:rFonts w:ascii="宋体" w:hAnsi="宋体"/>
                <w:spacing w:val="-4"/>
                <w:sz w:val="12"/>
                <w:szCs w:val="12"/>
              </w:rPr>
              <w:t>2</w:t>
            </w:r>
            <w:r>
              <w:rPr>
                <w:rFonts w:ascii="宋体" w:hAnsi="宋体"/>
                <w:spacing w:val="-3"/>
                <w:sz w:val="12"/>
                <w:szCs w:val="12"/>
              </w:rPr>
              <w:t>6</w:t>
            </w:r>
          </w:p>
        </w:tc>
        <w:tc>
          <w:tcPr>
            <w:tcW w:w="641" w:type="dxa"/>
            <w:vAlign w:val="center"/>
          </w:tcPr>
          <w:p>
            <w:pPr>
              <w:pStyle w:val="18"/>
              <w:rPr>
                <w:rFonts w:ascii="宋体" w:hAnsi="宋体"/>
                <w:spacing w:val="-9"/>
                <w:sz w:val="12"/>
                <w:szCs w:val="12"/>
              </w:rPr>
            </w:pPr>
            <w:r>
              <w:rPr>
                <w:rFonts w:ascii="宋体" w:hAnsi="宋体"/>
                <w:spacing w:val="-4"/>
                <w:sz w:val="12"/>
                <w:szCs w:val="12"/>
              </w:rPr>
              <w:t>2</w:t>
            </w:r>
            <w:r>
              <w:rPr>
                <w:rFonts w:ascii="宋体" w:hAnsi="宋体"/>
                <w:spacing w:val="-3"/>
                <w:sz w:val="12"/>
                <w:szCs w:val="12"/>
              </w:rPr>
              <w:t>6</w:t>
            </w:r>
          </w:p>
        </w:tc>
        <w:tc>
          <w:tcPr>
            <w:tcW w:w="782" w:type="dxa"/>
            <w:vAlign w:val="center"/>
          </w:tcPr>
          <w:p>
            <w:pPr>
              <w:pStyle w:val="18"/>
              <w:rPr>
                <w:rFonts w:ascii="宋体" w:hAnsi="宋体"/>
                <w:spacing w:val="-9"/>
                <w:sz w:val="12"/>
                <w:szCs w:val="12"/>
              </w:rPr>
            </w:pPr>
            <w:r>
              <w:rPr>
                <w:rFonts w:ascii="宋体" w:hAnsi="宋体"/>
                <w:sz w:val="12"/>
                <w:szCs w:val="12"/>
              </w:rPr>
              <w:t>0</w:t>
            </w:r>
          </w:p>
        </w:tc>
        <w:tc>
          <w:tcPr>
            <w:tcW w:w="660" w:type="dxa"/>
            <w:vAlign w:val="center"/>
          </w:tcPr>
          <w:p>
            <w:pPr>
              <w:pStyle w:val="18"/>
              <w:rPr>
                <w:rFonts w:ascii="宋体" w:hAnsi="宋体"/>
                <w:sz w:val="12"/>
                <w:szCs w:val="12"/>
              </w:rPr>
            </w:pPr>
            <w:r>
              <w:rPr>
                <w:rFonts w:ascii="宋体" w:hAnsi="宋体"/>
                <w:sz w:val="12"/>
                <w:szCs w:val="12"/>
              </w:rPr>
              <w:t>2</w:t>
            </w:r>
          </w:p>
        </w:tc>
        <w:tc>
          <w:tcPr>
            <w:tcW w:w="514"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r>
              <w:rPr>
                <w:rFonts w:ascii="宋体" w:hAnsi="宋体"/>
                <w:sz w:val="12"/>
                <w:szCs w:val="12"/>
              </w:rPr>
              <w:t>2</w:t>
            </w:r>
          </w:p>
        </w:tc>
        <w:tc>
          <w:tcPr>
            <w:tcW w:w="521" w:type="dxa"/>
            <w:vAlign w:val="center"/>
          </w:tcPr>
          <w:p>
            <w:pPr>
              <w:pStyle w:val="18"/>
              <w:rPr>
                <w:rFonts w:ascii="宋体" w:hAnsi="宋体"/>
                <w:sz w:val="12"/>
                <w:szCs w:val="12"/>
              </w:rPr>
            </w:pPr>
          </w:p>
        </w:tc>
        <w:tc>
          <w:tcPr>
            <w:tcW w:w="507" w:type="dxa"/>
            <w:vAlign w:val="center"/>
          </w:tcPr>
          <w:p>
            <w:pPr>
              <w:pStyle w:val="18"/>
              <w:rPr>
                <w:rFonts w:ascii="宋体" w:hAnsi="宋体"/>
                <w:sz w:val="12"/>
                <w:szCs w:val="12"/>
              </w:rPr>
            </w:pP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pacing w:val="-3"/>
                <w:sz w:val="12"/>
                <w:szCs w:val="12"/>
              </w:rPr>
            </w:pPr>
            <w:r>
              <w:rPr>
                <w:rFonts w:ascii="宋体" w:hAnsi="宋体"/>
                <w:spacing w:val="-3"/>
                <w:sz w:val="12"/>
                <w:szCs w:val="12"/>
              </w:rPr>
              <w:t>考</w:t>
            </w:r>
            <w:r>
              <w:rPr>
                <w:rFonts w:ascii="宋体" w:hAnsi="宋体"/>
                <w:spacing w:val="-2"/>
                <w:sz w:val="12"/>
                <w:szCs w:val="12"/>
              </w:rPr>
              <w:t>查</w:t>
            </w:r>
          </w:p>
        </w:tc>
        <w:tc>
          <w:tcPr>
            <w:tcW w:w="893" w:type="dxa"/>
            <w:vAlign w:val="center"/>
          </w:tcPr>
          <w:p>
            <w:pPr>
              <w:pStyle w:val="18"/>
              <w:rPr>
                <w:rFonts w:ascii="宋体" w:hAnsi="宋体"/>
                <w:spacing w:val="-2"/>
                <w:sz w:val="12"/>
                <w:szCs w:val="12"/>
              </w:rPr>
            </w:pPr>
            <w:r>
              <w:rPr>
                <w:rFonts w:ascii="宋体" w:hAnsi="宋体"/>
                <w:spacing w:val="-1"/>
                <w:sz w:val="12"/>
                <w:szCs w:val="12"/>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continue"/>
          </w:tcPr>
          <w:p>
            <w:pPr>
              <w:pStyle w:val="17"/>
            </w:pPr>
          </w:p>
        </w:tc>
        <w:tc>
          <w:tcPr>
            <w:tcW w:w="913" w:type="dxa"/>
            <w:vAlign w:val="center"/>
          </w:tcPr>
          <w:p>
            <w:pPr>
              <w:pStyle w:val="18"/>
              <w:rPr>
                <w:rFonts w:ascii="宋体" w:hAnsi="宋体"/>
                <w:sz w:val="12"/>
                <w:szCs w:val="12"/>
              </w:rPr>
            </w:pPr>
            <w:r>
              <w:rPr>
                <w:rFonts w:ascii="宋体" w:hAnsi="宋体"/>
                <w:sz w:val="12"/>
                <w:szCs w:val="12"/>
              </w:rPr>
              <w:t>6</w:t>
            </w:r>
          </w:p>
        </w:tc>
        <w:tc>
          <w:tcPr>
            <w:tcW w:w="1069" w:type="dxa"/>
            <w:vAlign w:val="center"/>
          </w:tcPr>
          <w:p>
            <w:pPr>
              <w:pStyle w:val="18"/>
              <w:rPr>
                <w:rFonts w:ascii="宋体" w:hAnsi="宋体"/>
                <w:sz w:val="12"/>
                <w:szCs w:val="12"/>
              </w:rPr>
            </w:pPr>
            <w:r>
              <w:rPr>
                <w:rFonts w:ascii="宋体" w:hAnsi="宋体"/>
                <w:spacing w:val="-1"/>
                <w:sz w:val="12"/>
                <w:szCs w:val="12"/>
              </w:rPr>
              <w:t>0406006</w:t>
            </w:r>
          </w:p>
        </w:tc>
        <w:tc>
          <w:tcPr>
            <w:tcW w:w="1040" w:type="dxa"/>
            <w:vAlign w:val="center"/>
          </w:tcPr>
          <w:p>
            <w:pPr>
              <w:pStyle w:val="18"/>
              <w:rPr>
                <w:rFonts w:ascii="宋体" w:hAnsi="宋体"/>
                <w:sz w:val="12"/>
                <w:szCs w:val="12"/>
              </w:rPr>
            </w:pPr>
            <w:r>
              <w:rPr>
                <w:rFonts w:ascii="宋体" w:hAnsi="宋体"/>
                <w:sz w:val="12"/>
                <w:szCs w:val="12"/>
              </w:rPr>
              <w:t>Linux</w:t>
            </w:r>
            <w:r>
              <w:rPr>
                <w:rFonts w:ascii="宋体" w:hAnsi="宋体"/>
                <w:spacing w:val="-1"/>
                <w:sz w:val="12"/>
                <w:szCs w:val="12"/>
              </w:rPr>
              <w:t>操作系统</w:t>
            </w:r>
          </w:p>
        </w:tc>
        <w:tc>
          <w:tcPr>
            <w:tcW w:w="970" w:type="dxa"/>
            <w:vAlign w:val="center"/>
          </w:tcPr>
          <w:p>
            <w:pPr>
              <w:pStyle w:val="18"/>
              <w:rPr>
                <w:rFonts w:ascii="宋体" w:hAnsi="宋体"/>
                <w:sz w:val="12"/>
                <w:szCs w:val="12"/>
              </w:rPr>
            </w:pPr>
            <w:r>
              <w:rPr>
                <w:rFonts w:ascii="宋体" w:hAnsi="宋体"/>
                <w:sz w:val="12"/>
                <w:szCs w:val="12"/>
              </w:rPr>
              <w:t>B</w:t>
            </w:r>
          </w:p>
        </w:tc>
        <w:tc>
          <w:tcPr>
            <w:tcW w:w="642" w:type="dxa"/>
            <w:vAlign w:val="center"/>
          </w:tcPr>
          <w:p>
            <w:pPr>
              <w:pStyle w:val="18"/>
              <w:rPr>
                <w:rFonts w:ascii="宋体" w:hAnsi="宋体"/>
                <w:sz w:val="12"/>
                <w:szCs w:val="12"/>
              </w:rPr>
            </w:pPr>
            <w:r>
              <w:rPr>
                <w:rFonts w:ascii="宋体" w:hAnsi="宋体"/>
                <w:sz w:val="12"/>
                <w:szCs w:val="12"/>
              </w:rPr>
              <w:t>是</w:t>
            </w:r>
          </w:p>
        </w:tc>
        <w:tc>
          <w:tcPr>
            <w:tcW w:w="1009" w:type="dxa"/>
            <w:vAlign w:val="center"/>
          </w:tcPr>
          <w:p>
            <w:pPr>
              <w:pStyle w:val="18"/>
              <w:rPr>
                <w:rFonts w:ascii="宋体" w:hAnsi="宋体"/>
                <w:spacing w:val="-4"/>
                <w:sz w:val="12"/>
                <w:szCs w:val="12"/>
                <w14:textOutline w14:w="2921" w14:cap="sq" w14:cmpd="sng" w14:algn="ctr">
                  <w14:solidFill>
                    <w14:srgbClr w14:val="000000"/>
                  </w14:solidFill>
                  <w14:prstDash w14:val="solid"/>
                  <w14:bevel/>
                </w14:textOutline>
              </w:rPr>
            </w:pPr>
            <w:r>
              <w:rPr>
                <w:rFonts w:ascii="宋体" w:hAnsi="宋体"/>
                <w:spacing w:val="2"/>
                <w:sz w:val="12"/>
                <w:szCs w:val="12"/>
                <w14:textOutline w14:w="2921" w14:cap="sq" w14:cmpd="sng" w14:algn="ctr">
                  <w14:solidFill>
                    <w14:srgbClr w14:val="000000"/>
                  </w14:solidFill>
                  <w14:prstDash w14:val="solid"/>
                  <w14:bevel/>
                </w14:textOutline>
              </w:rPr>
              <w:t>4.</w:t>
            </w:r>
            <w:r>
              <w:rPr>
                <w:rFonts w:ascii="宋体" w:hAnsi="宋体"/>
                <w:spacing w:val="1"/>
                <w:sz w:val="12"/>
                <w:szCs w:val="12"/>
                <w14:textOutline w14:w="2921" w14:cap="sq" w14:cmpd="sng" w14:algn="ctr">
                  <w14:solidFill>
                    <w14:srgbClr w14:val="000000"/>
                  </w14:solidFill>
                  <w14:prstDash w14:val="solid"/>
                  <w14:bevel/>
                </w14:textOutline>
              </w:rPr>
              <w:t>0</w:t>
            </w:r>
          </w:p>
        </w:tc>
        <w:tc>
          <w:tcPr>
            <w:tcW w:w="782" w:type="dxa"/>
            <w:vAlign w:val="center"/>
          </w:tcPr>
          <w:p>
            <w:pPr>
              <w:pStyle w:val="18"/>
              <w:rPr>
                <w:rFonts w:ascii="宋体" w:hAnsi="宋体"/>
                <w:sz w:val="12"/>
                <w:szCs w:val="12"/>
              </w:rPr>
            </w:pPr>
            <w:r>
              <w:rPr>
                <w:rFonts w:ascii="宋体" w:hAnsi="宋体"/>
                <w:spacing w:val="-4"/>
                <w:sz w:val="12"/>
                <w:szCs w:val="12"/>
              </w:rPr>
              <w:t>6</w:t>
            </w:r>
            <w:r>
              <w:rPr>
                <w:rFonts w:ascii="宋体" w:hAnsi="宋体"/>
                <w:spacing w:val="-2"/>
                <w:sz w:val="12"/>
                <w:szCs w:val="12"/>
              </w:rPr>
              <w:t>0</w:t>
            </w:r>
          </w:p>
        </w:tc>
        <w:tc>
          <w:tcPr>
            <w:tcW w:w="641" w:type="dxa"/>
            <w:vAlign w:val="center"/>
          </w:tcPr>
          <w:p>
            <w:pPr>
              <w:pStyle w:val="18"/>
              <w:rPr>
                <w:rFonts w:ascii="宋体" w:hAnsi="宋体"/>
                <w:spacing w:val="-9"/>
                <w:sz w:val="12"/>
                <w:szCs w:val="12"/>
              </w:rPr>
            </w:pPr>
            <w:r>
              <w:rPr>
                <w:rFonts w:ascii="宋体" w:hAnsi="宋体"/>
                <w:spacing w:val="-4"/>
                <w:sz w:val="12"/>
                <w:szCs w:val="12"/>
              </w:rPr>
              <w:t>2</w:t>
            </w:r>
            <w:r>
              <w:rPr>
                <w:rFonts w:ascii="宋体" w:hAnsi="宋体"/>
                <w:spacing w:val="-3"/>
                <w:sz w:val="12"/>
                <w:szCs w:val="12"/>
              </w:rPr>
              <w:t>4</w:t>
            </w:r>
          </w:p>
        </w:tc>
        <w:tc>
          <w:tcPr>
            <w:tcW w:w="782" w:type="dxa"/>
            <w:vAlign w:val="center"/>
          </w:tcPr>
          <w:p>
            <w:pPr>
              <w:pStyle w:val="18"/>
              <w:rPr>
                <w:rFonts w:ascii="宋体" w:hAnsi="宋体"/>
                <w:spacing w:val="-9"/>
                <w:sz w:val="12"/>
                <w:szCs w:val="12"/>
              </w:rPr>
            </w:pPr>
            <w:r>
              <w:rPr>
                <w:rFonts w:ascii="宋体" w:hAnsi="宋体"/>
                <w:spacing w:val="-5"/>
                <w:sz w:val="12"/>
                <w:szCs w:val="12"/>
              </w:rPr>
              <w:t>3</w:t>
            </w:r>
            <w:r>
              <w:rPr>
                <w:rFonts w:ascii="宋体" w:hAnsi="宋体"/>
                <w:spacing w:val="-3"/>
                <w:sz w:val="12"/>
                <w:szCs w:val="12"/>
              </w:rPr>
              <w:t>6</w:t>
            </w:r>
          </w:p>
        </w:tc>
        <w:tc>
          <w:tcPr>
            <w:tcW w:w="660" w:type="dxa"/>
            <w:vAlign w:val="center"/>
          </w:tcPr>
          <w:p>
            <w:pPr>
              <w:pStyle w:val="18"/>
              <w:rPr>
                <w:rFonts w:ascii="宋体" w:hAnsi="宋体"/>
                <w:sz w:val="12"/>
                <w:szCs w:val="12"/>
              </w:rPr>
            </w:pPr>
            <w:r>
              <w:rPr>
                <w:rFonts w:ascii="宋体" w:hAnsi="宋体"/>
                <w:sz w:val="12"/>
                <w:szCs w:val="12"/>
              </w:rPr>
              <w:t>2</w:t>
            </w:r>
          </w:p>
        </w:tc>
        <w:tc>
          <w:tcPr>
            <w:tcW w:w="514"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r>
              <w:rPr>
                <w:rFonts w:ascii="宋体" w:hAnsi="宋体"/>
                <w:spacing w:val="-4"/>
                <w:sz w:val="12"/>
                <w:szCs w:val="12"/>
              </w:rPr>
              <w:t>4</w:t>
            </w:r>
            <w:r>
              <w:rPr>
                <w:rFonts w:ascii="宋体" w:hAnsi="宋体"/>
                <w:spacing w:val="-2"/>
                <w:sz w:val="12"/>
                <w:szCs w:val="12"/>
              </w:rPr>
              <w:t>*</w:t>
            </w:r>
          </w:p>
        </w:tc>
        <w:tc>
          <w:tcPr>
            <w:tcW w:w="521" w:type="dxa"/>
            <w:vAlign w:val="center"/>
          </w:tcPr>
          <w:p>
            <w:pPr>
              <w:pStyle w:val="18"/>
              <w:rPr>
                <w:rFonts w:ascii="宋体" w:hAnsi="宋体"/>
                <w:sz w:val="12"/>
                <w:szCs w:val="12"/>
              </w:rPr>
            </w:pPr>
          </w:p>
        </w:tc>
        <w:tc>
          <w:tcPr>
            <w:tcW w:w="507" w:type="dxa"/>
            <w:vAlign w:val="center"/>
          </w:tcPr>
          <w:p>
            <w:pPr>
              <w:pStyle w:val="18"/>
              <w:rPr>
                <w:rFonts w:ascii="宋体" w:hAnsi="宋体"/>
                <w:sz w:val="12"/>
                <w:szCs w:val="12"/>
              </w:rPr>
            </w:pP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pacing w:val="-3"/>
                <w:sz w:val="12"/>
                <w:szCs w:val="12"/>
              </w:rPr>
            </w:pPr>
            <w:r>
              <w:rPr>
                <w:rFonts w:ascii="宋体" w:hAnsi="宋体"/>
                <w:spacing w:val="-3"/>
                <w:sz w:val="12"/>
                <w:szCs w:val="12"/>
              </w:rPr>
              <w:t>考</w:t>
            </w:r>
            <w:r>
              <w:rPr>
                <w:rFonts w:ascii="宋体" w:hAnsi="宋体"/>
                <w:spacing w:val="-2"/>
                <w:sz w:val="12"/>
                <w:szCs w:val="12"/>
              </w:rPr>
              <w:t>试</w:t>
            </w:r>
          </w:p>
        </w:tc>
        <w:tc>
          <w:tcPr>
            <w:tcW w:w="893" w:type="dxa"/>
            <w:vAlign w:val="center"/>
          </w:tcPr>
          <w:p>
            <w:pPr>
              <w:pStyle w:val="18"/>
              <w:rPr>
                <w:rFonts w:ascii="宋体" w:hAnsi="宋体"/>
                <w:spacing w:val="-2"/>
                <w:sz w:val="12"/>
                <w:szCs w:val="12"/>
              </w:rPr>
            </w:pPr>
            <w:r>
              <w:rPr>
                <w:rFonts w:ascii="宋体" w:hAnsi="宋体"/>
                <w:spacing w:val="-1"/>
                <w:sz w:val="12"/>
                <w:szCs w:val="12"/>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continue"/>
          </w:tcPr>
          <w:p>
            <w:pPr>
              <w:pStyle w:val="17"/>
            </w:pPr>
          </w:p>
        </w:tc>
        <w:tc>
          <w:tcPr>
            <w:tcW w:w="913" w:type="dxa"/>
            <w:vAlign w:val="center"/>
          </w:tcPr>
          <w:p>
            <w:pPr>
              <w:pStyle w:val="18"/>
              <w:rPr>
                <w:rFonts w:ascii="宋体" w:hAnsi="宋体"/>
                <w:sz w:val="12"/>
                <w:szCs w:val="12"/>
              </w:rPr>
            </w:pPr>
            <w:r>
              <w:rPr>
                <w:rFonts w:ascii="宋体" w:hAnsi="宋体"/>
                <w:sz w:val="12"/>
                <w:szCs w:val="12"/>
              </w:rPr>
              <w:t>7</w:t>
            </w:r>
          </w:p>
        </w:tc>
        <w:tc>
          <w:tcPr>
            <w:tcW w:w="1069" w:type="dxa"/>
            <w:vAlign w:val="center"/>
          </w:tcPr>
          <w:p>
            <w:pPr>
              <w:pStyle w:val="18"/>
              <w:rPr>
                <w:rFonts w:ascii="宋体" w:hAnsi="宋体"/>
                <w:sz w:val="12"/>
                <w:szCs w:val="12"/>
              </w:rPr>
            </w:pPr>
            <w:r>
              <w:rPr>
                <w:rFonts w:ascii="宋体" w:hAnsi="宋体"/>
                <w:spacing w:val="-1"/>
                <w:sz w:val="12"/>
                <w:szCs w:val="12"/>
              </w:rPr>
              <w:t>0406007</w:t>
            </w:r>
          </w:p>
        </w:tc>
        <w:tc>
          <w:tcPr>
            <w:tcW w:w="1040" w:type="dxa"/>
            <w:vAlign w:val="center"/>
          </w:tcPr>
          <w:p>
            <w:pPr>
              <w:pStyle w:val="18"/>
              <w:rPr>
                <w:rFonts w:ascii="宋体" w:hAnsi="宋体"/>
                <w:sz w:val="12"/>
                <w:szCs w:val="12"/>
              </w:rPr>
            </w:pPr>
            <w:r>
              <w:rPr>
                <w:rFonts w:ascii="宋体" w:hAnsi="宋体"/>
                <w:sz w:val="12"/>
                <w:szCs w:val="12"/>
              </w:rPr>
              <w:t>Mysql数据库</w:t>
            </w:r>
          </w:p>
        </w:tc>
        <w:tc>
          <w:tcPr>
            <w:tcW w:w="970" w:type="dxa"/>
            <w:vAlign w:val="center"/>
          </w:tcPr>
          <w:p>
            <w:pPr>
              <w:pStyle w:val="18"/>
              <w:rPr>
                <w:rFonts w:ascii="宋体" w:hAnsi="宋体"/>
                <w:sz w:val="12"/>
                <w:szCs w:val="12"/>
              </w:rPr>
            </w:pPr>
            <w:r>
              <w:rPr>
                <w:rFonts w:ascii="宋体" w:hAnsi="宋体"/>
                <w:sz w:val="12"/>
                <w:szCs w:val="12"/>
              </w:rPr>
              <w:t>B</w:t>
            </w:r>
          </w:p>
        </w:tc>
        <w:tc>
          <w:tcPr>
            <w:tcW w:w="642" w:type="dxa"/>
            <w:vAlign w:val="center"/>
          </w:tcPr>
          <w:p>
            <w:pPr>
              <w:pStyle w:val="18"/>
              <w:rPr>
                <w:rFonts w:ascii="宋体" w:hAnsi="宋体"/>
                <w:sz w:val="12"/>
                <w:szCs w:val="12"/>
              </w:rPr>
            </w:pPr>
            <w:r>
              <w:rPr>
                <w:rFonts w:ascii="宋体" w:hAnsi="宋体"/>
                <w:sz w:val="12"/>
                <w:szCs w:val="12"/>
              </w:rPr>
              <w:t>是</w:t>
            </w:r>
          </w:p>
        </w:tc>
        <w:tc>
          <w:tcPr>
            <w:tcW w:w="1009" w:type="dxa"/>
            <w:vAlign w:val="center"/>
          </w:tcPr>
          <w:p>
            <w:pPr>
              <w:pStyle w:val="18"/>
              <w:rPr>
                <w:rFonts w:ascii="宋体" w:hAnsi="宋体"/>
                <w:spacing w:val="-4"/>
                <w:sz w:val="12"/>
                <w:szCs w:val="12"/>
                <w14:textOutline w14:w="2921" w14:cap="sq" w14:cmpd="sng" w14:algn="ctr">
                  <w14:solidFill>
                    <w14:srgbClr w14:val="000000"/>
                  </w14:solidFill>
                  <w14:prstDash w14:val="solid"/>
                  <w14:bevel/>
                </w14:textOutline>
              </w:rPr>
            </w:pPr>
            <w:r>
              <w:rPr>
                <w:rFonts w:ascii="宋体" w:hAnsi="宋体"/>
                <w:spacing w:val="2"/>
                <w:sz w:val="12"/>
                <w:szCs w:val="12"/>
                <w14:textOutline w14:w="2921" w14:cap="sq" w14:cmpd="sng" w14:algn="ctr">
                  <w14:solidFill>
                    <w14:srgbClr w14:val="000000"/>
                  </w14:solidFill>
                  <w14:prstDash w14:val="solid"/>
                  <w14:bevel/>
                </w14:textOutline>
              </w:rPr>
              <w:t>4.</w:t>
            </w:r>
            <w:r>
              <w:rPr>
                <w:rFonts w:ascii="宋体" w:hAnsi="宋体"/>
                <w:spacing w:val="1"/>
                <w:sz w:val="12"/>
                <w:szCs w:val="12"/>
                <w14:textOutline w14:w="2921" w14:cap="sq" w14:cmpd="sng" w14:algn="ctr">
                  <w14:solidFill>
                    <w14:srgbClr w14:val="000000"/>
                  </w14:solidFill>
                  <w14:prstDash w14:val="solid"/>
                  <w14:bevel/>
                </w14:textOutline>
              </w:rPr>
              <w:t>0</w:t>
            </w:r>
          </w:p>
        </w:tc>
        <w:tc>
          <w:tcPr>
            <w:tcW w:w="782" w:type="dxa"/>
            <w:vAlign w:val="center"/>
          </w:tcPr>
          <w:p>
            <w:pPr>
              <w:pStyle w:val="18"/>
              <w:rPr>
                <w:rFonts w:ascii="宋体" w:hAnsi="宋体"/>
                <w:sz w:val="12"/>
                <w:szCs w:val="12"/>
              </w:rPr>
            </w:pPr>
            <w:r>
              <w:rPr>
                <w:rFonts w:ascii="宋体" w:hAnsi="宋体"/>
                <w:spacing w:val="-4"/>
                <w:sz w:val="12"/>
                <w:szCs w:val="12"/>
              </w:rPr>
              <w:t>6</w:t>
            </w:r>
            <w:r>
              <w:rPr>
                <w:rFonts w:ascii="宋体" w:hAnsi="宋体"/>
                <w:spacing w:val="-2"/>
                <w:sz w:val="12"/>
                <w:szCs w:val="12"/>
              </w:rPr>
              <w:t>0</w:t>
            </w:r>
          </w:p>
        </w:tc>
        <w:tc>
          <w:tcPr>
            <w:tcW w:w="641" w:type="dxa"/>
            <w:vAlign w:val="center"/>
          </w:tcPr>
          <w:p>
            <w:pPr>
              <w:pStyle w:val="18"/>
              <w:rPr>
                <w:rFonts w:ascii="宋体" w:hAnsi="宋体"/>
                <w:spacing w:val="-9"/>
                <w:sz w:val="12"/>
                <w:szCs w:val="12"/>
              </w:rPr>
            </w:pPr>
            <w:r>
              <w:rPr>
                <w:rFonts w:ascii="宋体" w:hAnsi="宋体"/>
                <w:spacing w:val="-4"/>
                <w:sz w:val="12"/>
                <w:szCs w:val="12"/>
              </w:rPr>
              <w:t>2</w:t>
            </w:r>
            <w:r>
              <w:rPr>
                <w:rFonts w:ascii="宋体" w:hAnsi="宋体"/>
                <w:spacing w:val="-3"/>
                <w:sz w:val="12"/>
                <w:szCs w:val="12"/>
              </w:rPr>
              <w:t>4</w:t>
            </w:r>
          </w:p>
        </w:tc>
        <w:tc>
          <w:tcPr>
            <w:tcW w:w="782" w:type="dxa"/>
            <w:vAlign w:val="center"/>
          </w:tcPr>
          <w:p>
            <w:pPr>
              <w:pStyle w:val="18"/>
              <w:rPr>
                <w:rFonts w:ascii="宋体" w:hAnsi="宋体"/>
                <w:spacing w:val="-9"/>
                <w:sz w:val="12"/>
                <w:szCs w:val="12"/>
              </w:rPr>
            </w:pPr>
            <w:r>
              <w:rPr>
                <w:rFonts w:ascii="宋体" w:hAnsi="宋体"/>
                <w:spacing w:val="-5"/>
                <w:sz w:val="12"/>
                <w:szCs w:val="12"/>
              </w:rPr>
              <w:t>3</w:t>
            </w:r>
            <w:r>
              <w:rPr>
                <w:rFonts w:ascii="宋体" w:hAnsi="宋体"/>
                <w:spacing w:val="-3"/>
                <w:sz w:val="12"/>
                <w:szCs w:val="12"/>
              </w:rPr>
              <w:t>6</w:t>
            </w:r>
          </w:p>
        </w:tc>
        <w:tc>
          <w:tcPr>
            <w:tcW w:w="660" w:type="dxa"/>
            <w:vAlign w:val="center"/>
          </w:tcPr>
          <w:p>
            <w:pPr>
              <w:pStyle w:val="18"/>
              <w:rPr>
                <w:rFonts w:ascii="宋体" w:hAnsi="宋体"/>
                <w:sz w:val="12"/>
                <w:szCs w:val="12"/>
              </w:rPr>
            </w:pPr>
            <w:r>
              <w:rPr>
                <w:rFonts w:ascii="宋体" w:hAnsi="宋体"/>
                <w:sz w:val="12"/>
                <w:szCs w:val="12"/>
              </w:rPr>
              <w:t>2</w:t>
            </w:r>
          </w:p>
        </w:tc>
        <w:tc>
          <w:tcPr>
            <w:tcW w:w="514"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r>
              <w:rPr>
                <w:rFonts w:ascii="宋体" w:hAnsi="宋体"/>
                <w:spacing w:val="-4"/>
                <w:sz w:val="12"/>
                <w:szCs w:val="12"/>
              </w:rPr>
              <w:t>4</w:t>
            </w:r>
            <w:r>
              <w:rPr>
                <w:rFonts w:ascii="宋体" w:hAnsi="宋体"/>
                <w:spacing w:val="-2"/>
                <w:sz w:val="12"/>
                <w:szCs w:val="12"/>
              </w:rPr>
              <w:t>*</w:t>
            </w:r>
          </w:p>
        </w:tc>
        <w:tc>
          <w:tcPr>
            <w:tcW w:w="521" w:type="dxa"/>
            <w:vAlign w:val="center"/>
          </w:tcPr>
          <w:p>
            <w:pPr>
              <w:pStyle w:val="18"/>
              <w:rPr>
                <w:rFonts w:ascii="宋体" w:hAnsi="宋体"/>
                <w:sz w:val="12"/>
                <w:szCs w:val="12"/>
              </w:rPr>
            </w:pPr>
          </w:p>
        </w:tc>
        <w:tc>
          <w:tcPr>
            <w:tcW w:w="507" w:type="dxa"/>
            <w:vAlign w:val="center"/>
          </w:tcPr>
          <w:p>
            <w:pPr>
              <w:pStyle w:val="18"/>
              <w:rPr>
                <w:rFonts w:ascii="宋体" w:hAnsi="宋体"/>
                <w:sz w:val="12"/>
                <w:szCs w:val="12"/>
              </w:rPr>
            </w:pP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pacing w:val="-3"/>
                <w:sz w:val="12"/>
                <w:szCs w:val="12"/>
              </w:rPr>
            </w:pPr>
            <w:r>
              <w:rPr>
                <w:rFonts w:ascii="宋体" w:hAnsi="宋体"/>
                <w:spacing w:val="-3"/>
                <w:sz w:val="12"/>
                <w:szCs w:val="12"/>
              </w:rPr>
              <w:t>考</w:t>
            </w:r>
            <w:r>
              <w:rPr>
                <w:rFonts w:ascii="宋体" w:hAnsi="宋体"/>
                <w:spacing w:val="-2"/>
                <w:sz w:val="12"/>
                <w:szCs w:val="12"/>
              </w:rPr>
              <w:t>试</w:t>
            </w:r>
          </w:p>
        </w:tc>
        <w:tc>
          <w:tcPr>
            <w:tcW w:w="893" w:type="dxa"/>
            <w:vAlign w:val="center"/>
          </w:tcPr>
          <w:p>
            <w:pPr>
              <w:pStyle w:val="18"/>
              <w:rPr>
                <w:rFonts w:ascii="宋体" w:hAnsi="宋体"/>
                <w:spacing w:val="-2"/>
                <w:sz w:val="12"/>
                <w:szCs w:val="12"/>
              </w:rPr>
            </w:pPr>
            <w:r>
              <w:rPr>
                <w:rFonts w:ascii="宋体" w:hAnsi="宋体"/>
                <w:spacing w:val="-1"/>
                <w:sz w:val="12"/>
                <w:szCs w:val="12"/>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continue"/>
          </w:tcPr>
          <w:p>
            <w:pPr>
              <w:pStyle w:val="17"/>
            </w:pPr>
          </w:p>
        </w:tc>
        <w:tc>
          <w:tcPr>
            <w:tcW w:w="913" w:type="dxa"/>
            <w:vAlign w:val="center"/>
          </w:tcPr>
          <w:p>
            <w:pPr>
              <w:pStyle w:val="18"/>
              <w:rPr>
                <w:rFonts w:ascii="宋体" w:hAnsi="宋体"/>
                <w:sz w:val="12"/>
                <w:szCs w:val="12"/>
              </w:rPr>
            </w:pPr>
            <w:r>
              <w:rPr>
                <w:rFonts w:ascii="宋体" w:hAnsi="宋体"/>
                <w:sz w:val="12"/>
                <w:szCs w:val="12"/>
              </w:rPr>
              <w:t>8</w:t>
            </w:r>
          </w:p>
        </w:tc>
        <w:tc>
          <w:tcPr>
            <w:tcW w:w="1069" w:type="dxa"/>
            <w:vAlign w:val="center"/>
          </w:tcPr>
          <w:p>
            <w:pPr>
              <w:pStyle w:val="18"/>
              <w:rPr>
                <w:rFonts w:ascii="宋体" w:hAnsi="宋体"/>
                <w:sz w:val="12"/>
                <w:szCs w:val="12"/>
              </w:rPr>
            </w:pPr>
            <w:r>
              <w:rPr>
                <w:rFonts w:ascii="宋体" w:hAnsi="宋体"/>
                <w:spacing w:val="-1"/>
                <w:sz w:val="12"/>
                <w:szCs w:val="12"/>
              </w:rPr>
              <w:t>0406008</w:t>
            </w:r>
          </w:p>
        </w:tc>
        <w:tc>
          <w:tcPr>
            <w:tcW w:w="1040" w:type="dxa"/>
            <w:vAlign w:val="center"/>
          </w:tcPr>
          <w:p>
            <w:pPr>
              <w:pStyle w:val="18"/>
              <w:rPr>
                <w:rFonts w:ascii="宋体" w:hAnsi="宋体"/>
                <w:sz w:val="12"/>
                <w:szCs w:val="12"/>
              </w:rPr>
            </w:pPr>
            <w:r>
              <w:rPr>
                <w:rFonts w:ascii="宋体" w:hAnsi="宋体" w:cs="Segoe UI Symbol"/>
                <w:spacing w:val="-1"/>
                <w:sz w:val="12"/>
                <w:szCs w:val="12"/>
              </w:rPr>
              <w:t>★</w:t>
            </w:r>
            <w:r>
              <w:rPr>
                <w:rFonts w:ascii="宋体" w:hAnsi="宋体"/>
                <w:spacing w:val="-1"/>
                <w:sz w:val="12"/>
                <w:szCs w:val="12"/>
              </w:rPr>
              <w:t>大数据平台安装</w:t>
            </w:r>
            <w:r>
              <w:rPr>
                <w:rFonts w:ascii="宋体" w:hAnsi="宋体"/>
                <w:sz w:val="12"/>
                <w:szCs w:val="12"/>
              </w:rPr>
              <w:t>与部署</w:t>
            </w:r>
          </w:p>
        </w:tc>
        <w:tc>
          <w:tcPr>
            <w:tcW w:w="970" w:type="dxa"/>
            <w:vAlign w:val="center"/>
          </w:tcPr>
          <w:p>
            <w:pPr>
              <w:pStyle w:val="18"/>
              <w:rPr>
                <w:rFonts w:ascii="宋体" w:hAnsi="宋体"/>
                <w:sz w:val="12"/>
                <w:szCs w:val="12"/>
              </w:rPr>
            </w:pPr>
            <w:r>
              <w:rPr>
                <w:rFonts w:ascii="宋体" w:hAnsi="宋体"/>
                <w:sz w:val="12"/>
                <w:szCs w:val="12"/>
              </w:rPr>
              <w:t>B</w:t>
            </w:r>
          </w:p>
        </w:tc>
        <w:tc>
          <w:tcPr>
            <w:tcW w:w="642" w:type="dxa"/>
            <w:vAlign w:val="center"/>
          </w:tcPr>
          <w:p>
            <w:pPr>
              <w:pStyle w:val="18"/>
              <w:rPr>
                <w:rFonts w:ascii="宋体" w:hAnsi="宋体"/>
                <w:sz w:val="12"/>
                <w:szCs w:val="12"/>
              </w:rPr>
            </w:pPr>
            <w:r>
              <w:rPr>
                <w:rFonts w:ascii="宋体" w:hAnsi="宋体"/>
                <w:sz w:val="12"/>
                <w:szCs w:val="12"/>
              </w:rPr>
              <w:t>是</w:t>
            </w:r>
          </w:p>
        </w:tc>
        <w:tc>
          <w:tcPr>
            <w:tcW w:w="1009" w:type="dxa"/>
            <w:vAlign w:val="center"/>
          </w:tcPr>
          <w:p>
            <w:pPr>
              <w:pStyle w:val="18"/>
              <w:rPr>
                <w:rFonts w:ascii="宋体" w:hAnsi="宋体"/>
                <w:spacing w:val="-4"/>
                <w:sz w:val="12"/>
                <w:szCs w:val="12"/>
                <w14:textOutline w14:w="2921" w14:cap="sq" w14:cmpd="sng" w14:algn="ctr">
                  <w14:solidFill>
                    <w14:srgbClr w14:val="000000"/>
                  </w14:solidFill>
                  <w14:prstDash w14:val="solid"/>
                  <w14:bevel/>
                </w14:textOutline>
              </w:rPr>
            </w:pPr>
            <w:r>
              <w:rPr>
                <w:rFonts w:ascii="宋体" w:hAnsi="宋体"/>
                <w:spacing w:val="1"/>
                <w:sz w:val="12"/>
                <w:szCs w:val="12"/>
                <w14:textOutline w14:w="2921" w14:cap="sq" w14:cmpd="sng" w14:algn="ctr">
                  <w14:solidFill>
                    <w14:srgbClr w14:val="000000"/>
                  </w14:solidFill>
                  <w14:prstDash w14:val="solid"/>
                  <w14:bevel/>
                </w14:textOutline>
              </w:rPr>
              <w:t>5.5</w:t>
            </w:r>
          </w:p>
        </w:tc>
        <w:tc>
          <w:tcPr>
            <w:tcW w:w="782" w:type="dxa"/>
            <w:vAlign w:val="center"/>
          </w:tcPr>
          <w:p>
            <w:pPr>
              <w:pStyle w:val="18"/>
              <w:rPr>
                <w:rFonts w:ascii="宋体" w:hAnsi="宋体"/>
                <w:sz w:val="12"/>
                <w:szCs w:val="12"/>
              </w:rPr>
            </w:pPr>
            <w:r>
              <w:rPr>
                <w:rFonts w:ascii="宋体" w:hAnsi="宋体"/>
                <w:spacing w:val="-3"/>
                <w:sz w:val="12"/>
                <w:szCs w:val="12"/>
              </w:rPr>
              <w:t>9</w:t>
            </w:r>
            <w:r>
              <w:rPr>
                <w:rFonts w:ascii="宋体" w:hAnsi="宋体"/>
                <w:spacing w:val="-2"/>
                <w:sz w:val="12"/>
                <w:szCs w:val="12"/>
              </w:rPr>
              <w:t>0</w:t>
            </w:r>
          </w:p>
        </w:tc>
        <w:tc>
          <w:tcPr>
            <w:tcW w:w="641" w:type="dxa"/>
            <w:vAlign w:val="center"/>
          </w:tcPr>
          <w:p>
            <w:pPr>
              <w:pStyle w:val="18"/>
              <w:rPr>
                <w:rFonts w:ascii="宋体" w:hAnsi="宋体"/>
                <w:spacing w:val="-9"/>
                <w:sz w:val="12"/>
                <w:szCs w:val="12"/>
              </w:rPr>
            </w:pPr>
            <w:r>
              <w:rPr>
                <w:rFonts w:ascii="宋体" w:hAnsi="宋体"/>
                <w:spacing w:val="-2"/>
                <w:sz w:val="12"/>
                <w:szCs w:val="12"/>
              </w:rPr>
              <w:t>40</w:t>
            </w:r>
          </w:p>
        </w:tc>
        <w:tc>
          <w:tcPr>
            <w:tcW w:w="782" w:type="dxa"/>
            <w:vAlign w:val="center"/>
          </w:tcPr>
          <w:p>
            <w:pPr>
              <w:pStyle w:val="18"/>
              <w:rPr>
                <w:rFonts w:ascii="宋体" w:hAnsi="宋体"/>
                <w:spacing w:val="-9"/>
                <w:sz w:val="12"/>
                <w:szCs w:val="12"/>
              </w:rPr>
            </w:pPr>
            <w:r>
              <w:rPr>
                <w:rFonts w:ascii="宋体" w:hAnsi="宋体"/>
                <w:spacing w:val="-5"/>
                <w:sz w:val="12"/>
                <w:szCs w:val="12"/>
              </w:rPr>
              <w:t>5</w:t>
            </w:r>
            <w:r>
              <w:rPr>
                <w:rFonts w:ascii="宋体" w:hAnsi="宋体"/>
                <w:spacing w:val="-3"/>
                <w:sz w:val="12"/>
                <w:szCs w:val="12"/>
              </w:rPr>
              <w:t>0</w:t>
            </w:r>
          </w:p>
        </w:tc>
        <w:tc>
          <w:tcPr>
            <w:tcW w:w="660" w:type="dxa"/>
            <w:vAlign w:val="center"/>
          </w:tcPr>
          <w:p>
            <w:pPr>
              <w:pStyle w:val="18"/>
              <w:rPr>
                <w:rFonts w:ascii="宋体" w:hAnsi="宋体"/>
                <w:sz w:val="12"/>
                <w:szCs w:val="12"/>
              </w:rPr>
            </w:pPr>
            <w:r>
              <w:rPr>
                <w:rFonts w:ascii="宋体" w:hAnsi="宋体"/>
                <w:sz w:val="12"/>
                <w:szCs w:val="12"/>
              </w:rPr>
              <w:t>3</w:t>
            </w:r>
          </w:p>
        </w:tc>
        <w:tc>
          <w:tcPr>
            <w:tcW w:w="514"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r>
              <w:rPr>
                <w:rFonts w:ascii="宋体" w:hAnsi="宋体"/>
                <w:spacing w:val="-5"/>
                <w:sz w:val="12"/>
                <w:szCs w:val="12"/>
              </w:rPr>
              <w:t>6</w:t>
            </w:r>
            <w:r>
              <w:rPr>
                <w:rFonts w:ascii="宋体" w:hAnsi="宋体"/>
                <w:spacing w:val="-3"/>
                <w:sz w:val="12"/>
                <w:szCs w:val="12"/>
              </w:rPr>
              <w:t>*</w:t>
            </w:r>
          </w:p>
        </w:tc>
        <w:tc>
          <w:tcPr>
            <w:tcW w:w="507" w:type="dxa"/>
            <w:vAlign w:val="center"/>
          </w:tcPr>
          <w:p>
            <w:pPr>
              <w:pStyle w:val="18"/>
              <w:rPr>
                <w:rFonts w:ascii="宋体" w:hAnsi="宋体"/>
                <w:sz w:val="12"/>
                <w:szCs w:val="12"/>
              </w:rPr>
            </w:pP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pacing w:val="-3"/>
                <w:sz w:val="12"/>
                <w:szCs w:val="12"/>
              </w:rPr>
            </w:pPr>
            <w:r>
              <w:rPr>
                <w:rFonts w:ascii="宋体" w:hAnsi="宋体"/>
                <w:spacing w:val="-3"/>
                <w:sz w:val="12"/>
                <w:szCs w:val="12"/>
              </w:rPr>
              <w:t>考</w:t>
            </w:r>
            <w:r>
              <w:rPr>
                <w:rFonts w:ascii="宋体" w:hAnsi="宋体"/>
                <w:spacing w:val="-2"/>
                <w:sz w:val="12"/>
                <w:szCs w:val="12"/>
              </w:rPr>
              <w:t>试</w:t>
            </w:r>
          </w:p>
        </w:tc>
        <w:tc>
          <w:tcPr>
            <w:tcW w:w="893" w:type="dxa"/>
            <w:vAlign w:val="center"/>
          </w:tcPr>
          <w:p>
            <w:pPr>
              <w:pStyle w:val="18"/>
              <w:rPr>
                <w:rFonts w:ascii="宋体" w:hAnsi="宋体"/>
                <w:spacing w:val="-2"/>
                <w:sz w:val="12"/>
                <w:szCs w:val="12"/>
              </w:rPr>
            </w:pPr>
            <w:r>
              <w:rPr>
                <w:rFonts w:ascii="宋体" w:hAnsi="宋体"/>
                <w:spacing w:val="-1"/>
                <w:sz w:val="12"/>
                <w:szCs w:val="12"/>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continue"/>
          </w:tcPr>
          <w:p>
            <w:pPr>
              <w:pStyle w:val="17"/>
            </w:pPr>
          </w:p>
        </w:tc>
        <w:tc>
          <w:tcPr>
            <w:tcW w:w="913" w:type="dxa"/>
            <w:vAlign w:val="center"/>
          </w:tcPr>
          <w:p>
            <w:pPr>
              <w:pStyle w:val="18"/>
              <w:rPr>
                <w:rFonts w:ascii="宋体" w:hAnsi="宋体"/>
                <w:sz w:val="12"/>
                <w:szCs w:val="12"/>
              </w:rPr>
            </w:pPr>
            <w:r>
              <w:rPr>
                <w:rFonts w:ascii="宋体" w:hAnsi="宋体"/>
                <w:sz w:val="12"/>
                <w:szCs w:val="12"/>
              </w:rPr>
              <w:t>9</w:t>
            </w:r>
          </w:p>
        </w:tc>
        <w:tc>
          <w:tcPr>
            <w:tcW w:w="1069" w:type="dxa"/>
            <w:vAlign w:val="center"/>
          </w:tcPr>
          <w:p>
            <w:pPr>
              <w:pStyle w:val="18"/>
              <w:rPr>
                <w:rFonts w:ascii="宋体" w:hAnsi="宋体"/>
                <w:sz w:val="12"/>
                <w:szCs w:val="12"/>
              </w:rPr>
            </w:pPr>
            <w:r>
              <w:rPr>
                <w:rFonts w:ascii="宋体" w:hAnsi="宋体"/>
                <w:spacing w:val="-1"/>
                <w:sz w:val="12"/>
                <w:szCs w:val="12"/>
              </w:rPr>
              <w:t>0406009</w:t>
            </w:r>
          </w:p>
        </w:tc>
        <w:tc>
          <w:tcPr>
            <w:tcW w:w="1040" w:type="dxa"/>
            <w:vAlign w:val="center"/>
          </w:tcPr>
          <w:p>
            <w:pPr>
              <w:pStyle w:val="18"/>
              <w:rPr>
                <w:rFonts w:ascii="宋体" w:hAnsi="宋体"/>
                <w:sz w:val="12"/>
                <w:szCs w:val="12"/>
              </w:rPr>
            </w:pPr>
            <w:r>
              <w:rPr>
                <w:rFonts w:ascii="宋体" w:hAnsi="宋体"/>
                <w:sz w:val="12"/>
                <w:szCs w:val="12"/>
              </w:rPr>
              <w:t>python</w:t>
            </w:r>
            <w:r>
              <w:rPr>
                <w:rFonts w:ascii="宋体" w:hAnsi="宋体"/>
                <w:spacing w:val="-1"/>
                <w:sz w:val="12"/>
                <w:szCs w:val="12"/>
              </w:rPr>
              <w:t>程序设计</w:t>
            </w:r>
          </w:p>
        </w:tc>
        <w:tc>
          <w:tcPr>
            <w:tcW w:w="970" w:type="dxa"/>
            <w:vAlign w:val="center"/>
          </w:tcPr>
          <w:p>
            <w:pPr>
              <w:pStyle w:val="18"/>
              <w:rPr>
                <w:rFonts w:ascii="宋体" w:hAnsi="宋体"/>
                <w:sz w:val="12"/>
                <w:szCs w:val="12"/>
              </w:rPr>
            </w:pPr>
            <w:r>
              <w:rPr>
                <w:rFonts w:ascii="宋体" w:hAnsi="宋体"/>
                <w:sz w:val="12"/>
                <w:szCs w:val="12"/>
              </w:rPr>
              <w:t>B</w:t>
            </w:r>
          </w:p>
        </w:tc>
        <w:tc>
          <w:tcPr>
            <w:tcW w:w="642" w:type="dxa"/>
            <w:vAlign w:val="center"/>
          </w:tcPr>
          <w:p>
            <w:pPr>
              <w:pStyle w:val="18"/>
              <w:rPr>
                <w:rFonts w:ascii="宋体" w:hAnsi="宋体"/>
                <w:sz w:val="12"/>
                <w:szCs w:val="12"/>
              </w:rPr>
            </w:pPr>
            <w:r>
              <w:rPr>
                <w:rFonts w:ascii="宋体" w:hAnsi="宋体"/>
                <w:sz w:val="12"/>
                <w:szCs w:val="12"/>
              </w:rPr>
              <w:t>是</w:t>
            </w:r>
          </w:p>
        </w:tc>
        <w:tc>
          <w:tcPr>
            <w:tcW w:w="1009" w:type="dxa"/>
            <w:vAlign w:val="center"/>
          </w:tcPr>
          <w:p>
            <w:pPr>
              <w:pStyle w:val="18"/>
              <w:rPr>
                <w:rFonts w:ascii="宋体" w:hAnsi="宋体"/>
                <w:spacing w:val="-4"/>
                <w:sz w:val="12"/>
                <w:szCs w:val="12"/>
                <w14:textOutline w14:w="2921" w14:cap="sq" w14:cmpd="sng" w14:algn="ctr">
                  <w14:solidFill>
                    <w14:srgbClr w14:val="000000"/>
                  </w14:solidFill>
                  <w14:prstDash w14:val="solid"/>
                  <w14:bevel/>
                </w14:textOutline>
              </w:rPr>
            </w:pPr>
            <w:r>
              <w:rPr>
                <w:rFonts w:ascii="宋体" w:hAnsi="宋体"/>
                <w:spacing w:val="1"/>
                <w:sz w:val="12"/>
                <w:szCs w:val="12"/>
                <w14:textOutline w14:w="2921" w14:cap="sq" w14:cmpd="sng" w14:algn="ctr">
                  <w14:solidFill>
                    <w14:srgbClr w14:val="000000"/>
                  </w14:solidFill>
                  <w14:prstDash w14:val="solid"/>
                  <w14:bevel/>
                </w14:textOutline>
              </w:rPr>
              <w:t>6.0</w:t>
            </w:r>
          </w:p>
        </w:tc>
        <w:tc>
          <w:tcPr>
            <w:tcW w:w="782" w:type="dxa"/>
            <w:vAlign w:val="center"/>
          </w:tcPr>
          <w:p>
            <w:pPr>
              <w:pStyle w:val="18"/>
              <w:rPr>
                <w:rFonts w:ascii="宋体" w:hAnsi="宋体"/>
                <w:sz w:val="12"/>
                <w:szCs w:val="12"/>
              </w:rPr>
            </w:pPr>
            <w:r>
              <w:rPr>
                <w:rFonts w:ascii="宋体" w:hAnsi="宋体"/>
                <w:spacing w:val="-3"/>
                <w:sz w:val="12"/>
                <w:szCs w:val="12"/>
              </w:rPr>
              <w:t>9</w:t>
            </w:r>
            <w:r>
              <w:rPr>
                <w:rFonts w:ascii="宋体" w:hAnsi="宋体"/>
                <w:spacing w:val="-2"/>
                <w:sz w:val="12"/>
                <w:szCs w:val="12"/>
              </w:rPr>
              <w:t>6</w:t>
            </w:r>
          </w:p>
        </w:tc>
        <w:tc>
          <w:tcPr>
            <w:tcW w:w="641" w:type="dxa"/>
            <w:vAlign w:val="center"/>
          </w:tcPr>
          <w:p>
            <w:pPr>
              <w:pStyle w:val="18"/>
              <w:rPr>
                <w:rFonts w:ascii="宋体" w:hAnsi="宋体"/>
                <w:spacing w:val="-9"/>
                <w:sz w:val="12"/>
                <w:szCs w:val="12"/>
              </w:rPr>
            </w:pPr>
            <w:r>
              <w:rPr>
                <w:rFonts w:ascii="宋体" w:hAnsi="宋体"/>
                <w:spacing w:val="-2"/>
                <w:sz w:val="12"/>
                <w:szCs w:val="12"/>
              </w:rPr>
              <w:t>48</w:t>
            </w:r>
          </w:p>
        </w:tc>
        <w:tc>
          <w:tcPr>
            <w:tcW w:w="782" w:type="dxa"/>
            <w:vAlign w:val="center"/>
          </w:tcPr>
          <w:p>
            <w:pPr>
              <w:pStyle w:val="18"/>
              <w:rPr>
                <w:rFonts w:ascii="宋体" w:hAnsi="宋体"/>
                <w:spacing w:val="-9"/>
                <w:sz w:val="12"/>
                <w:szCs w:val="12"/>
              </w:rPr>
            </w:pPr>
            <w:r>
              <w:rPr>
                <w:rFonts w:ascii="宋体" w:hAnsi="宋体"/>
                <w:spacing w:val="-2"/>
                <w:sz w:val="12"/>
                <w:szCs w:val="12"/>
              </w:rPr>
              <w:t>48</w:t>
            </w:r>
          </w:p>
        </w:tc>
        <w:tc>
          <w:tcPr>
            <w:tcW w:w="660" w:type="dxa"/>
            <w:vAlign w:val="center"/>
          </w:tcPr>
          <w:p>
            <w:pPr>
              <w:pStyle w:val="18"/>
              <w:rPr>
                <w:rFonts w:ascii="宋体" w:hAnsi="宋体"/>
                <w:sz w:val="12"/>
                <w:szCs w:val="12"/>
              </w:rPr>
            </w:pPr>
            <w:r>
              <w:rPr>
                <w:rFonts w:ascii="宋体" w:hAnsi="宋体"/>
                <w:sz w:val="12"/>
                <w:szCs w:val="12"/>
              </w:rPr>
              <w:t>3</w:t>
            </w:r>
          </w:p>
        </w:tc>
        <w:tc>
          <w:tcPr>
            <w:tcW w:w="514"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r>
              <w:rPr>
                <w:rFonts w:ascii="宋体" w:hAnsi="宋体"/>
                <w:spacing w:val="-4"/>
                <w:sz w:val="12"/>
                <w:szCs w:val="12"/>
              </w:rPr>
              <w:t>8</w:t>
            </w:r>
            <w:r>
              <w:rPr>
                <w:rFonts w:ascii="宋体" w:hAnsi="宋体"/>
                <w:spacing w:val="-3"/>
                <w:sz w:val="12"/>
                <w:szCs w:val="12"/>
              </w:rPr>
              <w:t>*</w:t>
            </w:r>
          </w:p>
        </w:tc>
        <w:tc>
          <w:tcPr>
            <w:tcW w:w="507" w:type="dxa"/>
            <w:vAlign w:val="center"/>
          </w:tcPr>
          <w:p>
            <w:pPr>
              <w:pStyle w:val="18"/>
              <w:rPr>
                <w:rFonts w:ascii="宋体" w:hAnsi="宋体"/>
                <w:sz w:val="12"/>
                <w:szCs w:val="12"/>
              </w:rPr>
            </w:pP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pacing w:val="-3"/>
                <w:sz w:val="12"/>
                <w:szCs w:val="12"/>
              </w:rPr>
            </w:pPr>
            <w:r>
              <w:rPr>
                <w:rFonts w:ascii="宋体" w:hAnsi="宋体"/>
                <w:spacing w:val="-3"/>
                <w:sz w:val="12"/>
                <w:szCs w:val="12"/>
              </w:rPr>
              <w:t>考</w:t>
            </w:r>
            <w:r>
              <w:rPr>
                <w:rFonts w:ascii="宋体" w:hAnsi="宋体"/>
                <w:spacing w:val="-2"/>
                <w:sz w:val="12"/>
                <w:szCs w:val="12"/>
              </w:rPr>
              <w:t>试</w:t>
            </w:r>
          </w:p>
        </w:tc>
        <w:tc>
          <w:tcPr>
            <w:tcW w:w="893" w:type="dxa"/>
            <w:vAlign w:val="center"/>
          </w:tcPr>
          <w:p>
            <w:pPr>
              <w:pStyle w:val="18"/>
              <w:rPr>
                <w:rFonts w:ascii="宋体" w:hAnsi="宋体"/>
                <w:spacing w:val="-2"/>
                <w:sz w:val="12"/>
                <w:szCs w:val="12"/>
              </w:rPr>
            </w:pPr>
            <w:r>
              <w:rPr>
                <w:rFonts w:ascii="宋体" w:hAnsi="宋体"/>
                <w:spacing w:val="-1"/>
                <w:sz w:val="12"/>
                <w:szCs w:val="12"/>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continue"/>
          </w:tcPr>
          <w:p>
            <w:pPr>
              <w:pStyle w:val="17"/>
            </w:pPr>
          </w:p>
        </w:tc>
        <w:tc>
          <w:tcPr>
            <w:tcW w:w="913" w:type="dxa"/>
            <w:vAlign w:val="center"/>
          </w:tcPr>
          <w:p>
            <w:pPr>
              <w:pStyle w:val="18"/>
              <w:rPr>
                <w:rFonts w:ascii="宋体" w:hAnsi="宋体"/>
                <w:sz w:val="12"/>
                <w:szCs w:val="12"/>
              </w:rPr>
            </w:pPr>
            <w:r>
              <w:rPr>
                <w:rFonts w:ascii="宋体" w:hAnsi="宋体"/>
                <w:spacing w:val="-9"/>
                <w:sz w:val="12"/>
                <w:szCs w:val="12"/>
              </w:rPr>
              <w:t>1</w:t>
            </w:r>
            <w:r>
              <w:rPr>
                <w:rFonts w:ascii="宋体" w:hAnsi="宋体"/>
                <w:spacing w:val="-8"/>
                <w:sz w:val="12"/>
                <w:szCs w:val="12"/>
              </w:rPr>
              <w:t>0</w:t>
            </w:r>
          </w:p>
        </w:tc>
        <w:tc>
          <w:tcPr>
            <w:tcW w:w="1069" w:type="dxa"/>
            <w:vAlign w:val="center"/>
          </w:tcPr>
          <w:p>
            <w:pPr>
              <w:pStyle w:val="18"/>
              <w:rPr>
                <w:rFonts w:ascii="宋体" w:hAnsi="宋体"/>
                <w:sz w:val="12"/>
                <w:szCs w:val="12"/>
              </w:rPr>
            </w:pPr>
            <w:r>
              <w:rPr>
                <w:rFonts w:ascii="宋体" w:hAnsi="宋体"/>
                <w:spacing w:val="-1"/>
                <w:sz w:val="12"/>
                <w:szCs w:val="12"/>
              </w:rPr>
              <w:t>0406010</w:t>
            </w:r>
          </w:p>
        </w:tc>
        <w:tc>
          <w:tcPr>
            <w:tcW w:w="1040" w:type="dxa"/>
            <w:vAlign w:val="center"/>
          </w:tcPr>
          <w:p>
            <w:pPr>
              <w:pStyle w:val="18"/>
              <w:rPr>
                <w:rFonts w:ascii="宋体" w:hAnsi="宋体"/>
                <w:sz w:val="12"/>
                <w:szCs w:val="12"/>
              </w:rPr>
            </w:pPr>
            <w:r>
              <w:rPr>
                <w:rFonts w:ascii="宋体" w:hAnsi="宋体"/>
                <w:sz w:val="12"/>
                <w:szCs w:val="12"/>
              </w:rPr>
              <w:t>大数据前端可视化进阶</w:t>
            </w:r>
          </w:p>
          <w:p>
            <w:pPr>
              <w:pStyle w:val="18"/>
              <w:rPr>
                <w:rFonts w:ascii="宋体" w:hAnsi="宋体"/>
                <w:sz w:val="12"/>
                <w:szCs w:val="12"/>
              </w:rPr>
            </w:pPr>
            <w:r>
              <w:rPr>
                <w:rFonts w:ascii="宋体" w:hAnsi="宋体"/>
                <w:sz w:val="12"/>
                <w:szCs w:val="12"/>
              </w:rPr>
              <w:t>(JavaScript前7)</w:t>
            </w:r>
          </w:p>
        </w:tc>
        <w:tc>
          <w:tcPr>
            <w:tcW w:w="970" w:type="dxa"/>
            <w:vAlign w:val="center"/>
          </w:tcPr>
          <w:p>
            <w:pPr>
              <w:pStyle w:val="18"/>
              <w:rPr>
                <w:rFonts w:ascii="宋体" w:hAnsi="宋体"/>
                <w:sz w:val="12"/>
                <w:szCs w:val="12"/>
              </w:rPr>
            </w:pPr>
            <w:r>
              <w:rPr>
                <w:rFonts w:ascii="宋体" w:hAnsi="宋体"/>
                <w:sz w:val="12"/>
                <w:szCs w:val="12"/>
              </w:rPr>
              <w:t>B</w:t>
            </w:r>
          </w:p>
        </w:tc>
        <w:tc>
          <w:tcPr>
            <w:tcW w:w="642" w:type="dxa"/>
            <w:vAlign w:val="center"/>
          </w:tcPr>
          <w:p>
            <w:pPr>
              <w:pStyle w:val="18"/>
              <w:rPr>
                <w:rFonts w:ascii="宋体" w:hAnsi="宋体"/>
                <w:sz w:val="12"/>
                <w:szCs w:val="12"/>
              </w:rPr>
            </w:pPr>
            <w:r>
              <w:rPr>
                <w:rFonts w:ascii="宋体" w:hAnsi="宋体"/>
                <w:sz w:val="12"/>
                <w:szCs w:val="12"/>
              </w:rPr>
              <w:t>是</w:t>
            </w:r>
          </w:p>
        </w:tc>
        <w:tc>
          <w:tcPr>
            <w:tcW w:w="1009" w:type="dxa"/>
            <w:vAlign w:val="center"/>
          </w:tcPr>
          <w:p>
            <w:pPr>
              <w:pStyle w:val="18"/>
              <w:rPr>
                <w:rFonts w:ascii="宋体" w:hAnsi="宋体"/>
                <w:spacing w:val="-4"/>
                <w:sz w:val="12"/>
                <w:szCs w:val="12"/>
                <w14:textOutline w14:w="2921" w14:cap="sq" w14:cmpd="sng" w14:algn="ctr">
                  <w14:solidFill>
                    <w14:srgbClr w14:val="000000"/>
                  </w14:solidFill>
                  <w14:prstDash w14:val="solid"/>
                  <w14:bevel/>
                </w14:textOutline>
              </w:rPr>
            </w:pPr>
            <w:r>
              <w:rPr>
                <w:rFonts w:ascii="宋体" w:hAnsi="宋体"/>
                <w:spacing w:val="1"/>
                <w:sz w:val="12"/>
                <w:szCs w:val="12"/>
                <w14:textOutline w14:w="2921" w14:cap="sq" w14:cmpd="sng" w14:algn="ctr">
                  <w14:solidFill>
                    <w14:srgbClr w14:val="000000"/>
                  </w14:solidFill>
                  <w14:prstDash w14:val="solid"/>
                  <w14:bevel/>
                </w14:textOutline>
              </w:rPr>
              <w:t>3</w:t>
            </w:r>
            <w:r>
              <w:rPr>
                <w:rFonts w:ascii="宋体" w:hAnsi="宋体"/>
                <w:sz w:val="12"/>
                <w:szCs w:val="12"/>
                <w14:textOutline w14:w="2921" w14:cap="sq" w14:cmpd="sng" w14:algn="ctr">
                  <w14:solidFill>
                    <w14:srgbClr w14:val="000000"/>
                  </w14:solidFill>
                  <w14:prstDash w14:val="solid"/>
                  <w14:bevel/>
                </w14:textOutline>
              </w:rPr>
              <w:t>.0</w:t>
            </w:r>
          </w:p>
        </w:tc>
        <w:tc>
          <w:tcPr>
            <w:tcW w:w="782" w:type="dxa"/>
            <w:vAlign w:val="center"/>
          </w:tcPr>
          <w:p>
            <w:pPr>
              <w:pStyle w:val="18"/>
              <w:rPr>
                <w:rFonts w:ascii="宋体" w:hAnsi="宋体"/>
                <w:sz w:val="12"/>
                <w:szCs w:val="12"/>
              </w:rPr>
            </w:pPr>
            <w:r>
              <w:rPr>
                <w:rFonts w:ascii="宋体" w:hAnsi="宋体"/>
                <w:spacing w:val="-2"/>
                <w:sz w:val="12"/>
                <w:szCs w:val="12"/>
              </w:rPr>
              <w:t>42</w:t>
            </w:r>
          </w:p>
        </w:tc>
        <w:tc>
          <w:tcPr>
            <w:tcW w:w="641" w:type="dxa"/>
            <w:vAlign w:val="center"/>
          </w:tcPr>
          <w:p>
            <w:pPr>
              <w:pStyle w:val="18"/>
              <w:rPr>
                <w:rFonts w:ascii="宋体" w:hAnsi="宋体"/>
                <w:spacing w:val="-9"/>
                <w:sz w:val="12"/>
                <w:szCs w:val="12"/>
              </w:rPr>
            </w:pPr>
            <w:r>
              <w:rPr>
                <w:rFonts w:ascii="宋体" w:hAnsi="宋体"/>
                <w:spacing w:val="-4"/>
                <w:sz w:val="12"/>
                <w:szCs w:val="12"/>
              </w:rPr>
              <w:t>2</w:t>
            </w:r>
            <w:r>
              <w:rPr>
                <w:rFonts w:ascii="宋体" w:hAnsi="宋体"/>
                <w:spacing w:val="-3"/>
                <w:sz w:val="12"/>
                <w:szCs w:val="12"/>
              </w:rPr>
              <w:t>0</w:t>
            </w:r>
          </w:p>
        </w:tc>
        <w:tc>
          <w:tcPr>
            <w:tcW w:w="782" w:type="dxa"/>
            <w:vAlign w:val="center"/>
          </w:tcPr>
          <w:p>
            <w:pPr>
              <w:pStyle w:val="18"/>
              <w:rPr>
                <w:rFonts w:ascii="宋体" w:hAnsi="宋体"/>
                <w:spacing w:val="-9"/>
                <w:sz w:val="12"/>
                <w:szCs w:val="12"/>
              </w:rPr>
            </w:pPr>
            <w:r>
              <w:rPr>
                <w:rFonts w:ascii="宋体" w:hAnsi="宋体"/>
                <w:spacing w:val="-4"/>
                <w:sz w:val="12"/>
                <w:szCs w:val="12"/>
              </w:rPr>
              <w:t>2</w:t>
            </w:r>
            <w:r>
              <w:rPr>
                <w:rFonts w:ascii="宋体" w:hAnsi="宋体"/>
                <w:spacing w:val="-3"/>
                <w:sz w:val="12"/>
                <w:szCs w:val="12"/>
              </w:rPr>
              <w:t>2</w:t>
            </w:r>
          </w:p>
        </w:tc>
        <w:tc>
          <w:tcPr>
            <w:tcW w:w="660" w:type="dxa"/>
            <w:vAlign w:val="center"/>
          </w:tcPr>
          <w:p>
            <w:pPr>
              <w:pStyle w:val="18"/>
              <w:rPr>
                <w:rFonts w:ascii="宋体" w:hAnsi="宋体"/>
                <w:sz w:val="12"/>
                <w:szCs w:val="12"/>
              </w:rPr>
            </w:pPr>
            <w:r>
              <w:rPr>
                <w:rFonts w:ascii="宋体" w:hAnsi="宋体"/>
                <w:sz w:val="12"/>
                <w:szCs w:val="12"/>
              </w:rPr>
              <w:t>3</w:t>
            </w:r>
          </w:p>
        </w:tc>
        <w:tc>
          <w:tcPr>
            <w:tcW w:w="514"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r>
              <w:rPr>
                <w:rFonts w:ascii="宋体" w:hAnsi="宋体"/>
                <w:sz w:val="12"/>
                <w:szCs w:val="12"/>
              </w:rPr>
              <w:t>6</w:t>
            </w:r>
          </w:p>
        </w:tc>
        <w:tc>
          <w:tcPr>
            <w:tcW w:w="507" w:type="dxa"/>
            <w:vAlign w:val="center"/>
          </w:tcPr>
          <w:p>
            <w:pPr>
              <w:pStyle w:val="18"/>
              <w:rPr>
                <w:rFonts w:ascii="宋体" w:hAnsi="宋体"/>
                <w:sz w:val="12"/>
                <w:szCs w:val="12"/>
              </w:rPr>
            </w:pP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pacing w:val="-3"/>
                <w:sz w:val="12"/>
                <w:szCs w:val="12"/>
              </w:rPr>
            </w:pPr>
            <w:r>
              <w:rPr>
                <w:rFonts w:ascii="宋体" w:hAnsi="宋体"/>
                <w:spacing w:val="-3"/>
                <w:sz w:val="12"/>
                <w:szCs w:val="12"/>
              </w:rPr>
              <w:t>考</w:t>
            </w:r>
            <w:r>
              <w:rPr>
                <w:rFonts w:ascii="宋体" w:hAnsi="宋体"/>
                <w:spacing w:val="-2"/>
                <w:sz w:val="12"/>
                <w:szCs w:val="12"/>
              </w:rPr>
              <w:t>试</w:t>
            </w:r>
          </w:p>
        </w:tc>
        <w:tc>
          <w:tcPr>
            <w:tcW w:w="893" w:type="dxa"/>
            <w:vAlign w:val="center"/>
          </w:tcPr>
          <w:p>
            <w:pPr>
              <w:pStyle w:val="18"/>
              <w:rPr>
                <w:rFonts w:ascii="宋体" w:hAnsi="宋体"/>
                <w:spacing w:val="-2"/>
                <w:sz w:val="12"/>
                <w:szCs w:val="12"/>
              </w:rPr>
            </w:pPr>
            <w:r>
              <w:rPr>
                <w:rFonts w:ascii="宋体" w:hAnsi="宋体"/>
                <w:spacing w:val="-1"/>
                <w:sz w:val="12"/>
                <w:szCs w:val="12"/>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continue"/>
          </w:tcPr>
          <w:p>
            <w:pPr>
              <w:pStyle w:val="17"/>
            </w:pPr>
          </w:p>
        </w:tc>
        <w:tc>
          <w:tcPr>
            <w:tcW w:w="913" w:type="dxa"/>
            <w:vAlign w:val="center"/>
          </w:tcPr>
          <w:p>
            <w:pPr>
              <w:pStyle w:val="18"/>
              <w:rPr>
                <w:rFonts w:ascii="宋体" w:hAnsi="宋体"/>
                <w:sz w:val="12"/>
                <w:szCs w:val="12"/>
              </w:rPr>
            </w:pPr>
            <w:r>
              <w:rPr>
                <w:rFonts w:ascii="宋体" w:hAnsi="宋体"/>
                <w:spacing w:val="-9"/>
                <w:sz w:val="12"/>
                <w:szCs w:val="12"/>
              </w:rPr>
              <w:t>1</w:t>
            </w:r>
            <w:r>
              <w:rPr>
                <w:rFonts w:ascii="宋体" w:hAnsi="宋体"/>
                <w:spacing w:val="-8"/>
                <w:sz w:val="12"/>
                <w:szCs w:val="12"/>
              </w:rPr>
              <w:t>1</w:t>
            </w:r>
          </w:p>
        </w:tc>
        <w:tc>
          <w:tcPr>
            <w:tcW w:w="1069" w:type="dxa"/>
            <w:vAlign w:val="center"/>
          </w:tcPr>
          <w:p>
            <w:pPr>
              <w:pStyle w:val="18"/>
              <w:rPr>
                <w:rFonts w:ascii="宋体" w:hAnsi="宋体"/>
                <w:sz w:val="12"/>
                <w:szCs w:val="12"/>
              </w:rPr>
            </w:pPr>
            <w:r>
              <w:rPr>
                <w:rFonts w:ascii="宋体" w:hAnsi="宋体"/>
                <w:spacing w:val="-1"/>
                <w:sz w:val="12"/>
                <w:szCs w:val="12"/>
              </w:rPr>
              <w:t>0406011</w:t>
            </w:r>
          </w:p>
        </w:tc>
        <w:tc>
          <w:tcPr>
            <w:tcW w:w="1040" w:type="dxa"/>
            <w:vAlign w:val="center"/>
          </w:tcPr>
          <w:p>
            <w:pPr>
              <w:pStyle w:val="18"/>
              <w:rPr>
                <w:rFonts w:ascii="宋体" w:hAnsi="宋体"/>
                <w:sz w:val="12"/>
                <w:szCs w:val="12"/>
              </w:rPr>
            </w:pPr>
            <w:r>
              <w:rPr>
                <w:rFonts w:ascii="宋体" w:hAnsi="宋体"/>
                <w:spacing w:val="1"/>
                <w:sz w:val="12"/>
                <w:szCs w:val="12"/>
              </w:rPr>
              <w:t>数据可视化技术</w:t>
            </w:r>
            <w:r>
              <w:rPr>
                <w:rFonts w:ascii="宋体" w:hAnsi="宋体"/>
                <w:sz w:val="12"/>
                <w:szCs w:val="12"/>
              </w:rPr>
              <w:t>(后8)</w:t>
            </w:r>
          </w:p>
        </w:tc>
        <w:tc>
          <w:tcPr>
            <w:tcW w:w="970" w:type="dxa"/>
            <w:vAlign w:val="center"/>
          </w:tcPr>
          <w:p>
            <w:pPr>
              <w:pStyle w:val="18"/>
              <w:rPr>
                <w:rFonts w:ascii="宋体" w:hAnsi="宋体"/>
                <w:sz w:val="12"/>
                <w:szCs w:val="12"/>
              </w:rPr>
            </w:pPr>
            <w:r>
              <w:rPr>
                <w:rFonts w:ascii="宋体" w:hAnsi="宋体"/>
                <w:sz w:val="12"/>
                <w:szCs w:val="12"/>
              </w:rPr>
              <w:t>B</w:t>
            </w:r>
          </w:p>
        </w:tc>
        <w:tc>
          <w:tcPr>
            <w:tcW w:w="642" w:type="dxa"/>
            <w:vAlign w:val="center"/>
          </w:tcPr>
          <w:p>
            <w:pPr>
              <w:pStyle w:val="18"/>
              <w:rPr>
                <w:rFonts w:ascii="宋体" w:hAnsi="宋体"/>
                <w:sz w:val="12"/>
                <w:szCs w:val="12"/>
              </w:rPr>
            </w:pPr>
            <w:r>
              <w:rPr>
                <w:rFonts w:ascii="宋体" w:hAnsi="宋体"/>
                <w:sz w:val="12"/>
                <w:szCs w:val="12"/>
              </w:rPr>
              <w:t>是</w:t>
            </w:r>
          </w:p>
        </w:tc>
        <w:tc>
          <w:tcPr>
            <w:tcW w:w="1009" w:type="dxa"/>
            <w:vAlign w:val="center"/>
          </w:tcPr>
          <w:p>
            <w:pPr>
              <w:pStyle w:val="18"/>
              <w:rPr>
                <w:rFonts w:ascii="宋体" w:hAnsi="宋体"/>
                <w:spacing w:val="-4"/>
                <w:sz w:val="12"/>
                <w:szCs w:val="12"/>
                <w14:textOutline w14:w="2921" w14:cap="sq" w14:cmpd="sng" w14:algn="ctr">
                  <w14:solidFill>
                    <w14:srgbClr w14:val="000000"/>
                  </w14:solidFill>
                  <w14:prstDash w14:val="solid"/>
                  <w14:bevel/>
                </w14:textOutline>
              </w:rPr>
            </w:pPr>
            <w:r>
              <w:rPr>
                <w:rFonts w:ascii="宋体" w:hAnsi="宋体"/>
                <w:spacing w:val="1"/>
                <w:sz w:val="12"/>
                <w:szCs w:val="12"/>
                <w14:textOutline w14:w="2921" w14:cap="sq" w14:cmpd="sng" w14:algn="ctr">
                  <w14:solidFill>
                    <w14:srgbClr w14:val="000000"/>
                  </w14:solidFill>
                  <w14:prstDash w14:val="solid"/>
                  <w14:bevel/>
                </w14:textOutline>
              </w:rPr>
              <w:t>3</w:t>
            </w:r>
            <w:r>
              <w:rPr>
                <w:rFonts w:ascii="宋体" w:hAnsi="宋体"/>
                <w:sz w:val="12"/>
                <w:szCs w:val="12"/>
                <w14:textOutline w14:w="2921" w14:cap="sq" w14:cmpd="sng" w14:algn="ctr">
                  <w14:solidFill>
                    <w14:srgbClr w14:val="000000"/>
                  </w14:solidFill>
                  <w14:prstDash w14:val="solid"/>
                  <w14:bevel/>
                </w14:textOutline>
              </w:rPr>
              <w:t>.0</w:t>
            </w:r>
          </w:p>
        </w:tc>
        <w:tc>
          <w:tcPr>
            <w:tcW w:w="782" w:type="dxa"/>
            <w:vAlign w:val="center"/>
          </w:tcPr>
          <w:p>
            <w:pPr>
              <w:pStyle w:val="18"/>
              <w:rPr>
                <w:rFonts w:ascii="宋体" w:hAnsi="宋体"/>
                <w:sz w:val="12"/>
                <w:szCs w:val="12"/>
              </w:rPr>
            </w:pPr>
            <w:r>
              <w:rPr>
                <w:rFonts w:ascii="宋体" w:hAnsi="宋体"/>
                <w:spacing w:val="-2"/>
                <w:sz w:val="12"/>
                <w:szCs w:val="12"/>
              </w:rPr>
              <w:t>48</w:t>
            </w:r>
          </w:p>
        </w:tc>
        <w:tc>
          <w:tcPr>
            <w:tcW w:w="641" w:type="dxa"/>
            <w:vAlign w:val="center"/>
          </w:tcPr>
          <w:p>
            <w:pPr>
              <w:pStyle w:val="18"/>
              <w:rPr>
                <w:rFonts w:ascii="宋体" w:hAnsi="宋体"/>
                <w:spacing w:val="-9"/>
                <w:sz w:val="12"/>
                <w:szCs w:val="12"/>
              </w:rPr>
            </w:pPr>
            <w:r>
              <w:rPr>
                <w:rFonts w:ascii="宋体" w:hAnsi="宋体"/>
                <w:spacing w:val="-4"/>
                <w:sz w:val="12"/>
                <w:szCs w:val="12"/>
              </w:rPr>
              <w:t>2</w:t>
            </w:r>
            <w:r>
              <w:rPr>
                <w:rFonts w:ascii="宋体" w:hAnsi="宋体"/>
                <w:spacing w:val="-3"/>
                <w:sz w:val="12"/>
                <w:szCs w:val="12"/>
              </w:rPr>
              <w:t>4</w:t>
            </w:r>
          </w:p>
        </w:tc>
        <w:tc>
          <w:tcPr>
            <w:tcW w:w="782" w:type="dxa"/>
            <w:vAlign w:val="center"/>
          </w:tcPr>
          <w:p>
            <w:pPr>
              <w:pStyle w:val="18"/>
              <w:rPr>
                <w:rFonts w:ascii="宋体" w:hAnsi="宋体"/>
                <w:spacing w:val="-9"/>
                <w:sz w:val="12"/>
                <w:szCs w:val="12"/>
              </w:rPr>
            </w:pPr>
            <w:r>
              <w:rPr>
                <w:rFonts w:ascii="宋体" w:hAnsi="宋体"/>
                <w:spacing w:val="-4"/>
                <w:sz w:val="12"/>
                <w:szCs w:val="12"/>
              </w:rPr>
              <w:t>2</w:t>
            </w:r>
            <w:r>
              <w:rPr>
                <w:rFonts w:ascii="宋体" w:hAnsi="宋体"/>
                <w:spacing w:val="-3"/>
                <w:sz w:val="12"/>
                <w:szCs w:val="12"/>
              </w:rPr>
              <w:t>4</w:t>
            </w:r>
          </w:p>
        </w:tc>
        <w:tc>
          <w:tcPr>
            <w:tcW w:w="660" w:type="dxa"/>
            <w:vAlign w:val="center"/>
          </w:tcPr>
          <w:p>
            <w:pPr>
              <w:pStyle w:val="18"/>
              <w:rPr>
                <w:rFonts w:ascii="宋体" w:hAnsi="宋体"/>
                <w:sz w:val="12"/>
                <w:szCs w:val="12"/>
              </w:rPr>
            </w:pPr>
            <w:r>
              <w:rPr>
                <w:rFonts w:ascii="宋体" w:hAnsi="宋体"/>
                <w:sz w:val="12"/>
                <w:szCs w:val="12"/>
              </w:rPr>
              <w:t>3</w:t>
            </w:r>
          </w:p>
        </w:tc>
        <w:tc>
          <w:tcPr>
            <w:tcW w:w="514"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r>
              <w:rPr>
                <w:rFonts w:ascii="宋体" w:hAnsi="宋体"/>
                <w:sz w:val="12"/>
                <w:szCs w:val="12"/>
              </w:rPr>
              <w:t>6</w:t>
            </w:r>
          </w:p>
        </w:tc>
        <w:tc>
          <w:tcPr>
            <w:tcW w:w="507" w:type="dxa"/>
            <w:vAlign w:val="center"/>
          </w:tcPr>
          <w:p>
            <w:pPr>
              <w:pStyle w:val="18"/>
              <w:rPr>
                <w:rFonts w:ascii="宋体" w:hAnsi="宋体"/>
                <w:sz w:val="12"/>
                <w:szCs w:val="12"/>
              </w:rPr>
            </w:pP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pacing w:val="-3"/>
                <w:sz w:val="12"/>
                <w:szCs w:val="12"/>
              </w:rPr>
            </w:pPr>
            <w:r>
              <w:rPr>
                <w:rFonts w:ascii="宋体" w:hAnsi="宋体"/>
                <w:spacing w:val="-3"/>
                <w:sz w:val="12"/>
                <w:szCs w:val="12"/>
              </w:rPr>
              <w:t>考</w:t>
            </w:r>
            <w:r>
              <w:rPr>
                <w:rFonts w:ascii="宋体" w:hAnsi="宋体"/>
                <w:spacing w:val="-2"/>
                <w:sz w:val="12"/>
                <w:szCs w:val="12"/>
              </w:rPr>
              <w:t>试</w:t>
            </w:r>
          </w:p>
        </w:tc>
        <w:tc>
          <w:tcPr>
            <w:tcW w:w="893" w:type="dxa"/>
            <w:vAlign w:val="center"/>
          </w:tcPr>
          <w:p>
            <w:pPr>
              <w:pStyle w:val="18"/>
              <w:rPr>
                <w:rFonts w:ascii="宋体" w:hAnsi="宋体"/>
                <w:spacing w:val="-2"/>
                <w:sz w:val="12"/>
                <w:szCs w:val="12"/>
              </w:rPr>
            </w:pPr>
            <w:r>
              <w:rPr>
                <w:rFonts w:ascii="宋体" w:hAnsi="宋体"/>
                <w:spacing w:val="-1"/>
                <w:sz w:val="12"/>
                <w:szCs w:val="12"/>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continue"/>
          </w:tcPr>
          <w:p>
            <w:pPr>
              <w:pStyle w:val="17"/>
            </w:pPr>
          </w:p>
        </w:tc>
        <w:tc>
          <w:tcPr>
            <w:tcW w:w="913" w:type="dxa"/>
            <w:vAlign w:val="center"/>
          </w:tcPr>
          <w:p>
            <w:pPr>
              <w:pStyle w:val="18"/>
              <w:rPr>
                <w:rFonts w:ascii="宋体" w:hAnsi="宋体"/>
                <w:sz w:val="12"/>
                <w:szCs w:val="12"/>
              </w:rPr>
            </w:pPr>
            <w:r>
              <w:rPr>
                <w:rFonts w:ascii="宋体" w:hAnsi="宋体"/>
                <w:sz w:val="12"/>
                <w:szCs w:val="12"/>
              </w:rPr>
              <w:t>1</w:t>
            </w:r>
            <w:r>
              <w:rPr>
                <w:rFonts w:ascii="宋体" w:hAnsi="宋体"/>
                <w:spacing w:val="-8"/>
                <w:sz w:val="12"/>
                <w:szCs w:val="12"/>
              </w:rPr>
              <w:t>2</w:t>
            </w:r>
          </w:p>
        </w:tc>
        <w:tc>
          <w:tcPr>
            <w:tcW w:w="1069" w:type="dxa"/>
            <w:vAlign w:val="center"/>
          </w:tcPr>
          <w:p>
            <w:pPr>
              <w:pStyle w:val="18"/>
              <w:rPr>
                <w:rFonts w:ascii="宋体" w:hAnsi="宋体"/>
                <w:sz w:val="12"/>
                <w:szCs w:val="12"/>
              </w:rPr>
            </w:pPr>
            <w:r>
              <w:rPr>
                <w:rFonts w:ascii="宋体" w:hAnsi="宋体"/>
                <w:spacing w:val="-1"/>
                <w:sz w:val="12"/>
                <w:szCs w:val="12"/>
              </w:rPr>
              <w:t>0406012</w:t>
            </w:r>
          </w:p>
        </w:tc>
        <w:tc>
          <w:tcPr>
            <w:tcW w:w="1040" w:type="dxa"/>
            <w:vAlign w:val="center"/>
          </w:tcPr>
          <w:p>
            <w:pPr>
              <w:pStyle w:val="18"/>
              <w:rPr>
                <w:rFonts w:ascii="宋体" w:hAnsi="宋体"/>
                <w:sz w:val="12"/>
                <w:szCs w:val="12"/>
              </w:rPr>
            </w:pPr>
            <w:r>
              <w:rPr>
                <w:rFonts w:ascii="宋体" w:hAnsi="宋体" w:cs="Segoe UI Symbol"/>
                <w:spacing w:val="-2"/>
                <w:sz w:val="12"/>
                <w:szCs w:val="12"/>
              </w:rPr>
              <w:t>★</w:t>
            </w:r>
            <w:r>
              <w:rPr>
                <w:rFonts w:ascii="宋体" w:hAnsi="宋体"/>
                <w:spacing w:val="-2"/>
                <w:sz w:val="12"/>
                <w:szCs w:val="12"/>
              </w:rPr>
              <w:t>Hive</w:t>
            </w:r>
          </w:p>
        </w:tc>
        <w:tc>
          <w:tcPr>
            <w:tcW w:w="970" w:type="dxa"/>
            <w:vAlign w:val="center"/>
          </w:tcPr>
          <w:p>
            <w:pPr>
              <w:pStyle w:val="18"/>
              <w:rPr>
                <w:rFonts w:ascii="宋体" w:hAnsi="宋体"/>
                <w:sz w:val="12"/>
                <w:szCs w:val="12"/>
              </w:rPr>
            </w:pPr>
            <w:r>
              <w:rPr>
                <w:rFonts w:ascii="宋体" w:hAnsi="宋体"/>
                <w:sz w:val="12"/>
                <w:szCs w:val="12"/>
              </w:rPr>
              <w:t>B</w:t>
            </w:r>
          </w:p>
        </w:tc>
        <w:tc>
          <w:tcPr>
            <w:tcW w:w="642" w:type="dxa"/>
            <w:vAlign w:val="center"/>
          </w:tcPr>
          <w:p>
            <w:pPr>
              <w:pStyle w:val="18"/>
              <w:rPr>
                <w:rFonts w:ascii="宋体" w:hAnsi="宋体"/>
                <w:sz w:val="12"/>
                <w:szCs w:val="12"/>
              </w:rPr>
            </w:pPr>
            <w:r>
              <w:rPr>
                <w:rFonts w:ascii="宋体" w:hAnsi="宋体"/>
                <w:sz w:val="12"/>
                <w:szCs w:val="12"/>
              </w:rPr>
              <w:t>是</w:t>
            </w:r>
          </w:p>
        </w:tc>
        <w:tc>
          <w:tcPr>
            <w:tcW w:w="1009" w:type="dxa"/>
            <w:vAlign w:val="center"/>
          </w:tcPr>
          <w:p>
            <w:pPr>
              <w:pStyle w:val="18"/>
              <w:rPr>
                <w:rFonts w:ascii="宋体" w:hAnsi="宋体"/>
                <w:spacing w:val="-4"/>
                <w:sz w:val="12"/>
                <w:szCs w:val="12"/>
                <w14:textOutline w14:w="2921" w14:cap="sq" w14:cmpd="sng" w14:algn="ctr">
                  <w14:solidFill>
                    <w14:srgbClr w14:val="000000"/>
                  </w14:solidFill>
                  <w14:prstDash w14:val="solid"/>
                  <w14:bevel/>
                </w14:textOutline>
              </w:rPr>
            </w:pPr>
            <w:r>
              <w:rPr>
                <w:rFonts w:ascii="宋体" w:hAnsi="宋体"/>
                <w:spacing w:val="1"/>
                <w:sz w:val="12"/>
                <w:szCs w:val="12"/>
                <w14:textOutline w14:w="2921" w14:cap="sq" w14:cmpd="sng" w14:algn="ctr">
                  <w14:solidFill>
                    <w14:srgbClr w14:val="000000"/>
                  </w14:solidFill>
                  <w14:prstDash w14:val="solid"/>
                  <w14:bevel/>
                </w14:textOutline>
              </w:rPr>
              <w:t>5.5</w:t>
            </w:r>
          </w:p>
        </w:tc>
        <w:tc>
          <w:tcPr>
            <w:tcW w:w="782" w:type="dxa"/>
            <w:vAlign w:val="center"/>
          </w:tcPr>
          <w:p>
            <w:pPr>
              <w:pStyle w:val="18"/>
              <w:rPr>
                <w:rFonts w:ascii="宋体" w:hAnsi="宋体"/>
                <w:sz w:val="12"/>
                <w:szCs w:val="12"/>
              </w:rPr>
            </w:pPr>
            <w:r>
              <w:rPr>
                <w:rFonts w:ascii="宋体" w:hAnsi="宋体"/>
                <w:spacing w:val="-3"/>
                <w:sz w:val="12"/>
                <w:szCs w:val="12"/>
              </w:rPr>
              <w:t>9</w:t>
            </w:r>
            <w:r>
              <w:rPr>
                <w:rFonts w:ascii="宋体" w:hAnsi="宋体"/>
                <w:spacing w:val="-2"/>
                <w:sz w:val="12"/>
                <w:szCs w:val="12"/>
              </w:rPr>
              <w:t>0</w:t>
            </w:r>
          </w:p>
        </w:tc>
        <w:tc>
          <w:tcPr>
            <w:tcW w:w="641" w:type="dxa"/>
            <w:vAlign w:val="center"/>
          </w:tcPr>
          <w:p>
            <w:pPr>
              <w:pStyle w:val="18"/>
              <w:rPr>
                <w:rFonts w:ascii="宋体" w:hAnsi="宋体"/>
                <w:sz w:val="12"/>
                <w:szCs w:val="12"/>
              </w:rPr>
            </w:pPr>
            <w:r>
              <w:rPr>
                <w:rFonts w:ascii="宋体" w:hAnsi="宋体"/>
                <w:spacing w:val="-2"/>
                <w:sz w:val="12"/>
                <w:szCs w:val="12"/>
              </w:rPr>
              <w:t>40</w:t>
            </w:r>
          </w:p>
        </w:tc>
        <w:tc>
          <w:tcPr>
            <w:tcW w:w="782" w:type="dxa"/>
            <w:vAlign w:val="center"/>
          </w:tcPr>
          <w:p>
            <w:pPr>
              <w:pStyle w:val="18"/>
              <w:rPr>
                <w:rFonts w:ascii="宋体" w:hAnsi="宋体"/>
                <w:sz w:val="12"/>
                <w:szCs w:val="12"/>
              </w:rPr>
            </w:pPr>
            <w:r>
              <w:rPr>
                <w:rFonts w:ascii="宋体" w:hAnsi="宋体"/>
                <w:spacing w:val="-5"/>
                <w:sz w:val="12"/>
                <w:szCs w:val="12"/>
              </w:rPr>
              <w:t>5</w:t>
            </w:r>
            <w:r>
              <w:rPr>
                <w:rFonts w:ascii="宋体" w:hAnsi="宋体"/>
                <w:spacing w:val="-3"/>
                <w:sz w:val="12"/>
                <w:szCs w:val="12"/>
              </w:rPr>
              <w:t>0</w:t>
            </w:r>
          </w:p>
        </w:tc>
        <w:tc>
          <w:tcPr>
            <w:tcW w:w="660" w:type="dxa"/>
            <w:vAlign w:val="center"/>
          </w:tcPr>
          <w:p>
            <w:pPr>
              <w:pStyle w:val="18"/>
              <w:rPr>
                <w:rFonts w:ascii="宋体" w:hAnsi="宋体"/>
                <w:sz w:val="12"/>
                <w:szCs w:val="12"/>
              </w:rPr>
            </w:pPr>
            <w:r>
              <w:rPr>
                <w:rFonts w:ascii="宋体" w:hAnsi="宋体"/>
                <w:sz w:val="12"/>
                <w:szCs w:val="12"/>
              </w:rPr>
              <w:t>4</w:t>
            </w:r>
          </w:p>
        </w:tc>
        <w:tc>
          <w:tcPr>
            <w:tcW w:w="514"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07" w:type="dxa"/>
            <w:vAlign w:val="center"/>
          </w:tcPr>
          <w:p>
            <w:pPr>
              <w:pStyle w:val="18"/>
              <w:rPr>
                <w:rFonts w:ascii="宋体" w:hAnsi="宋体"/>
                <w:sz w:val="12"/>
                <w:szCs w:val="12"/>
              </w:rPr>
            </w:pPr>
            <w:r>
              <w:rPr>
                <w:rFonts w:ascii="宋体" w:hAnsi="宋体"/>
                <w:spacing w:val="-4"/>
                <w:sz w:val="12"/>
                <w:szCs w:val="12"/>
              </w:rPr>
              <w:t>6</w:t>
            </w:r>
            <w:r>
              <w:rPr>
                <w:rFonts w:ascii="宋体" w:hAnsi="宋体"/>
                <w:spacing w:val="-2"/>
                <w:sz w:val="12"/>
                <w:szCs w:val="12"/>
              </w:rPr>
              <w:t>*</w:t>
            </w: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pacing w:val="-3"/>
                <w:sz w:val="12"/>
                <w:szCs w:val="12"/>
              </w:rPr>
            </w:pPr>
            <w:r>
              <w:rPr>
                <w:rFonts w:ascii="宋体" w:hAnsi="宋体"/>
                <w:spacing w:val="-3"/>
                <w:sz w:val="12"/>
                <w:szCs w:val="12"/>
              </w:rPr>
              <w:t>考</w:t>
            </w:r>
            <w:r>
              <w:rPr>
                <w:rFonts w:ascii="宋体" w:hAnsi="宋体"/>
                <w:spacing w:val="-2"/>
                <w:sz w:val="12"/>
                <w:szCs w:val="12"/>
              </w:rPr>
              <w:t>试</w:t>
            </w:r>
          </w:p>
        </w:tc>
        <w:tc>
          <w:tcPr>
            <w:tcW w:w="893" w:type="dxa"/>
            <w:vAlign w:val="center"/>
          </w:tcPr>
          <w:p>
            <w:pPr>
              <w:pStyle w:val="18"/>
              <w:rPr>
                <w:rFonts w:ascii="宋体" w:hAnsi="宋体"/>
                <w:spacing w:val="-2"/>
                <w:sz w:val="12"/>
                <w:szCs w:val="12"/>
              </w:rPr>
            </w:pPr>
            <w:r>
              <w:rPr>
                <w:rFonts w:ascii="宋体" w:hAnsi="宋体"/>
                <w:spacing w:val="-1"/>
                <w:sz w:val="12"/>
                <w:szCs w:val="12"/>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continue"/>
          </w:tcPr>
          <w:p>
            <w:pPr>
              <w:pStyle w:val="17"/>
            </w:pPr>
          </w:p>
        </w:tc>
        <w:tc>
          <w:tcPr>
            <w:tcW w:w="913" w:type="dxa"/>
            <w:vAlign w:val="center"/>
          </w:tcPr>
          <w:p>
            <w:pPr>
              <w:pStyle w:val="18"/>
              <w:rPr>
                <w:rFonts w:ascii="宋体" w:hAnsi="宋体"/>
                <w:sz w:val="12"/>
                <w:szCs w:val="12"/>
              </w:rPr>
            </w:pPr>
            <w:r>
              <w:rPr>
                <w:rFonts w:ascii="宋体" w:hAnsi="宋体"/>
                <w:sz w:val="12"/>
                <w:szCs w:val="12"/>
              </w:rPr>
              <w:t>1</w:t>
            </w:r>
            <w:r>
              <w:rPr>
                <w:rFonts w:ascii="宋体" w:hAnsi="宋体"/>
                <w:spacing w:val="-8"/>
                <w:sz w:val="12"/>
                <w:szCs w:val="12"/>
              </w:rPr>
              <w:t>3</w:t>
            </w:r>
          </w:p>
        </w:tc>
        <w:tc>
          <w:tcPr>
            <w:tcW w:w="1069" w:type="dxa"/>
            <w:vAlign w:val="center"/>
          </w:tcPr>
          <w:p>
            <w:pPr>
              <w:pStyle w:val="18"/>
              <w:rPr>
                <w:rFonts w:ascii="宋体" w:hAnsi="宋体"/>
                <w:sz w:val="12"/>
                <w:szCs w:val="12"/>
              </w:rPr>
            </w:pPr>
            <w:r>
              <w:rPr>
                <w:rFonts w:ascii="宋体" w:hAnsi="宋体"/>
                <w:spacing w:val="-1"/>
                <w:sz w:val="12"/>
                <w:szCs w:val="12"/>
              </w:rPr>
              <w:t>0406013</w:t>
            </w:r>
          </w:p>
        </w:tc>
        <w:tc>
          <w:tcPr>
            <w:tcW w:w="1040" w:type="dxa"/>
            <w:vAlign w:val="center"/>
          </w:tcPr>
          <w:p>
            <w:pPr>
              <w:pStyle w:val="18"/>
              <w:rPr>
                <w:rFonts w:ascii="宋体" w:hAnsi="宋体"/>
                <w:sz w:val="12"/>
                <w:szCs w:val="12"/>
              </w:rPr>
            </w:pPr>
            <w:r>
              <w:rPr>
                <w:rFonts w:ascii="宋体" w:hAnsi="宋体" w:cs="Segoe UI Symbol"/>
                <w:spacing w:val="-2"/>
                <w:sz w:val="12"/>
                <w:szCs w:val="12"/>
              </w:rPr>
              <w:t>★</w:t>
            </w:r>
            <w:r>
              <w:rPr>
                <w:rFonts w:ascii="宋体" w:hAnsi="宋体"/>
                <w:spacing w:val="-2"/>
                <w:sz w:val="12"/>
                <w:szCs w:val="12"/>
              </w:rPr>
              <w:t>Sp</w:t>
            </w:r>
            <w:r>
              <w:rPr>
                <w:rFonts w:ascii="宋体" w:hAnsi="宋体"/>
                <w:spacing w:val="-1"/>
                <w:sz w:val="12"/>
                <w:szCs w:val="12"/>
              </w:rPr>
              <w:t>ark</w:t>
            </w:r>
          </w:p>
        </w:tc>
        <w:tc>
          <w:tcPr>
            <w:tcW w:w="970" w:type="dxa"/>
            <w:vAlign w:val="center"/>
          </w:tcPr>
          <w:p>
            <w:pPr>
              <w:pStyle w:val="18"/>
              <w:rPr>
                <w:rFonts w:ascii="宋体" w:hAnsi="宋体"/>
                <w:sz w:val="12"/>
                <w:szCs w:val="12"/>
              </w:rPr>
            </w:pPr>
            <w:r>
              <w:rPr>
                <w:rFonts w:ascii="宋体" w:hAnsi="宋体"/>
                <w:sz w:val="12"/>
                <w:szCs w:val="12"/>
              </w:rPr>
              <w:t>B</w:t>
            </w:r>
          </w:p>
        </w:tc>
        <w:tc>
          <w:tcPr>
            <w:tcW w:w="642" w:type="dxa"/>
            <w:vAlign w:val="center"/>
          </w:tcPr>
          <w:p>
            <w:pPr>
              <w:pStyle w:val="18"/>
              <w:rPr>
                <w:rFonts w:ascii="宋体" w:hAnsi="宋体"/>
                <w:sz w:val="12"/>
                <w:szCs w:val="12"/>
              </w:rPr>
            </w:pPr>
            <w:r>
              <w:rPr>
                <w:rFonts w:ascii="宋体" w:hAnsi="宋体"/>
                <w:sz w:val="12"/>
                <w:szCs w:val="12"/>
              </w:rPr>
              <w:t>是</w:t>
            </w:r>
          </w:p>
        </w:tc>
        <w:tc>
          <w:tcPr>
            <w:tcW w:w="1009" w:type="dxa"/>
            <w:vAlign w:val="center"/>
          </w:tcPr>
          <w:p>
            <w:pPr>
              <w:pStyle w:val="18"/>
              <w:rPr>
                <w:rFonts w:ascii="宋体" w:hAnsi="宋体"/>
                <w:spacing w:val="-4"/>
                <w:sz w:val="12"/>
                <w:szCs w:val="12"/>
                <w14:textOutline w14:w="2921" w14:cap="sq" w14:cmpd="sng" w14:algn="ctr">
                  <w14:solidFill>
                    <w14:srgbClr w14:val="000000"/>
                  </w14:solidFill>
                  <w14:prstDash w14:val="solid"/>
                  <w14:bevel/>
                </w14:textOutline>
              </w:rPr>
            </w:pPr>
            <w:r>
              <w:rPr>
                <w:rFonts w:ascii="宋体" w:hAnsi="宋体"/>
                <w:spacing w:val="1"/>
                <w:sz w:val="12"/>
                <w:szCs w:val="12"/>
                <w14:textOutline w14:w="2921" w14:cap="sq" w14:cmpd="sng" w14:algn="ctr">
                  <w14:solidFill>
                    <w14:srgbClr w14:val="000000"/>
                  </w14:solidFill>
                  <w14:prstDash w14:val="solid"/>
                  <w14:bevel/>
                </w14:textOutline>
              </w:rPr>
              <w:t>5.5</w:t>
            </w:r>
          </w:p>
        </w:tc>
        <w:tc>
          <w:tcPr>
            <w:tcW w:w="782" w:type="dxa"/>
            <w:vAlign w:val="center"/>
          </w:tcPr>
          <w:p>
            <w:pPr>
              <w:pStyle w:val="18"/>
              <w:rPr>
                <w:rFonts w:ascii="宋体" w:hAnsi="宋体"/>
                <w:sz w:val="12"/>
                <w:szCs w:val="12"/>
              </w:rPr>
            </w:pPr>
            <w:r>
              <w:rPr>
                <w:rFonts w:ascii="宋体" w:hAnsi="宋体"/>
                <w:spacing w:val="-3"/>
                <w:sz w:val="12"/>
                <w:szCs w:val="12"/>
              </w:rPr>
              <w:t>9</w:t>
            </w:r>
            <w:r>
              <w:rPr>
                <w:rFonts w:ascii="宋体" w:hAnsi="宋体"/>
                <w:spacing w:val="-2"/>
                <w:sz w:val="12"/>
                <w:szCs w:val="12"/>
              </w:rPr>
              <w:t>0</w:t>
            </w:r>
          </w:p>
        </w:tc>
        <w:tc>
          <w:tcPr>
            <w:tcW w:w="641" w:type="dxa"/>
            <w:vAlign w:val="center"/>
          </w:tcPr>
          <w:p>
            <w:pPr>
              <w:pStyle w:val="18"/>
              <w:rPr>
                <w:rFonts w:ascii="宋体" w:hAnsi="宋体"/>
                <w:sz w:val="12"/>
                <w:szCs w:val="12"/>
              </w:rPr>
            </w:pPr>
            <w:r>
              <w:rPr>
                <w:rFonts w:ascii="宋体" w:hAnsi="宋体"/>
                <w:spacing w:val="-2"/>
                <w:sz w:val="12"/>
                <w:szCs w:val="12"/>
              </w:rPr>
              <w:t>40</w:t>
            </w:r>
          </w:p>
        </w:tc>
        <w:tc>
          <w:tcPr>
            <w:tcW w:w="782" w:type="dxa"/>
            <w:vAlign w:val="center"/>
          </w:tcPr>
          <w:p>
            <w:pPr>
              <w:pStyle w:val="18"/>
              <w:rPr>
                <w:rFonts w:ascii="宋体" w:hAnsi="宋体"/>
                <w:sz w:val="12"/>
                <w:szCs w:val="12"/>
              </w:rPr>
            </w:pPr>
            <w:r>
              <w:rPr>
                <w:rFonts w:ascii="宋体" w:hAnsi="宋体"/>
                <w:spacing w:val="-5"/>
                <w:sz w:val="12"/>
                <w:szCs w:val="12"/>
              </w:rPr>
              <w:t>5</w:t>
            </w:r>
            <w:r>
              <w:rPr>
                <w:rFonts w:ascii="宋体" w:hAnsi="宋体"/>
                <w:spacing w:val="-3"/>
                <w:sz w:val="12"/>
                <w:szCs w:val="12"/>
              </w:rPr>
              <w:t>0</w:t>
            </w:r>
          </w:p>
        </w:tc>
        <w:tc>
          <w:tcPr>
            <w:tcW w:w="660" w:type="dxa"/>
            <w:vAlign w:val="center"/>
          </w:tcPr>
          <w:p>
            <w:pPr>
              <w:pStyle w:val="18"/>
              <w:rPr>
                <w:rFonts w:ascii="宋体" w:hAnsi="宋体"/>
                <w:sz w:val="12"/>
                <w:szCs w:val="12"/>
              </w:rPr>
            </w:pPr>
            <w:r>
              <w:rPr>
                <w:rFonts w:ascii="宋体" w:hAnsi="宋体"/>
                <w:sz w:val="12"/>
                <w:szCs w:val="12"/>
              </w:rPr>
              <w:t>4</w:t>
            </w:r>
          </w:p>
        </w:tc>
        <w:tc>
          <w:tcPr>
            <w:tcW w:w="514"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07" w:type="dxa"/>
            <w:vAlign w:val="center"/>
          </w:tcPr>
          <w:p>
            <w:pPr>
              <w:pStyle w:val="18"/>
              <w:rPr>
                <w:rFonts w:ascii="宋体" w:hAnsi="宋体"/>
                <w:sz w:val="12"/>
                <w:szCs w:val="12"/>
              </w:rPr>
            </w:pPr>
            <w:r>
              <w:rPr>
                <w:rFonts w:ascii="宋体" w:hAnsi="宋体"/>
                <w:spacing w:val="-4"/>
                <w:sz w:val="12"/>
                <w:szCs w:val="12"/>
              </w:rPr>
              <w:t>6</w:t>
            </w:r>
            <w:r>
              <w:rPr>
                <w:rFonts w:ascii="宋体" w:hAnsi="宋体"/>
                <w:spacing w:val="-2"/>
                <w:sz w:val="12"/>
                <w:szCs w:val="12"/>
              </w:rPr>
              <w:t>*</w:t>
            </w: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pacing w:val="-3"/>
                <w:sz w:val="12"/>
                <w:szCs w:val="12"/>
              </w:rPr>
            </w:pPr>
            <w:r>
              <w:rPr>
                <w:rFonts w:ascii="宋体" w:hAnsi="宋体"/>
                <w:spacing w:val="-3"/>
                <w:sz w:val="12"/>
                <w:szCs w:val="12"/>
              </w:rPr>
              <w:t>考</w:t>
            </w:r>
            <w:r>
              <w:rPr>
                <w:rFonts w:ascii="宋体" w:hAnsi="宋体"/>
                <w:spacing w:val="-2"/>
                <w:sz w:val="12"/>
                <w:szCs w:val="12"/>
              </w:rPr>
              <w:t>查</w:t>
            </w:r>
          </w:p>
        </w:tc>
        <w:tc>
          <w:tcPr>
            <w:tcW w:w="893" w:type="dxa"/>
            <w:vAlign w:val="center"/>
          </w:tcPr>
          <w:p>
            <w:pPr>
              <w:pStyle w:val="18"/>
              <w:rPr>
                <w:rFonts w:ascii="宋体" w:hAnsi="宋体"/>
                <w:spacing w:val="-2"/>
                <w:sz w:val="12"/>
                <w:szCs w:val="12"/>
              </w:rPr>
            </w:pPr>
            <w:r>
              <w:rPr>
                <w:rFonts w:ascii="宋体" w:hAnsi="宋体"/>
                <w:spacing w:val="-1"/>
                <w:sz w:val="12"/>
                <w:szCs w:val="12"/>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continue"/>
          </w:tcPr>
          <w:p>
            <w:pPr>
              <w:pStyle w:val="17"/>
            </w:pPr>
          </w:p>
        </w:tc>
        <w:tc>
          <w:tcPr>
            <w:tcW w:w="913" w:type="dxa"/>
            <w:vAlign w:val="center"/>
          </w:tcPr>
          <w:p>
            <w:pPr>
              <w:pStyle w:val="18"/>
              <w:rPr>
                <w:rFonts w:ascii="宋体" w:hAnsi="宋体"/>
                <w:sz w:val="12"/>
                <w:szCs w:val="12"/>
              </w:rPr>
            </w:pPr>
            <w:r>
              <w:rPr>
                <w:rFonts w:ascii="宋体" w:hAnsi="宋体"/>
                <w:sz w:val="12"/>
                <w:szCs w:val="12"/>
              </w:rPr>
              <w:t>1</w:t>
            </w:r>
            <w:r>
              <w:rPr>
                <w:rFonts w:ascii="宋体" w:hAnsi="宋体"/>
                <w:spacing w:val="-8"/>
                <w:sz w:val="12"/>
                <w:szCs w:val="12"/>
              </w:rPr>
              <w:t>4</w:t>
            </w:r>
          </w:p>
        </w:tc>
        <w:tc>
          <w:tcPr>
            <w:tcW w:w="1069" w:type="dxa"/>
            <w:vAlign w:val="center"/>
          </w:tcPr>
          <w:p>
            <w:pPr>
              <w:pStyle w:val="18"/>
              <w:rPr>
                <w:rFonts w:ascii="宋体" w:hAnsi="宋体"/>
                <w:sz w:val="12"/>
                <w:szCs w:val="12"/>
              </w:rPr>
            </w:pPr>
            <w:r>
              <w:rPr>
                <w:rFonts w:ascii="宋体" w:hAnsi="宋体"/>
                <w:spacing w:val="-1"/>
                <w:sz w:val="12"/>
                <w:szCs w:val="12"/>
              </w:rPr>
              <w:t>0406014</w:t>
            </w:r>
          </w:p>
        </w:tc>
        <w:tc>
          <w:tcPr>
            <w:tcW w:w="1040" w:type="dxa"/>
            <w:vAlign w:val="center"/>
          </w:tcPr>
          <w:p>
            <w:pPr>
              <w:pStyle w:val="18"/>
              <w:rPr>
                <w:rFonts w:ascii="宋体" w:hAnsi="宋体"/>
                <w:sz w:val="12"/>
                <w:szCs w:val="12"/>
              </w:rPr>
            </w:pPr>
            <w:r>
              <w:rPr>
                <w:rFonts w:ascii="宋体" w:hAnsi="宋体"/>
                <w:spacing w:val="-1"/>
                <w:sz w:val="12"/>
                <w:szCs w:val="12"/>
              </w:rPr>
              <w:t>数据采集技术</w:t>
            </w:r>
          </w:p>
        </w:tc>
        <w:tc>
          <w:tcPr>
            <w:tcW w:w="970" w:type="dxa"/>
            <w:vAlign w:val="center"/>
          </w:tcPr>
          <w:p>
            <w:pPr>
              <w:pStyle w:val="18"/>
              <w:rPr>
                <w:rFonts w:ascii="宋体" w:hAnsi="宋体"/>
                <w:sz w:val="12"/>
                <w:szCs w:val="12"/>
              </w:rPr>
            </w:pPr>
            <w:r>
              <w:rPr>
                <w:rFonts w:ascii="宋体" w:hAnsi="宋体"/>
                <w:sz w:val="12"/>
                <w:szCs w:val="12"/>
              </w:rPr>
              <w:t>B</w:t>
            </w:r>
          </w:p>
        </w:tc>
        <w:tc>
          <w:tcPr>
            <w:tcW w:w="642" w:type="dxa"/>
            <w:vAlign w:val="center"/>
          </w:tcPr>
          <w:p>
            <w:pPr>
              <w:pStyle w:val="18"/>
              <w:rPr>
                <w:rFonts w:ascii="宋体" w:hAnsi="宋体"/>
                <w:sz w:val="12"/>
                <w:szCs w:val="12"/>
              </w:rPr>
            </w:pPr>
            <w:r>
              <w:rPr>
                <w:rFonts w:ascii="宋体" w:hAnsi="宋体"/>
                <w:sz w:val="12"/>
                <w:szCs w:val="12"/>
              </w:rPr>
              <w:t>是</w:t>
            </w:r>
          </w:p>
        </w:tc>
        <w:tc>
          <w:tcPr>
            <w:tcW w:w="1009" w:type="dxa"/>
            <w:vAlign w:val="center"/>
          </w:tcPr>
          <w:p>
            <w:pPr>
              <w:pStyle w:val="18"/>
              <w:rPr>
                <w:rFonts w:ascii="宋体" w:hAnsi="宋体"/>
                <w:spacing w:val="-4"/>
                <w:sz w:val="12"/>
                <w:szCs w:val="12"/>
                <w14:textOutline w14:w="2921" w14:cap="sq" w14:cmpd="sng" w14:algn="ctr">
                  <w14:solidFill>
                    <w14:srgbClr w14:val="000000"/>
                  </w14:solidFill>
                  <w14:prstDash w14:val="solid"/>
                  <w14:bevel/>
                </w14:textOutline>
              </w:rPr>
            </w:pPr>
            <w:r>
              <w:rPr>
                <w:rFonts w:ascii="宋体" w:hAnsi="宋体"/>
                <w:spacing w:val="2"/>
                <w:sz w:val="12"/>
                <w:szCs w:val="12"/>
                <w14:textOutline w14:w="2921" w14:cap="sq" w14:cmpd="sng" w14:algn="ctr">
                  <w14:solidFill>
                    <w14:srgbClr w14:val="000000"/>
                  </w14:solidFill>
                  <w14:prstDash w14:val="solid"/>
                  <w14:bevel/>
                </w14:textOutline>
              </w:rPr>
              <w:t>4.</w:t>
            </w:r>
            <w:r>
              <w:rPr>
                <w:rFonts w:ascii="宋体" w:hAnsi="宋体"/>
                <w:spacing w:val="1"/>
                <w:sz w:val="12"/>
                <w:szCs w:val="12"/>
                <w14:textOutline w14:w="2921" w14:cap="sq" w14:cmpd="sng" w14:algn="ctr">
                  <w14:solidFill>
                    <w14:srgbClr w14:val="000000"/>
                  </w14:solidFill>
                  <w14:prstDash w14:val="solid"/>
                  <w14:bevel/>
                </w14:textOutline>
              </w:rPr>
              <w:t>0</w:t>
            </w:r>
          </w:p>
        </w:tc>
        <w:tc>
          <w:tcPr>
            <w:tcW w:w="782" w:type="dxa"/>
            <w:vAlign w:val="center"/>
          </w:tcPr>
          <w:p>
            <w:pPr>
              <w:pStyle w:val="18"/>
              <w:rPr>
                <w:rFonts w:ascii="宋体" w:hAnsi="宋体"/>
                <w:sz w:val="12"/>
                <w:szCs w:val="12"/>
              </w:rPr>
            </w:pPr>
            <w:r>
              <w:rPr>
                <w:rFonts w:ascii="宋体" w:hAnsi="宋体"/>
                <w:spacing w:val="-4"/>
                <w:sz w:val="12"/>
                <w:szCs w:val="12"/>
              </w:rPr>
              <w:t>6</w:t>
            </w:r>
            <w:r>
              <w:rPr>
                <w:rFonts w:ascii="宋体" w:hAnsi="宋体"/>
                <w:spacing w:val="-2"/>
                <w:sz w:val="12"/>
                <w:szCs w:val="12"/>
              </w:rPr>
              <w:t>0</w:t>
            </w:r>
          </w:p>
        </w:tc>
        <w:tc>
          <w:tcPr>
            <w:tcW w:w="641" w:type="dxa"/>
            <w:vAlign w:val="center"/>
          </w:tcPr>
          <w:p>
            <w:pPr>
              <w:pStyle w:val="18"/>
              <w:rPr>
                <w:rFonts w:ascii="宋体" w:hAnsi="宋体"/>
                <w:sz w:val="12"/>
                <w:szCs w:val="12"/>
              </w:rPr>
            </w:pPr>
            <w:r>
              <w:rPr>
                <w:rFonts w:ascii="宋体" w:hAnsi="宋体"/>
                <w:spacing w:val="-5"/>
                <w:sz w:val="12"/>
                <w:szCs w:val="12"/>
              </w:rPr>
              <w:t>3</w:t>
            </w:r>
            <w:r>
              <w:rPr>
                <w:rFonts w:ascii="宋体" w:hAnsi="宋体"/>
                <w:spacing w:val="-3"/>
                <w:sz w:val="12"/>
                <w:szCs w:val="12"/>
              </w:rPr>
              <w:t>0</w:t>
            </w:r>
          </w:p>
        </w:tc>
        <w:tc>
          <w:tcPr>
            <w:tcW w:w="782" w:type="dxa"/>
            <w:vAlign w:val="center"/>
          </w:tcPr>
          <w:p>
            <w:pPr>
              <w:pStyle w:val="18"/>
              <w:rPr>
                <w:rFonts w:ascii="宋体" w:hAnsi="宋体"/>
                <w:sz w:val="12"/>
                <w:szCs w:val="12"/>
              </w:rPr>
            </w:pPr>
            <w:r>
              <w:rPr>
                <w:rFonts w:ascii="宋体" w:hAnsi="宋体"/>
                <w:spacing w:val="-5"/>
                <w:sz w:val="12"/>
                <w:szCs w:val="12"/>
              </w:rPr>
              <w:t>3</w:t>
            </w:r>
            <w:r>
              <w:rPr>
                <w:rFonts w:ascii="宋体" w:hAnsi="宋体"/>
                <w:spacing w:val="-3"/>
                <w:sz w:val="12"/>
                <w:szCs w:val="12"/>
              </w:rPr>
              <w:t>0</w:t>
            </w:r>
          </w:p>
        </w:tc>
        <w:tc>
          <w:tcPr>
            <w:tcW w:w="660" w:type="dxa"/>
            <w:vAlign w:val="center"/>
          </w:tcPr>
          <w:p>
            <w:pPr>
              <w:pStyle w:val="18"/>
              <w:rPr>
                <w:rFonts w:ascii="宋体" w:hAnsi="宋体"/>
                <w:sz w:val="12"/>
                <w:szCs w:val="12"/>
              </w:rPr>
            </w:pPr>
            <w:r>
              <w:rPr>
                <w:rFonts w:ascii="宋体" w:hAnsi="宋体"/>
                <w:sz w:val="12"/>
                <w:szCs w:val="12"/>
              </w:rPr>
              <w:t>4</w:t>
            </w:r>
          </w:p>
        </w:tc>
        <w:tc>
          <w:tcPr>
            <w:tcW w:w="514"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07" w:type="dxa"/>
            <w:vAlign w:val="center"/>
          </w:tcPr>
          <w:p>
            <w:pPr>
              <w:pStyle w:val="18"/>
              <w:rPr>
                <w:rFonts w:ascii="宋体" w:hAnsi="宋体"/>
                <w:sz w:val="12"/>
                <w:szCs w:val="12"/>
              </w:rPr>
            </w:pPr>
            <w:r>
              <w:rPr>
                <w:rFonts w:ascii="宋体" w:hAnsi="宋体"/>
                <w:sz w:val="12"/>
                <w:szCs w:val="12"/>
              </w:rPr>
              <w:t>4</w:t>
            </w: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pacing w:val="-3"/>
                <w:sz w:val="12"/>
                <w:szCs w:val="12"/>
              </w:rPr>
            </w:pPr>
            <w:r>
              <w:rPr>
                <w:rFonts w:ascii="宋体" w:hAnsi="宋体"/>
                <w:spacing w:val="-3"/>
                <w:sz w:val="12"/>
                <w:szCs w:val="12"/>
              </w:rPr>
              <w:t>考</w:t>
            </w:r>
            <w:r>
              <w:rPr>
                <w:rFonts w:ascii="宋体" w:hAnsi="宋体"/>
                <w:spacing w:val="-2"/>
                <w:sz w:val="12"/>
                <w:szCs w:val="12"/>
              </w:rPr>
              <w:t>试</w:t>
            </w:r>
          </w:p>
        </w:tc>
        <w:tc>
          <w:tcPr>
            <w:tcW w:w="893" w:type="dxa"/>
            <w:vAlign w:val="center"/>
          </w:tcPr>
          <w:p>
            <w:pPr>
              <w:pStyle w:val="18"/>
              <w:rPr>
                <w:rFonts w:ascii="宋体" w:hAnsi="宋体"/>
                <w:spacing w:val="-2"/>
                <w:sz w:val="12"/>
                <w:szCs w:val="12"/>
              </w:rPr>
            </w:pPr>
            <w:r>
              <w:rPr>
                <w:rFonts w:ascii="宋体" w:hAnsi="宋体"/>
                <w:spacing w:val="-1"/>
                <w:sz w:val="12"/>
                <w:szCs w:val="12"/>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continue"/>
          </w:tcPr>
          <w:p>
            <w:pPr>
              <w:pStyle w:val="17"/>
            </w:pPr>
          </w:p>
        </w:tc>
        <w:tc>
          <w:tcPr>
            <w:tcW w:w="913" w:type="dxa"/>
            <w:vAlign w:val="center"/>
          </w:tcPr>
          <w:p>
            <w:pPr>
              <w:pStyle w:val="18"/>
              <w:rPr>
                <w:rFonts w:ascii="宋体" w:hAnsi="宋体"/>
                <w:sz w:val="12"/>
                <w:szCs w:val="12"/>
              </w:rPr>
            </w:pPr>
            <w:r>
              <w:rPr>
                <w:rFonts w:ascii="宋体" w:hAnsi="宋体"/>
                <w:sz w:val="12"/>
                <w:szCs w:val="12"/>
              </w:rPr>
              <w:t>1</w:t>
            </w:r>
            <w:r>
              <w:rPr>
                <w:rFonts w:ascii="宋体" w:hAnsi="宋体"/>
                <w:spacing w:val="-8"/>
                <w:sz w:val="12"/>
                <w:szCs w:val="12"/>
              </w:rPr>
              <w:t>5</w:t>
            </w:r>
          </w:p>
        </w:tc>
        <w:tc>
          <w:tcPr>
            <w:tcW w:w="1069" w:type="dxa"/>
            <w:vAlign w:val="center"/>
          </w:tcPr>
          <w:p>
            <w:pPr>
              <w:pStyle w:val="18"/>
              <w:rPr>
                <w:rFonts w:ascii="宋体" w:hAnsi="宋体"/>
                <w:sz w:val="12"/>
                <w:szCs w:val="12"/>
              </w:rPr>
            </w:pPr>
            <w:r>
              <w:rPr>
                <w:rFonts w:ascii="宋体" w:hAnsi="宋体"/>
                <w:spacing w:val="-1"/>
                <w:sz w:val="12"/>
                <w:szCs w:val="12"/>
              </w:rPr>
              <w:t>0406015</w:t>
            </w:r>
          </w:p>
        </w:tc>
        <w:tc>
          <w:tcPr>
            <w:tcW w:w="1040" w:type="dxa"/>
            <w:vAlign w:val="center"/>
          </w:tcPr>
          <w:p>
            <w:pPr>
              <w:pStyle w:val="18"/>
              <w:rPr>
                <w:rFonts w:ascii="宋体" w:hAnsi="宋体"/>
                <w:sz w:val="12"/>
                <w:szCs w:val="12"/>
              </w:rPr>
            </w:pPr>
            <w:r>
              <w:rPr>
                <w:rFonts w:ascii="宋体" w:hAnsi="宋体" w:cs="Segoe UI Symbol"/>
                <w:spacing w:val="-1"/>
                <w:sz w:val="12"/>
                <w:szCs w:val="12"/>
              </w:rPr>
              <w:t>★</w:t>
            </w:r>
            <w:r>
              <w:rPr>
                <w:rFonts w:ascii="宋体" w:hAnsi="宋体"/>
                <w:spacing w:val="-1"/>
                <w:sz w:val="12"/>
                <w:szCs w:val="12"/>
              </w:rPr>
              <w:t>大数据统计与分析</w:t>
            </w:r>
          </w:p>
        </w:tc>
        <w:tc>
          <w:tcPr>
            <w:tcW w:w="970" w:type="dxa"/>
            <w:vAlign w:val="center"/>
          </w:tcPr>
          <w:p>
            <w:pPr>
              <w:pStyle w:val="18"/>
              <w:rPr>
                <w:rFonts w:ascii="宋体" w:hAnsi="宋体"/>
                <w:sz w:val="12"/>
                <w:szCs w:val="12"/>
              </w:rPr>
            </w:pPr>
            <w:r>
              <w:rPr>
                <w:rFonts w:ascii="宋体" w:hAnsi="宋体"/>
                <w:sz w:val="12"/>
                <w:szCs w:val="12"/>
              </w:rPr>
              <w:t>B</w:t>
            </w:r>
          </w:p>
        </w:tc>
        <w:tc>
          <w:tcPr>
            <w:tcW w:w="642" w:type="dxa"/>
            <w:vAlign w:val="center"/>
          </w:tcPr>
          <w:p>
            <w:pPr>
              <w:pStyle w:val="18"/>
              <w:rPr>
                <w:rFonts w:ascii="宋体" w:hAnsi="宋体"/>
                <w:sz w:val="12"/>
                <w:szCs w:val="12"/>
              </w:rPr>
            </w:pPr>
            <w:r>
              <w:rPr>
                <w:rFonts w:ascii="宋体" w:hAnsi="宋体"/>
                <w:sz w:val="12"/>
                <w:szCs w:val="12"/>
              </w:rPr>
              <w:t>是</w:t>
            </w:r>
          </w:p>
        </w:tc>
        <w:tc>
          <w:tcPr>
            <w:tcW w:w="1009" w:type="dxa"/>
            <w:vAlign w:val="center"/>
          </w:tcPr>
          <w:p>
            <w:pPr>
              <w:pStyle w:val="18"/>
              <w:rPr>
                <w:rFonts w:ascii="宋体" w:hAnsi="宋体"/>
                <w:spacing w:val="-4"/>
                <w:sz w:val="12"/>
                <w:szCs w:val="12"/>
                <w14:textOutline w14:w="2921" w14:cap="sq" w14:cmpd="sng" w14:algn="ctr">
                  <w14:solidFill>
                    <w14:srgbClr w14:val="000000"/>
                  </w14:solidFill>
                  <w14:prstDash w14:val="solid"/>
                  <w14:bevel/>
                </w14:textOutline>
              </w:rPr>
            </w:pPr>
            <w:r>
              <w:rPr>
                <w:rFonts w:ascii="宋体" w:hAnsi="宋体"/>
                <w:spacing w:val="2"/>
                <w:sz w:val="12"/>
                <w:szCs w:val="12"/>
                <w14:textOutline w14:w="2921" w14:cap="sq" w14:cmpd="sng" w14:algn="ctr">
                  <w14:solidFill>
                    <w14:srgbClr w14:val="000000"/>
                  </w14:solidFill>
                  <w14:prstDash w14:val="solid"/>
                  <w14:bevel/>
                </w14:textOutline>
              </w:rPr>
              <w:t>4.</w:t>
            </w:r>
            <w:r>
              <w:rPr>
                <w:rFonts w:ascii="宋体" w:hAnsi="宋体"/>
                <w:spacing w:val="1"/>
                <w:sz w:val="12"/>
                <w:szCs w:val="12"/>
                <w14:textOutline w14:w="2921" w14:cap="sq" w14:cmpd="sng" w14:algn="ctr">
                  <w14:solidFill>
                    <w14:srgbClr w14:val="000000"/>
                  </w14:solidFill>
                  <w14:prstDash w14:val="solid"/>
                  <w14:bevel/>
                </w14:textOutline>
              </w:rPr>
              <w:t>0</w:t>
            </w:r>
          </w:p>
        </w:tc>
        <w:tc>
          <w:tcPr>
            <w:tcW w:w="782" w:type="dxa"/>
            <w:vAlign w:val="center"/>
          </w:tcPr>
          <w:p>
            <w:pPr>
              <w:pStyle w:val="18"/>
              <w:rPr>
                <w:rFonts w:ascii="宋体" w:hAnsi="宋体"/>
                <w:sz w:val="12"/>
                <w:szCs w:val="12"/>
              </w:rPr>
            </w:pPr>
            <w:r>
              <w:rPr>
                <w:rFonts w:ascii="宋体" w:hAnsi="宋体"/>
                <w:spacing w:val="-4"/>
                <w:sz w:val="12"/>
                <w:szCs w:val="12"/>
              </w:rPr>
              <w:t>6</w:t>
            </w:r>
            <w:r>
              <w:rPr>
                <w:rFonts w:ascii="宋体" w:hAnsi="宋体"/>
                <w:spacing w:val="-2"/>
                <w:sz w:val="12"/>
                <w:szCs w:val="12"/>
              </w:rPr>
              <w:t>0</w:t>
            </w:r>
          </w:p>
        </w:tc>
        <w:tc>
          <w:tcPr>
            <w:tcW w:w="641" w:type="dxa"/>
            <w:vAlign w:val="center"/>
          </w:tcPr>
          <w:p>
            <w:pPr>
              <w:pStyle w:val="18"/>
              <w:rPr>
                <w:rFonts w:ascii="宋体" w:hAnsi="宋体"/>
                <w:sz w:val="12"/>
                <w:szCs w:val="12"/>
              </w:rPr>
            </w:pPr>
            <w:r>
              <w:rPr>
                <w:rFonts w:ascii="宋体" w:hAnsi="宋体"/>
                <w:spacing w:val="-5"/>
                <w:sz w:val="12"/>
                <w:szCs w:val="12"/>
              </w:rPr>
              <w:t>3</w:t>
            </w:r>
            <w:r>
              <w:rPr>
                <w:rFonts w:ascii="宋体" w:hAnsi="宋体"/>
                <w:spacing w:val="-3"/>
                <w:sz w:val="12"/>
                <w:szCs w:val="12"/>
              </w:rPr>
              <w:t>0</w:t>
            </w:r>
          </w:p>
        </w:tc>
        <w:tc>
          <w:tcPr>
            <w:tcW w:w="782" w:type="dxa"/>
            <w:vAlign w:val="center"/>
          </w:tcPr>
          <w:p>
            <w:pPr>
              <w:pStyle w:val="18"/>
              <w:rPr>
                <w:rFonts w:ascii="宋体" w:hAnsi="宋体"/>
                <w:sz w:val="12"/>
                <w:szCs w:val="12"/>
              </w:rPr>
            </w:pPr>
            <w:r>
              <w:rPr>
                <w:rFonts w:ascii="宋体" w:hAnsi="宋体"/>
                <w:spacing w:val="-5"/>
                <w:sz w:val="12"/>
                <w:szCs w:val="12"/>
              </w:rPr>
              <w:t>3</w:t>
            </w:r>
            <w:r>
              <w:rPr>
                <w:rFonts w:ascii="宋体" w:hAnsi="宋体"/>
                <w:spacing w:val="-3"/>
                <w:sz w:val="12"/>
                <w:szCs w:val="12"/>
              </w:rPr>
              <w:t>0</w:t>
            </w:r>
          </w:p>
        </w:tc>
        <w:tc>
          <w:tcPr>
            <w:tcW w:w="660" w:type="dxa"/>
            <w:vAlign w:val="center"/>
          </w:tcPr>
          <w:p>
            <w:pPr>
              <w:pStyle w:val="18"/>
              <w:rPr>
                <w:rFonts w:ascii="宋体" w:hAnsi="宋体"/>
                <w:sz w:val="12"/>
                <w:szCs w:val="12"/>
              </w:rPr>
            </w:pPr>
            <w:r>
              <w:rPr>
                <w:rFonts w:ascii="宋体" w:hAnsi="宋体"/>
                <w:sz w:val="12"/>
                <w:szCs w:val="12"/>
              </w:rPr>
              <w:t>4</w:t>
            </w:r>
          </w:p>
        </w:tc>
        <w:tc>
          <w:tcPr>
            <w:tcW w:w="514"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07" w:type="dxa"/>
            <w:vAlign w:val="center"/>
          </w:tcPr>
          <w:p>
            <w:pPr>
              <w:pStyle w:val="18"/>
              <w:rPr>
                <w:rFonts w:ascii="宋体" w:hAnsi="宋体"/>
                <w:sz w:val="12"/>
                <w:szCs w:val="12"/>
              </w:rPr>
            </w:pPr>
            <w:r>
              <w:rPr>
                <w:rFonts w:ascii="宋体" w:hAnsi="宋体"/>
                <w:spacing w:val="-2"/>
                <w:sz w:val="12"/>
                <w:szCs w:val="12"/>
              </w:rPr>
              <w:t>4*</w:t>
            </w: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pacing w:val="-3"/>
                <w:sz w:val="12"/>
                <w:szCs w:val="12"/>
              </w:rPr>
            </w:pPr>
            <w:r>
              <w:rPr>
                <w:rFonts w:ascii="宋体" w:hAnsi="宋体"/>
                <w:spacing w:val="-3"/>
                <w:sz w:val="12"/>
                <w:szCs w:val="12"/>
              </w:rPr>
              <w:t>考</w:t>
            </w:r>
            <w:r>
              <w:rPr>
                <w:rFonts w:ascii="宋体" w:hAnsi="宋体"/>
                <w:spacing w:val="-2"/>
                <w:sz w:val="12"/>
                <w:szCs w:val="12"/>
              </w:rPr>
              <w:t>试</w:t>
            </w:r>
          </w:p>
        </w:tc>
        <w:tc>
          <w:tcPr>
            <w:tcW w:w="893" w:type="dxa"/>
            <w:vAlign w:val="center"/>
          </w:tcPr>
          <w:p>
            <w:pPr>
              <w:pStyle w:val="18"/>
              <w:rPr>
                <w:rFonts w:ascii="宋体" w:hAnsi="宋体"/>
                <w:spacing w:val="-2"/>
                <w:sz w:val="12"/>
                <w:szCs w:val="12"/>
              </w:rPr>
            </w:pPr>
            <w:r>
              <w:rPr>
                <w:rFonts w:ascii="宋体" w:hAnsi="宋体"/>
                <w:spacing w:val="-1"/>
                <w:sz w:val="12"/>
                <w:szCs w:val="12"/>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continue"/>
          </w:tcPr>
          <w:p>
            <w:pPr>
              <w:pStyle w:val="17"/>
            </w:pPr>
          </w:p>
        </w:tc>
        <w:tc>
          <w:tcPr>
            <w:tcW w:w="913" w:type="dxa"/>
            <w:vAlign w:val="center"/>
          </w:tcPr>
          <w:p>
            <w:pPr>
              <w:pStyle w:val="18"/>
              <w:rPr>
                <w:rFonts w:ascii="宋体" w:hAnsi="宋体"/>
                <w:sz w:val="12"/>
                <w:szCs w:val="12"/>
              </w:rPr>
            </w:pPr>
            <w:r>
              <w:rPr>
                <w:rFonts w:ascii="宋体" w:hAnsi="宋体"/>
                <w:sz w:val="12"/>
                <w:szCs w:val="12"/>
              </w:rPr>
              <w:t>1</w:t>
            </w:r>
            <w:r>
              <w:rPr>
                <w:rFonts w:ascii="宋体" w:hAnsi="宋体"/>
                <w:spacing w:val="-8"/>
                <w:sz w:val="12"/>
                <w:szCs w:val="12"/>
              </w:rPr>
              <w:t>6</w:t>
            </w:r>
          </w:p>
        </w:tc>
        <w:tc>
          <w:tcPr>
            <w:tcW w:w="1069" w:type="dxa"/>
            <w:vAlign w:val="center"/>
          </w:tcPr>
          <w:p>
            <w:pPr>
              <w:pStyle w:val="18"/>
              <w:rPr>
                <w:rFonts w:ascii="宋体" w:hAnsi="宋体"/>
                <w:sz w:val="12"/>
                <w:szCs w:val="12"/>
              </w:rPr>
            </w:pPr>
            <w:r>
              <w:rPr>
                <w:rFonts w:ascii="宋体" w:hAnsi="宋体"/>
                <w:spacing w:val="-1"/>
                <w:sz w:val="12"/>
                <w:szCs w:val="12"/>
              </w:rPr>
              <w:t>0406016</w:t>
            </w:r>
          </w:p>
        </w:tc>
        <w:tc>
          <w:tcPr>
            <w:tcW w:w="1040" w:type="dxa"/>
            <w:vAlign w:val="center"/>
          </w:tcPr>
          <w:p>
            <w:pPr>
              <w:pStyle w:val="18"/>
              <w:rPr>
                <w:rFonts w:ascii="宋体" w:hAnsi="宋体"/>
                <w:sz w:val="12"/>
                <w:szCs w:val="12"/>
              </w:rPr>
            </w:pPr>
            <w:r>
              <w:rPr>
                <w:rFonts w:ascii="宋体" w:hAnsi="宋体" w:cs="Segoe UI Symbol"/>
                <w:spacing w:val="-2"/>
                <w:sz w:val="12"/>
                <w:szCs w:val="12"/>
              </w:rPr>
              <w:t>★</w:t>
            </w:r>
            <w:r>
              <w:rPr>
                <w:rFonts w:ascii="宋体" w:hAnsi="宋体"/>
                <w:spacing w:val="-2"/>
                <w:sz w:val="12"/>
                <w:szCs w:val="12"/>
              </w:rPr>
              <w:t>大</w:t>
            </w:r>
            <w:r>
              <w:rPr>
                <w:rFonts w:ascii="宋体" w:hAnsi="宋体"/>
                <w:spacing w:val="-1"/>
                <w:sz w:val="12"/>
                <w:szCs w:val="12"/>
              </w:rPr>
              <w:t>数据挖掘技术</w:t>
            </w:r>
          </w:p>
        </w:tc>
        <w:tc>
          <w:tcPr>
            <w:tcW w:w="970" w:type="dxa"/>
            <w:vAlign w:val="center"/>
          </w:tcPr>
          <w:p>
            <w:pPr>
              <w:pStyle w:val="18"/>
              <w:rPr>
                <w:rFonts w:ascii="宋体" w:hAnsi="宋体"/>
                <w:sz w:val="12"/>
                <w:szCs w:val="12"/>
              </w:rPr>
            </w:pPr>
            <w:r>
              <w:rPr>
                <w:rFonts w:ascii="宋体" w:hAnsi="宋体"/>
                <w:sz w:val="12"/>
                <w:szCs w:val="12"/>
              </w:rPr>
              <w:t>B</w:t>
            </w:r>
          </w:p>
        </w:tc>
        <w:tc>
          <w:tcPr>
            <w:tcW w:w="642" w:type="dxa"/>
            <w:vAlign w:val="center"/>
          </w:tcPr>
          <w:p>
            <w:pPr>
              <w:pStyle w:val="18"/>
              <w:rPr>
                <w:rFonts w:ascii="宋体" w:hAnsi="宋体"/>
                <w:sz w:val="12"/>
                <w:szCs w:val="12"/>
              </w:rPr>
            </w:pPr>
            <w:r>
              <w:rPr>
                <w:rFonts w:ascii="宋体" w:hAnsi="宋体"/>
                <w:sz w:val="12"/>
                <w:szCs w:val="12"/>
              </w:rPr>
              <w:t>是</w:t>
            </w:r>
          </w:p>
        </w:tc>
        <w:tc>
          <w:tcPr>
            <w:tcW w:w="1009" w:type="dxa"/>
            <w:vAlign w:val="center"/>
          </w:tcPr>
          <w:p>
            <w:pPr>
              <w:pStyle w:val="18"/>
              <w:rPr>
                <w:rFonts w:ascii="宋体" w:hAnsi="宋体"/>
                <w:spacing w:val="-4"/>
                <w:sz w:val="12"/>
                <w:szCs w:val="12"/>
                <w14:textOutline w14:w="2921" w14:cap="sq" w14:cmpd="sng" w14:algn="ctr">
                  <w14:solidFill>
                    <w14:srgbClr w14:val="000000"/>
                  </w14:solidFill>
                  <w14:prstDash w14:val="solid"/>
                  <w14:bevel/>
                </w14:textOutline>
              </w:rPr>
            </w:pPr>
            <w:r>
              <w:rPr>
                <w:rFonts w:ascii="宋体" w:hAnsi="宋体"/>
                <w:spacing w:val="2"/>
                <w:sz w:val="12"/>
                <w:szCs w:val="12"/>
                <w14:textOutline w14:w="2921" w14:cap="sq" w14:cmpd="sng" w14:algn="ctr">
                  <w14:solidFill>
                    <w14:srgbClr w14:val="000000"/>
                  </w14:solidFill>
                  <w14:prstDash w14:val="solid"/>
                  <w14:bevel/>
                </w14:textOutline>
              </w:rPr>
              <w:t>4.</w:t>
            </w:r>
            <w:r>
              <w:rPr>
                <w:rFonts w:ascii="宋体" w:hAnsi="宋体"/>
                <w:spacing w:val="1"/>
                <w:sz w:val="12"/>
                <w:szCs w:val="12"/>
                <w14:textOutline w14:w="2921" w14:cap="sq" w14:cmpd="sng" w14:algn="ctr">
                  <w14:solidFill>
                    <w14:srgbClr w14:val="000000"/>
                  </w14:solidFill>
                  <w14:prstDash w14:val="solid"/>
                  <w14:bevel/>
                </w14:textOutline>
              </w:rPr>
              <w:t>0</w:t>
            </w:r>
          </w:p>
        </w:tc>
        <w:tc>
          <w:tcPr>
            <w:tcW w:w="782" w:type="dxa"/>
            <w:vAlign w:val="center"/>
          </w:tcPr>
          <w:p>
            <w:pPr>
              <w:pStyle w:val="18"/>
              <w:rPr>
                <w:rFonts w:ascii="宋体" w:hAnsi="宋体"/>
                <w:sz w:val="12"/>
                <w:szCs w:val="12"/>
              </w:rPr>
            </w:pPr>
            <w:r>
              <w:rPr>
                <w:rFonts w:ascii="宋体" w:hAnsi="宋体"/>
                <w:spacing w:val="-4"/>
                <w:sz w:val="12"/>
                <w:szCs w:val="12"/>
              </w:rPr>
              <w:t>6</w:t>
            </w:r>
            <w:r>
              <w:rPr>
                <w:rFonts w:ascii="宋体" w:hAnsi="宋体"/>
                <w:spacing w:val="-2"/>
                <w:sz w:val="12"/>
                <w:szCs w:val="12"/>
              </w:rPr>
              <w:t>0</w:t>
            </w:r>
          </w:p>
        </w:tc>
        <w:tc>
          <w:tcPr>
            <w:tcW w:w="641" w:type="dxa"/>
            <w:vAlign w:val="center"/>
          </w:tcPr>
          <w:p>
            <w:pPr>
              <w:pStyle w:val="18"/>
              <w:rPr>
                <w:rFonts w:ascii="宋体" w:hAnsi="宋体"/>
                <w:sz w:val="12"/>
                <w:szCs w:val="12"/>
              </w:rPr>
            </w:pPr>
            <w:r>
              <w:rPr>
                <w:rFonts w:ascii="宋体" w:hAnsi="宋体"/>
                <w:spacing w:val="-5"/>
                <w:sz w:val="12"/>
                <w:szCs w:val="12"/>
              </w:rPr>
              <w:t>3</w:t>
            </w:r>
            <w:r>
              <w:rPr>
                <w:rFonts w:ascii="宋体" w:hAnsi="宋体"/>
                <w:spacing w:val="-3"/>
                <w:sz w:val="12"/>
                <w:szCs w:val="12"/>
              </w:rPr>
              <w:t>0</w:t>
            </w:r>
          </w:p>
        </w:tc>
        <w:tc>
          <w:tcPr>
            <w:tcW w:w="782" w:type="dxa"/>
            <w:vAlign w:val="center"/>
          </w:tcPr>
          <w:p>
            <w:pPr>
              <w:pStyle w:val="18"/>
              <w:rPr>
                <w:rFonts w:ascii="宋体" w:hAnsi="宋体"/>
                <w:sz w:val="12"/>
                <w:szCs w:val="12"/>
              </w:rPr>
            </w:pPr>
            <w:r>
              <w:rPr>
                <w:rFonts w:ascii="宋体" w:hAnsi="宋体"/>
                <w:spacing w:val="-5"/>
                <w:sz w:val="12"/>
                <w:szCs w:val="12"/>
              </w:rPr>
              <w:t>3</w:t>
            </w:r>
            <w:r>
              <w:rPr>
                <w:rFonts w:ascii="宋体" w:hAnsi="宋体"/>
                <w:spacing w:val="-3"/>
                <w:sz w:val="12"/>
                <w:szCs w:val="12"/>
              </w:rPr>
              <w:t>0</w:t>
            </w:r>
          </w:p>
        </w:tc>
        <w:tc>
          <w:tcPr>
            <w:tcW w:w="660" w:type="dxa"/>
            <w:vAlign w:val="center"/>
          </w:tcPr>
          <w:p>
            <w:pPr>
              <w:pStyle w:val="18"/>
              <w:rPr>
                <w:rFonts w:ascii="宋体" w:hAnsi="宋体"/>
                <w:sz w:val="12"/>
                <w:szCs w:val="12"/>
              </w:rPr>
            </w:pPr>
            <w:r>
              <w:rPr>
                <w:rFonts w:ascii="宋体" w:hAnsi="宋体"/>
                <w:sz w:val="12"/>
                <w:szCs w:val="12"/>
              </w:rPr>
              <w:t>4</w:t>
            </w:r>
          </w:p>
        </w:tc>
        <w:tc>
          <w:tcPr>
            <w:tcW w:w="514"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07" w:type="dxa"/>
            <w:vAlign w:val="center"/>
          </w:tcPr>
          <w:p>
            <w:pPr>
              <w:pStyle w:val="18"/>
              <w:rPr>
                <w:rFonts w:ascii="宋体" w:hAnsi="宋体"/>
                <w:sz w:val="12"/>
                <w:szCs w:val="12"/>
              </w:rPr>
            </w:pPr>
            <w:r>
              <w:rPr>
                <w:rFonts w:ascii="宋体" w:hAnsi="宋体"/>
                <w:spacing w:val="-2"/>
                <w:sz w:val="12"/>
                <w:szCs w:val="12"/>
              </w:rPr>
              <w:t>4*</w:t>
            </w: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pacing w:val="-3"/>
                <w:sz w:val="12"/>
                <w:szCs w:val="12"/>
              </w:rPr>
            </w:pPr>
            <w:r>
              <w:rPr>
                <w:rFonts w:ascii="宋体" w:hAnsi="宋体"/>
                <w:spacing w:val="-3"/>
                <w:sz w:val="12"/>
                <w:szCs w:val="12"/>
              </w:rPr>
              <w:t>考</w:t>
            </w:r>
            <w:r>
              <w:rPr>
                <w:rFonts w:ascii="宋体" w:hAnsi="宋体"/>
                <w:spacing w:val="-2"/>
                <w:sz w:val="12"/>
                <w:szCs w:val="12"/>
              </w:rPr>
              <w:t>试</w:t>
            </w:r>
          </w:p>
        </w:tc>
        <w:tc>
          <w:tcPr>
            <w:tcW w:w="893" w:type="dxa"/>
            <w:vAlign w:val="center"/>
          </w:tcPr>
          <w:p>
            <w:pPr>
              <w:pStyle w:val="18"/>
              <w:rPr>
                <w:rFonts w:ascii="宋体" w:hAnsi="宋体"/>
                <w:spacing w:val="-2"/>
                <w:sz w:val="12"/>
                <w:szCs w:val="12"/>
              </w:rPr>
            </w:pPr>
            <w:r>
              <w:rPr>
                <w:rFonts w:ascii="宋体" w:hAnsi="宋体"/>
                <w:spacing w:val="-1"/>
                <w:sz w:val="12"/>
                <w:szCs w:val="12"/>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continue"/>
          </w:tcPr>
          <w:p>
            <w:pPr>
              <w:pStyle w:val="17"/>
            </w:pPr>
          </w:p>
        </w:tc>
        <w:tc>
          <w:tcPr>
            <w:tcW w:w="913" w:type="dxa"/>
            <w:vAlign w:val="center"/>
          </w:tcPr>
          <w:p>
            <w:pPr>
              <w:pStyle w:val="18"/>
              <w:rPr>
                <w:rFonts w:ascii="宋体" w:hAnsi="宋体"/>
                <w:sz w:val="12"/>
                <w:szCs w:val="12"/>
              </w:rPr>
            </w:pPr>
            <w:r>
              <w:rPr>
                <w:rFonts w:ascii="宋体" w:hAnsi="宋体"/>
                <w:sz w:val="12"/>
                <w:szCs w:val="12"/>
              </w:rPr>
              <w:t>1</w:t>
            </w:r>
            <w:r>
              <w:rPr>
                <w:rFonts w:ascii="宋体" w:hAnsi="宋体"/>
                <w:spacing w:val="-8"/>
                <w:sz w:val="12"/>
                <w:szCs w:val="12"/>
              </w:rPr>
              <w:t>7</w:t>
            </w:r>
          </w:p>
        </w:tc>
        <w:tc>
          <w:tcPr>
            <w:tcW w:w="1069" w:type="dxa"/>
            <w:vAlign w:val="center"/>
          </w:tcPr>
          <w:p>
            <w:pPr>
              <w:pStyle w:val="18"/>
              <w:rPr>
                <w:rFonts w:ascii="宋体" w:hAnsi="宋体"/>
                <w:sz w:val="12"/>
                <w:szCs w:val="12"/>
              </w:rPr>
            </w:pPr>
            <w:r>
              <w:rPr>
                <w:rFonts w:ascii="宋体" w:hAnsi="宋体"/>
                <w:spacing w:val="-1"/>
                <w:sz w:val="12"/>
                <w:szCs w:val="12"/>
              </w:rPr>
              <w:t>0406017</w:t>
            </w:r>
          </w:p>
        </w:tc>
        <w:tc>
          <w:tcPr>
            <w:tcW w:w="1040" w:type="dxa"/>
            <w:vAlign w:val="center"/>
          </w:tcPr>
          <w:p>
            <w:pPr>
              <w:pStyle w:val="18"/>
              <w:rPr>
                <w:rFonts w:ascii="宋体" w:hAnsi="宋体"/>
                <w:sz w:val="12"/>
                <w:szCs w:val="12"/>
              </w:rPr>
            </w:pPr>
            <w:r>
              <w:rPr>
                <w:rFonts w:ascii="宋体" w:hAnsi="宋体"/>
                <w:spacing w:val="-2"/>
                <w:sz w:val="12"/>
                <w:szCs w:val="12"/>
              </w:rPr>
              <w:t>jav</w:t>
            </w:r>
            <w:r>
              <w:rPr>
                <w:rFonts w:ascii="宋体" w:hAnsi="宋体"/>
                <w:spacing w:val="-1"/>
                <w:sz w:val="12"/>
                <w:szCs w:val="12"/>
              </w:rPr>
              <w:t>a</w:t>
            </w:r>
            <w:r>
              <w:rPr>
                <w:rFonts w:ascii="宋体" w:hAnsi="宋体"/>
                <w:spacing w:val="-2"/>
                <w:sz w:val="12"/>
                <w:szCs w:val="12"/>
              </w:rPr>
              <w:t>实训</w:t>
            </w:r>
          </w:p>
        </w:tc>
        <w:tc>
          <w:tcPr>
            <w:tcW w:w="970" w:type="dxa"/>
            <w:vAlign w:val="center"/>
          </w:tcPr>
          <w:p>
            <w:pPr>
              <w:pStyle w:val="18"/>
              <w:rPr>
                <w:rFonts w:ascii="宋体" w:hAnsi="宋体"/>
                <w:sz w:val="12"/>
                <w:szCs w:val="12"/>
              </w:rPr>
            </w:pPr>
            <w:r>
              <w:rPr>
                <w:rFonts w:ascii="宋体" w:hAnsi="宋体"/>
                <w:sz w:val="12"/>
                <w:szCs w:val="12"/>
              </w:rPr>
              <w:t>C</w:t>
            </w:r>
          </w:p>
        </w:tc>
        <w:tc>
          <w:tcPr>
            <w:tcW w:w="642" w:type="dxa"/>
            <w:vAlign w:val="center"/>
          </w:tcPr>
          <w:p>
            <w:pPr>
              <w:pStyle w:val="18"/>
              <w:rPr>
                <w:rFonts w:ascii="宋体" w:hAnsi="宋体"/>
                <w:sz w:val="12"/>
                <w:szCs w:val="12"/>
              </w:rPr>
            </w:pPr>
          </w:p>
        </w:tc>
        <w:tc>
          <w:tcPr>
            <w:tcW w:w="1009" w:type="dxa"/>
            <w:vAlign w:val="center"/>
          </w:tcPr>
          <w:p>
            <w:pPr>
              <w:pStyle w:val="18"/>
              <w:rPr>
                <w:rFonts w:ascii="宋体" w:hAnsi="宋体"/>
                <w:spacing w:val="-4"/>
                <w:sz w:val="12"/>
                <w:szCs w:val="12"/>
                <w14:textOutline w14:w="2921" w14:cap="sq" w14:cmpd="sng" w14:algn="ctr">
                  <w14:solidFill>
                    <w14:srgbClr w14:val="000000"/>
                  </w14:solidFill>
                  <w14:prstDash w14:val="solid"/>
                  <w14:bevel/>
                </w14:textOutline>
              </w:rPr>
            </w:pPr>
            <w:r>
              <w:rPr>
                <w:rFonts w:ascii="宋体" w:hAnsi="宋体"/>
                <w:spacing w:val="-4"/>
                <w:sz w:val="12"/>
                <w:szCs w:val="12"/>
                <w14:textOutline w14:w="2921" w14:cap="sq" w14:cmpd="sng" w14:algn="ctr">
                  <w14:solidFill>
                    <w14:srgbClr w14:val="000000"/>
                  </w14:solidFill>
                  <w14:prstDash w14:val="solid"/>
                  <w14:bevel/>
                </w14:textOutline>
              </w:rPr>
              <w:t>1</w:t>
            </w:r>
            <w:r>
              <w:rPr>
                <w:rFonts w:ascii="宋体" w:hAnsi="宋体"/>
                <w:spacing w:val="-2"/>
                <w:sz w:val="12"/>
                <w:szCs w:val="12"/>
                <w14:textOutline w14:w="2921" w14:cap="sq" w14:cmpd="sng" w14:algn="ctr">
                  <w14:solidFill>
                    <w14:srgbClr w14:val="000000"/>
                  </w14:solidFill>
                  <w14:prstDash w14:val="solid"/>
                  <w14:bevel/>
                </w14:textOutline>
              </w:rPr>
              <w:t>.0</w:t>
            </w:r>
          </w:p>
        </w:tc>
        <w:tc>
          <w:tcPr>
            <w:tcW w:w="782" w:type="dxa"/>
            <w:vAlign w:val="center"/>
          </w:tcPr>
          <w:p>
            <w:pPr>
              <w:pStyle w:val="18"/>
              <w:rPr>
                <w:rFonts w:ascii="宋体" w:hAnsi="宋体"/>
                <w:sz w:val="12"/>
                <w:szCs w:val="12"/>
              </w:rPr>
            </w:pPr>
            <w:r>
              <w:rPr>
                <w:rFonts w:ascii="宋体" w:hAnsi="宋体"/>
                <w:spacing w:val="-5"/>
                <w:sz w:val="12"/>
                <w:szCs w:val="12"/>
              </w:rPr>
              <w:t>3</w:t>
            </w:r>
            <w:r>
              <w:rPr>
                <w:rFonts w:ascii="宋体" w:hAnsi="宋体"/>
                <w:spacing w:val="-3"/>
                <w:sz w:val="12"/>
                <w:szCs w:val="12"/>
              </w:rPr>
              <w:t>0</w:t>
            </w:r>
          </w:p>
        </w:tc>
        <w:tc>
          <w:tcPr>
            <w:tcW w:w="641" w:type="dxa"/>
            <w:vAlign w:val="center"/>
          </w:tcPr>
          <w:p>
            <w:pPr>
              <w:pStyle w:val="18"/>
              <w:rPr>
                <w:rFonts w:ascii="宋体" w:hAnsi="宋体"/>
                <w:sz w:val="12"/>
                <w:szCs w:val="12"/>
              </w:rPr>
            </w:pPr>
            <w:r>
              <w:rPr>
                <w:rFonts w:ascii="宋体" w:hAnsi="宋体"/>
                <w:sz w:val="12"/>
                <w:szCs w:val="12"/>
              </w:rPr>
              <w:t>0</w:t>
            </w:r>
          </w:p>
        </w:tc>
        <w:tc>
          <w:tcPr>
            <w:tcW w:w="782" w:type="dxa"/>
            <w:vAlign w:val="center"/>
          </w:tcPr>
          <w:p>
            <w:pPr>
              <w:pStyle w:val="18"/>
              <w:rPr>
                <w:rFonts w:ascii="宋体" w:hAnsi="宋体"/>
                <w:sz w:val="12"/>
                <w:szCs w:val="12"/>
              </w:rPr>
            </w:pPr>
            <w:r>
              <w:rPr>
                <w:rFonts w:ascii="宋体" w:hAnsi="宋体"/>
                <w:spacing w:val="-5"/>
                <w:sz w:val="12"/>
                <w:szCs w:val="12"/>
              </w:rPr>
              <w:t>3</w:t>
            </w:r>
            <w:r>
              <w:rPr>
                <w:rFonts w:ascii="宋体" w:hAnsi="宋体"/>
                <w:spacing w:val="-3"/>
                <w:sz w:val="12"/>
                <w:szCs w:val="12"/>
              </w:rPr>
              <w:t>0</w:t>
            </w:r>
          </w:p>
        </w:tc>
        <w:tc>
          <w:tcPr>
            <w:tcW w:w="660" w:type="dxa"/>
            <w:vAlign w:val="center"/>
          </w:tcPr>
          <w:p>
            <w:pPr>
              <w:pStyle w:val="18"/>
              <w:rPr>
                <w:rFonts w:ascii="宋体" w:hAnsi="宋体"/>
                <w:sz w:val="12"/>
                <w:szCs w:val="12"/>
              </w:rPr>
            </w:pPr>
            <w:r>
              <w:rPr>
                <w:rFonts w:ascii="宋体" w:hAnsi="宋体"/>
                <w:sz w:val="12"/>
                <w:szCs w:val="12"/>
              </w:rPr>
              <w:t>1</w:t>
            </w:r>
          </w:p>
        </w:tc>
        <w:tc>
          <w:tcPr>
            <w:tcW w:w="514" w:type="dxa"/>
            <w:vAlign w:val="center"/>
          </w:tcPr>
          <w:p>
            <w:pPr>
              <w:pStyle w:val="18"/>
              <w:rPr>
                <w:rFonts w:ascii="宋体" w:hAnsi="宋体"/>
                <w:sz w:val="12"/>
                <w:szCs w:val="12"/>
              </w:rPr>
            </w:pPr>
            <w:r>
              <w:rPr>
                <w:rFonts w:ascii="宋体" w:hAnsi="宋体"/>
                <w:sz w:val="12"/>
                <w:szCs w:val="12"/>
              </w:rPr>
              <w:t>1</w:t>
            </w:r>
            <w:r>
              <w:rPr>
                <w:rFonts w:ascii="宋体" w:hAnsi="宋体"/>
                <w:spacing w:val="-8"/>
                <w:sz w:val="12"/>
                <w:szCs w:val="12"/>
              </w:rPr>
              <w:t>w</w:t>
            </w:r>
          </w:p>
        </w:tc>
        <w:tc>
          <w:tcPr>
            <w:tcW w:w="521"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07" w:type="dxa"/>
            <w:vAlign w:val="center"/>
          </w:tcPr>
          <w:p>
            <w:pPr>
              <w:pStyle w:val="18"/>
              <w:rPr>
                <w:rFonts w:ascii="宋体" w:hAnsi="宋体"/>
                <w:sz w:val="12"/>
                <w:szCs w:val="12"/>
              </w:rPr>
            </w:pP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pacing w:val="-3"/>
                <w:sz w:val="12"/>
                <w:szCs w:val="12"/>
              </w:rPr>
            </w:pPr>
            <w:r>
              <w:rPr>
                <w:rFonts w:ascii="宋体" w:hAnsi="宋体"/>
                <w:spacing w:val="-3"/>
                <w:sz w:val="12"/>
                <w:szCs w:val="12"/>
              </w:rPr>
              <w:t>考</w:t>
            </w:r>
            <w:r>
              <w:rPr>
                <w:rFonts w:ascii="宋体" w:hAnsi="宋体"/>
                <w:spacing w:val="-2"/>
                <w:sz w:val="12"/>
                <w:szCs w:val="12"/>
              </w:rPr>
              <w:t>查</w:t>
            </w:r>
          </w:p>
        </w:tc>
        <w:tc>
          <w:tcPr>
            <w:tcW w:w="893" w:type="dxa"/>
            <w:vAlign w:val="center"/>
          </w:tcPr>
          <w:p>
            <w:pPr>
              <w:pStyle w:val="18"/>
              <w:rPr>
                <w:rFonts w:ascii="宋体" w:hAnsi="宋体"/>
                <w:spacing w:val="-2"/>
                <w:sz w:val="12"/>
                <w:szCs w:val="12"/>
              </w:rPr>
            </w:pPr>
            <w:r>
              <w:rPr>
                <w:rFonts w:ascii="宋体" w:hAnsi="宋体"/>
                <w:spacing w:val="-1"/>
                <w:sz w:val="12"/>
                <w:szCs w:val="12"/>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continue"/>
          </w:tcPr>
          <w:p>
            <w:pPr>
              <w:pStyle w:val="17"/>
            </w:pPr>
          </w:p>
        </w:tc>
        <w:tc>
          <w:tcPr>
            <w:tcW w:w="913" w:type="dxa"/>
            <w:vAlign w:val="center"/>
          </w:tcPr>
          <w:p>
            <w:pPr>
              <w:pStyle w:val="18"/>
              <w:rPr>
                <w:rFonts w:ascii="宋体" w:hAnsi="宋体"/>
                <w:sz w:val="12"/>
                <w:szCs w:val="12"/>
              </w:rPr>
            </w:pPr>
            <w:r>
              <w:rPr>
                <w:rFonts w:ascii="宋体" w:hAnsi="宋体"/>
                <w:sz w:val="12"/>
                <w:szCs w:val="12"/>
              </w:rPr>
              <w:t>1</w:t>
            </w:r>
            <w:r>
              <w:rPr>
                <w:rFonts w:ascii="宋体" w:hAnsi="宋体"/>
                <w:spacing w:val="-8"/>
                <w:sz w:val="12"/>
                <w:szCs w:val="12"/>
              </w:rPr>
              <w:t>8</w:t>
            </w:r>
          </w:p>
        </w:tc>
        <w:tc>
          <w:tcPr>
            <w:tcW w:w="1069" w:type="dxa"/>
            <w:vAlign w:val="center"/>
          </w:tcPr>
          <w:p>
            <w:pPr>
              <w:pStyle w:val="18"/>
              <w:rPr>
                <w:rFonts w:ascii="宋体" w:hAnsi="宋体"/>
                <w:sz w:val="12"/>
                <w:szCs w:val="12"/>
              </w:rPr>
            </w:pPr>
            <w:r>
              <w:rPr>
                <w:rFonts w:ascii="宋体" w:hAnsi="宋体"/>
                <w:spacing w:val="-1"/>
                <w:sz w:val="12"/>
                <w:szCs w:val="12"/>
              </w:rPr>
              <w:t>0406018</w:t>
            </w:r>
          </w:p>
        </w:tc>
        <w:tc>
          <w:tcPr>
            <w:tcW w:w="1040" w:type="dxa"/>
            <w:vAlign w:val="center"/>
          </w:tcPr>
          <w:p>
            <w:pPr>
              <w:pStyle w:val="18"/>
              <w:rPr>
                <w:rFonts w:ascii="宋体" w:hAnsi="宋体"/>
                <w:sz w:val="12"/>
                <w:szCs w:val="12"/>
              </w:rPr>
            </w:pPr>
            <w:r>
              <w:rPr>
                <w:rFonts w:ascii="宋体" w:hAnsi="宋体"/>
                <w:sz w:val="12"/>
                <w:szCs w:val="12"/>
              </w:rPr>
              <w:t>Linux</w:t>
            </w:r>
            <w:r>
              <w:rPr>
                <w:rFonts w:ascii="宋体" w:hAnsi="宋体"/>
                <w:spacing w:val="-1"/>
                <w:sz w:val="12"/>
                <w:szCs w:val="12"/>
              </w:rPr>
              <w:t>操作系</w:t>
            </w:r>
            <w:r>
              <w:rPr>
                <w:rFonts w:ascii="宋体" w:hAnsi="宋体"/>
                <w:sz w:val="12"/>
                <w:szCs w:val="12"/>
              </w:rPr>
              <w:t>统实训</w:t>
            </w:r>
          </w:p>
        </w:tc>
        <w:tc>
          <w:tcPr>
            <w:tcW w:w="970" w:type="dxa"/>
            <w:vAlign w:val="center"/>
          </w:tcPr>
          <w:p>
            <w:pPr>
              <w:pStyle w:val="18"/>
              <w:rPr>
                <w:rFonts w:ascii="宋体" w:hAnsi="宋体"/>
                <w:sz w:val="12"/>
                <w:szCs w:val="12"/>
              </w:rPr>
            </w:pPr>
            <w:r>
              <w:rPr>
                <w:rFonts w:ascii="宋体" w:hAnsi="宋体"/>
                <w:sz w:val="12"/>
                <w:szCs w:val="12"/>
              </w:rPr>
              <w:t>C</w:t>
            </w:r>
          </w:p>
        </w:tc>
        <w:tc>
          <w:tcPr>
            <w:tcW w:w="642" w:type="dxa"/>
            <w:vAlign w:val="center"/>
          </w:tcPr>
          <w:p>
            <w:pPr>
              <w:pStyle w:val="18"/>
              <w:rPr>
                <w:rFonts w:ascii="宋体" w:hAnsi="宋体"/>
                <w:sz w:val="12"/>
                <w:szCs w:val="12"/>
              </w:rPr>
            </w:pPr>
          </w:p>
        </w:tc>
        <w:tc>
          <w:tcPr>
            <w:tcW w:w="1009" w:type="dxa"/>
            <w:vAlign w:val="center"/>
          </w:tcPr>
          <w:p>
            <w:pPr>
              <w:pStyle w:val="18"/>
              <w:rPr>
                <w:rFonts w:ascii="宋体" w:hAnsi="宋体"/>
                <w:spacing w:val="-4"/>
                <w:sz w:val="12"/>
                <w:szCs w:val="12"/>
                <w14:textOutline w14:w="2921" w14:cap="sq" w14:cmpd="sng" w14:algn="ctr">
                  <w14:solidFill>
                    <w14:srgbClr w14:val="000000"/>
                  </w14:solidFill>
                  <w14:prstDash w14:val="solid"/>
                  <w14:bevel/>
                </w14:textOutline>
              </w:rPr>
            </w:pPr>
            <w:r>
              <w:rPr>
                <w:rFonts w:ascii="宋体" w:hAnsi="宋体"/>
                <w:spacing w:val="-4"/>
                <w:sz w:val="12"/>
                <w:szCs w:val="12"/>
                <w14:textOutline w14:w="2921" w14:cap="sq" w14:cmpd="sng" w14:algn="ctr">
                  <w14:solidFill>
                    <w14:srgbClr w14:val="000000"/>
                  </w14:solidFill>
                  <w14:prstDash w14:val="solid"/>
                  <w14:bevel/>
                </w14:textOutline>
              </w:rPr>
              <w:t>1</w:t>
            </w:r>
            <w:r>
              <w:rPr>
                <w:rFonts w:ascii="宋体" w:hAnsi="宋体"/>
                <w:spacing w:val="-2"/>
                <w:sz w:val="12"/>
                <w:szCs w:val="12"/>
                <w14:textOutline w14:w="2921" w14:cap="sq" w14:cmpd="sng" w14:algn="ctr">
                  <w14:solidFill>
                    <w14:srgbClr w14:val="000000"/>
                  </w14:solidFill>
                  <w14:prstDash w14:val="solid"/>
                  <w14:bevel/>
                </w14:textOutline>
              </w:rPr>
              <w:t>.0</w:t>
            </w:r>
          </w:p>
        </w:tc>
        <w:tc>
          <w:tcPr>
            <w:tcW w:w="782" w:type="dxa"/>
            <w:vAlign w:val="center"/>
          </w:tcPr>
          <w:p>
            <w:pPr>
              <w:pStyle w:val="18"/>
              <w:rPr>
                <w:rFonts w:ascii="宋体" w:hAnsi="宋体"/>
                <w:sz w:val="12"/>
                <w:szCs w:val="12"/>
              </w:rPr>
            </w:pPr>
            <w:r>
              <w:rPr>
                <w:rFonts w:ascii="宋体" w:hAnsi="宋体"/>
                <w:spacing w:val="-5"/>
                <w:sz w:val="12"/>
                <w:szCs w:val="12"/>
              </w:rPr>
              <w:t>3</w:t>
            </w:r>
            <w:r>
              <w:rPr>
                <w:rFonts w:ascii="宋体" w:hAnsi="宋体"/>
                <w:spacing w:val="-3"/>
                <w:sz w:val="12"/>
                <w:szCs w:val="12"/>
              </w:rPr>
              <w:t>0</w:t>
            </w:r>
          </w:p>
        </w:tc>
        <w:tc>
          <w:tcPr>
            <w:tcW w:w="641" w:type="dxa"/>
            <w:vAlign w:val="center"/>
          </w:tcPr>
          <w:p>
            <w:pPr>
              <w:pStyle w:val="18"/>
              <w:rPr>
                <w:rFonts w:ascii="宋体" w:hAnsi="宋体"/>
                <w:sz w:val="12"/>
                <w:szCs w:val="12"/>
              </w:rPr>
            </w:pPr>
            <w:r>
              <w:rPr>
                <w:rFonts w:ascii="宋体" w:hAnsi="宋体"/>
                <w:sz w:val="12"/>
                <w:szCs w:val="12"/>
              </w:rPr>
              <w:t>0</w:t>
            </w:r>
          </w:p>
        </w:tc>
        <w:tc>
          <w:tcPr>
            <w:tcW w:w="782" w:type="dxa"/>
            <w:vAlign w:val="center"/>
          </w:tcPr>
          <w:p>
            <w:pPr>
              <w:pStyle w:val="18"/>
              <w:rPr>
                <w:rFonts w:ascii="宋体" w:hAnsi="宋体"/>
                <w:sz w:val="12"/>
                <w:szCs w:val="12"/>
              </w:rPr>
            </w:pPr>
            <w:r>
              <w:rPr>
                <w:rFonts w:ascii="宋体" w:hAnsi="宋体"/>
                <w:spacing w:val="-5"/>
                <w:sz w:val="12"/>
                <w:szCs w:val="12"/>
              </w:rPr>
              <w:t>3</w:t>
            </w:r>
            <w:r>
              <w:rPr>
                <w:rFonts w:ascii="宋体" w:hAnsi="宋体"/>
                <w:spacing w:val="-3"/>
                <w:sz w:val="12"/>
                <w:szCs w:val="12"/>
              </w:rPr>
              <w:t>0</w:t>
            </w:r>
          </w:p>
        </w:tc>
        <w:tc>
          <w:tcPr>
            <w:tcW w:w="660" w:type="dxa"/>
            <w:vAlign w:val="center"/>
          </w:tcPr>
          <w:p>
            <w:pPr>
              <w:pStyle w:val="18"/>
              <w:rPr>
                <w:rFonts w:ascii="宋体" w:hAnsi="宋体"/>
                <w:sz w:val="12"/>
                <w:szCs w:val="12"/>
              </w:rPr>
            </w:pPr>
            <w:r>
              <w:rPr>
                <w:rFonts w:ascii="宋体" w:hAnsi="宋体"/>
                <w:sz w:val="12"/>
                <w:szCs w:val="12"/>
              </w:rPr>
              <w:t>2</w:t>
            </w:r>
          </w:p>
        </w:tc>
        <w:tc>
          <w:tcPr>
            <w:tcW w:w="514"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r>
              <w:rPr>
                <w:rFonts w:ascii="宋体" w:hAnsi="宋体"/>
                <w:sz w:val="12"/>
                <w:szCs w:val="12"/>
              </w:rPr>
              <w:t>1w</w:t>
            </w:r>
          </w:p>
        </w:tc>
        <w:tc>
          <w:tcPr>
            <w:tcW w:w="521" w:type="dxa"/>
            <w:vAlign w:val="center"/>
          </w:tcPr>
          <w:p>
            <w:pPr>
              <w:pStyle w:val="18"/>
              <w:rPr>
                <w:rFonts w:ascii="宋体" w:hAnsi="宋体"/>
                <w:sz w:val="12"/>
                <w:szCs w:val="12"/>
              </w:rPr>
            </w:pPr>
          </w:p>
        </w:tc>
        <w:tc>
          <w:tcPr>
            <w:tcW w:w="507" w:type="dxa"/>
            <w:vAlign w:val="center"/>
          </w:tcPr>
          <w:p>
            <w:pPr>
              <w:pStyle w:val="18"/>
              <w:rPr>
                <w:rFonts w:ascii="宋体" w:hAnsi="宋体"/>
                <w:sz w:val="12"/>
                <w:szCs w:val="12"/>
              </w:rPr>
            </w:pP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pacing w:val="-3"/>
                <w:sz w:val="12"/>
                <w:szCs w:val="12"/>
              </w:rPr>
            </w:pPr>
            <w:r>
              <w:rPr>
                <w:rFonts w:ascii="宋体" w:hAnsi="宋体"/>
                <w:spacing w:val="-3"/>
                <w:sz w:val="12"/>
                <w:szCs w:val="12"/>
              </w:rPr>
              <w:t>考</w:t>
            </w:r>
            <w:r>
              <w:rPr>
                <w:rFonts w:ascii="宋体" w:hAnsi="宋体"/>
                <w:spacing w:val="-2"/>
                <w:sz w:val="12"/>
                <w:szCs w:val="12"/>
              </w:rPr>
              <w:t>查</w:t>
            </w:r>
          </w:p>
        </w:tc>
        <w:tc>
          <w:tcPr>
            <w:tcW w:w="893" w:type="dxa"/>
            <w:vAlign w:val="center"/>
          </w:tcPr>
          <w:p>
            <w:pPr>
              <w:pStyle w:val="18"/>
              <w:rPr>
                <w:rFonts w:ascii="宋体" w:hAnsi="宋体"/>
                <w:spacing w:val="-2"/>
                <w:sz w:val="12"/>
                <w:szCs w:val="12"/>
              </w:rPr>
            </w:pPr>
            <w:r>
              <w:rPr>
                <w:rFonts w:ascii="宋体" w:hAnsi="宋体"/>
                <w:spacing w:val="-1"/>
                <w:sz w:val="12"/>
                <w:szCs w:val="12"/>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continue"/>
          </w:tcPr>
          <w:p>
            <w:pPr>
              <w:pStyle w:val="17"/>
            </w:pPr>
          </w:p>
        </w:tc>
        <w:tc>
          <w:tcPr>
            <w:tcW w:w="913" w:type="dxa"/>
            <w:vAlign w:val="center"/>
          </w:tcPr>
          <w:p>
            <w:pPr>
              <w:pStyle w:val="18"/>
              <w:rPr>
                <w:rFonts w:ascii="宋体" w:hAnsi="宋体"/>
                <w:sz w:val="12"/>
                <w:szCs w:val="12"/>
              </w:rPr>
            </w:pPr>
            <w:r>
              <w:rPr>
                <w:rFonts w:ascii="宋体" w:hAnsi="宋体"/>
                <w:sz w:val="12"/>
                <w:szCs w:val="12"/>
              </w:rPr>
              <w:t>1</w:t>
            </w:r>
            <w:r>
              <w:rPr>
                <w:rFonts w:ascii="宋体" w:hAnsi="宋体"/>
                <w:spacing w:val="-8"/>
                <w:sz w:val="12"/>
                <w:szCs w:val="12"/>
              </w:rPr>
              <w:t>9</w:t>
            </w:r>
          </w:p>
        </w:tc>
        <w:tc>
          <w:tcPr>
            <w:tcW w:w="1069" w:type="dxa"/>
            <w:vAlign w:val="center"/>
          </w:tcPr>
          <w:p>
            <w:pPr>
              <w:pStyle w:val="18"/>
              <w:rPr>
                <w:rFonts w:ascii="宋体" w:hAnsi="宋体"/>
                <w:sz w:val="12"/>
                <w:szCs w:val="12"/>
              </w:rPr>
            </w:pPr>
            <w:r>
              <w:rPr>
                <w:rFonts w:ascii="宋体" w:hAnsi="宋体"/>
                <w:spacing w:val="-1"/>
                <w:sz w:val="12"/>
                <w:szCs w:val="12"/>
              </w:rPr>
              <w:t>0406019</w:t>
            </w:r>
          </w:p>
        </w:tc>
        <w:tc>
          <w:tcPr>
            <w:tcW w:w="1040" w:type="dxa"/>
            <w:vAlign w:val="center"/>
          </w:tcPr>
          <w:p>
            <w:pPr>
              <w:pStyle w:val="18"/>
              <w:rPr>
                <w:rFonts w:ascii="宋体" w:hAnsi="宋体"/>
                <w:sz w:val="12"/>
                <w:szCs w:val="12"/>
              </w:rPr>
            </w:pPr>
            <w:r>
              <w:rPr>
                <w:rFonts w:ascii="宋体" w:hAnsi="宋体"/>
                <w:spacing w:val="-1"/>
                <w:sz w:val="12"/>
                <w:szCs w:val="12"/>
              </w:rPr>
              <w:t>java</w:t>
            </w:r>
            <w:r>
              <w:rPr>
                <w:rFonts w:ascii="宋体" w:hAnsi="宋体"/>
                <w:spacing w:val="-2"/>
                <w:sz w:val="12"/>
                <w:szCs w:val="12"/>
              </w:rPr>
              <w:t>高</w:t>
            </w:r>
            <w:r>
              <w:rPr>
                <w:rFonts w:ascii="宋体" w:hAnsi="宋体"/>
                <w:spacing w:val="-1"/>
                <w:sz w:val="12"/>
                <w:szCs w:val="12"/>
              </w:rPr>
              <w:t>级开发实训</w:t>
            </w:r>
          </w:p>
        </w:tc>
        <w:tc>
          <w:tcPr>
            <w:tcW w:w="970" w:type="dxa"/>
            <w:vAlign w:val="center"/>
          </w:tcPr>
          <w:p>
            <w:pPr>
              <w:pStyle w:val="18"/>
              <w:rPr>
                <w:rFonts w:ascii="宋体" w:hAnsi="宋体"/>
                <w:sz w:val="12"/>
                <w:szCs w:val="12"/>
              </w:rPr>
            </w:pPr>
            <w:r>
              <w:rPr>
                <w:rFonts w:ascii="宋体" w:hAnsi="宋体"/>
                <w:sz w:val="12"/>
                <w:szCs w:val="12"/>
              </w:rPr>
              <w:t>C</w:t>
            </w:r>
          </w:p>
        </w:tc>
        <w:tc>
          <w:tcPr>
            <w:tcW w:w="642" w:type="dxa"/>
            <w:vAlign w:val="center"/>
          </w:tcPr>
          <w:p>
            <w:pPr>
              <w:pStyle w:val="18"/>
              <w:rPr>
                <w:rFonts w:ascii="宋体" w:hAnsi="宋体"/>
                <w:sz w:val="12"/>
                <w:szCs w:val="12"/>
              </w:rPr>
            </w:pPr>
          </w:p>
        </w:tc>
        <w:tc>
          <w:tcPr>
            <w:tcW w:w="1009" w:type="dxa"/>
            <w:vAlign w:val="center"/>
          </w:tcPr>
          <w:p>
            <w:pPr>
              <w:pStyle w:val="18"/>
              <w:rPr>
                <w:rFonts w:ascii="宋体" w:hAnsi="宋体"/>
                <w:spacing w:val="-4"/>
                <w:sz w:val="12"/>
                <w:szCs w:val="12"/>
                <w14:textOutline w14:w="2921" w14:cap="sq" w14:cmpd="sng" w14:algn="ctr">
                  <w14:solidFill>
                    <w14:srgbClr w14:val="000000"/>
                  </w14:solidFill>
                  <w14:prstDash w14:val="solid"/>
                  <w14:bevel/>
                </w14:textOutline>
              </w:rPr>
            </w:pPr>
            <w:r>
              <w:rPr>
                <w:rFonts w:ascii="宋体" w:hAnsi="宋体"/>
                <w:spacing w:val="-4"/>
                <w:sz w:val="12"/>
                <w:szCs w:val="12"/>
                <w14:textOutline w14:w="2921" w14:cap="sq" w14:cmpd="sng" w14:algn="ctr">
                  <w14:solidFill>
                    <w14:srgbClr w14:val="000000"/>
                  </w14:solidFill>
                  <w14:prstDash w14:val="solid"/>
                  <w14:bevel/>
                </w14:textOutline>
              </w:rPr>
              <w:t>1</w:t>
            </w:r>
            <w:r>
              <w:rPr>
                <w:rFonts w:ascii="宋体" w:hAnsi="宋体"/>
                <w:spacing w:val="-2"/>
                <w:sz w:val="12"/>
                <w:szCs w:val="12"/>
                <w14:textOutline w14:w="2921" w14:cap="sq" w14:cmpd="sng" w14:algn="ctr">
                  <w14:solidFill>
                    <w14:srgbClr w14:val="000000"/>
                  </w14:solidFill>
                  <w14:prstDash w14:val="solid"/>
                  <w14:bevel/>
                </w14:textOutline>
              </w:rPr>
              <w:t>.0</w:t>
            </w:r>
          </w:p>
        </w:tc>
        <w:tc>
          <w:tcPr>
            <w:tcW w:w="782" w:type="dxa"/>
            <w:vAlign w:val="center"/>
          </w:tcPr>
          <w:p>
            <w:pPr>
              <w:pStyle w:val="18"/>
              <w:rPr>
                <w:rFonts w:ascii="宋体" w:hAnsi="宋体"/>
                <w:sz w:val="12"/>
                <w:szCs w:val="12"/>
              </w:rPr>
            </w:pPr>
            <w:r>
              <w:rPr>
                <w:rFonts w:ascii="宋体" w:hAnsi="宋体"/>
                <w:spacing w:val="-5"/>
                <w:sz w:val="12"/>
                <w:szCs w:val="12"/>
              </w:rPr>
              <w:t>3</w:t>
            </w:r>
            <w:r>
              <w:rPr>
                <w:rFonts w:ascii="宋体" w:hAnsi="宋体"/>
                <w:spacing w:val="-3"/>
                <w:sz w:val="12"/>
                <w:szCs w:val="12"/>
              </w:rPr>
              <w:t>0</w:t>
            </w:r>
          </w:p>
        </w:tc>
        <w:tc>
          <w:tcPr>
            <w:tcW w:w="641" w:type="dxa"/>
            <w:vAlign w:val="center"/>
          </w:tcPr>
          <w:p>
            <w:pPr>
              <w:pStyle w:val="18"/>
              <w:rPr>
                <w:rFonts w:ascii="宋体" w:hAnsi="宋体"/>
                <w:sz w:val="12"/>
                <w:szCs w:val="12"/>
              </w:rPr>
            </w:pPr>
            <w:r>
              <w:rPr>
                <w:rFonts w:ascii="宋体" w:hAnsi="宋体"/>
                <w:sz w:val="12"/>
                <w:szCs w:val="12"/>
              </w:rPr>
              <w:t>0</w:t>
            </w:r>
          </w:p>
        </w:tc>
        <w:tc>
          <w:tcPr>
            <w:tcW w:w="782" w:type="dxa"/>
            <w:vAlign w:val="center"/>
          </w:tcPr>
          <w:p>
            <w:pPr>
              <w:pStyle w:val="18"/>
              <w:rPr>
                <w:rFonts w:ascii="宋体" w:hAnsi="宋体"/>
                <w:sz w:val="12"/>
                <w:szCs w:val="12"/>
              </w:rPr>
            </w:pPr>
            <w:r>
              <w:rPr>
                <w:rFonts w:ascii="宋体" w:hAnsi="宋体"/>
                <w:spacing w:val="-5"/>
                <w:sz w:val="12"/>
                <w:szCs w:val="12"/>
              </w:rPr>
              <w:t>3</w:t>
            </w:r>
            <w:r>
              <w:rPr>
                <w:rFonts w:ascii="宋体" w:hAnsi="宋体"/>
                <w:spacing w:val="-3"/>
                <w:sz w:val="12"/>
                <w:szCs w:val="12"/>
              </w:rPr>
              <w:t>0</w:t>
            </w:r>
          </w:p>
        </w:tc>
        <w:tc>
          <w:tcPr>
            <w:tcW w:w="660" w:type="dxa"/>
            <w:vAlign w:val="center"/>
          </w:tcPr>
          <w:p>
            <w:pPr>
              <w:pStyle w:val="18"/>
              <w:rPr>
                <w:rFonts w:ascii="宋体" w:hAnsi="宋体"/>
                <w:sz w:val="12"/>
                <w:szCs w:val="12"/>
              </w:rPr>
            </w:pPr>
            <w:r>
              <w:rPr>
                <w:rFonts w:ascii="宋体" w:hAnsi="宋体"/>
                <w:sz w:val="12"/>
                <w:szCs w:val="12"/>
              </w:rPr>
              <w:t>2</w:t>
            </w:r>
          </w:p>
        </w:tc>
        <w:tc>
          <w:tcPr>
            <w:tcW w:w="514"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r>
              <w:rPr>
                <w:rFonts w:ascii="宋体" w:hAnsi="宋体"/>
                <w:sz w:val="12"/>
                <w:szCs w:val="12"/>
              </w:rPr>
              <w:t>1w</w:t>
            </w:r>
          </w:p>
        </w:tc>
        <w:tc>
          <w:tcPr>
            <w:tcW w:w="521" w:type="dxa"/>
            <w:vAlign w:val="center"/>
          </w:tcPr>
          <w:p>
            <w:pPr>
              <w:pStyle w:val="18"/>
              <w:rPr>
                <w:rFonts w:ascii="宋体" w:hAnsi="宋体"/>
                <w:sz w:val="12"/>
                <w:szCs w:val="12"/>
              </w:rPr>
            </w:pPr>
          </w:p>
        </w:tc>
        <w:tc>
          <w:tcPr>
            <w:tcW w:w="507" w:type="dxa"/>
            <w:vAlign w:val="center"/>
          </w:tcPr>
          <w:p>
            <w:pPr>
              <w:pStyle w:val="18"/>
              <w:rPr>
                <w:rFonts w:ascii="宋体" w:hAnsi="宋体"/>
                <w:sz w:val="12"/>
                <w:szCs w:val="12"/>
              </w:rPr>
            </w:pP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pacing w:val="-3"/>
                <w:sz w:val="12"/>
                <w:szCs w:val="12"/>
              </w:rPr>
            </w:pPr>
            <w:r>
              <w:rPr>
                <w:rFonts w:ascii="宋体" w:hAnsi="宋体"/>
                <w:spacing w:val="-3"/>
                <w:sz w:val="12"/>
                <w:szCs w:val="12"/>
              </w:rPr>
              <w:t>考</w:t>
            </w:r>
            <w:r>
              <w:rPr>
                <w:rFonts w:ascii="宋体" w:hAnsi="宋体"/>
                <w:spacing w:val="-2"/>
                <w:sz w:val="12"/>
                <w:szCs w:val="12"/>
              </w:rPr>
              <w:t>查</w:t>
            </w:r>
          </w:p>
        </w:tc>
        <w:tc>
          <w:tcPr>
            <w:tcW w:w="893" w:type="dxa"/>
            <w:vAlign w:val="center"/>
          </w:tcPr>
          <w:p>
            <w:pPr>
              <w:pStyle w:val="18"/>
              <w:rPr>
                <w:rFonts w:ascii="宋体" w:hAnsi="宋体"/>
                <w:spacing w:val="-2"/>
                <w:sz w:val="12"/>
                <w:szCs w:val="12"/>
              </w:rPr>
            </w:pPr>
            <w:r>
              <w:rPr>
                <w:rFonts w:ascii="宋体" w:hAnsi="宋体"/>
                <w:spacing w:val="-1"/>
                <w:sz w:val="12"/>
                <w:szCs w:val="12"/>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continue"/>
          </w:tcPr>
          <w:p>
            <w:pPr>
              <w:pStyle w:val="17"/>
            </w:pPr>
          </w:p>
        </w:tc>
        <w:tc>
          <w:tcPr>
            <w:tcW w:w="913" w:type="dxa"/>
            <w:vAlign w:val="center"/>
          </w:tcPr>
          <w:p>
            <w:pPr>
              <w:pStyle w:val="18"/>
              <w:rPr>
                <w:rFonts w:ascii="宋体" w:hAnsi="宋体"/>
                <w:sz w:val="12"/>
                <w:szCs w:val="12"/>
              </w:rPr>
            </w:pPr>
            <w:r>
              <w:rPr>
                <w:rFonts w:ascii="宋体" w:hAnsi="宋体"/>
                <w:spacing w:val="-4"/>
                <w:sz w:val="12"/>
                <w:szCs w:val="12"/>
              </w:rPr>
              <w:t>2</w:t>
            </w:r>
            <w:r>
              <w:rPr>
                <w:rFonts w:ascii="宋体" w:hAnsi="宋体"/>
                <w:spacing w:val="-3"/>
                <w:sz w:val="12"/>
                <w:szCs w:val="12"/>
              </w:rPr>
              <w:t>0</w:t>
            </w:r>
          </w:p>
        </w:tc>
        <w:tc>
          <w:tcPr>
            <w:tcW w:w="1069" w:type="dxa"/>
            <w:vAlign w:val="center"/>
          </w:tcPr>
          <w:p>
            <w:pPr>
              <w:pStyle w:val="18"/>
              <w:rPr>
                <w:rFonts w:ascii="宋体" w:hAnsi="宋体"/>
                <w:sz w:val="12"/>
                <w:szCs w:val="12"/>
              </w:rPr>
            </w:pPr>
            <w:r>
              <w:rPr>
                <w:rFonts w:ascii="宋体" w:hAnsi="宋体"/>
                <w:spacing w:val="-1"/>
                <w:sz w:val="12"/>
                <w:szCs w:val="12"/>
              </w:rPr>
              <w:t>0406020</w:t>
            </w:r>
          </w:p>
        </w:tc>
        <w:tc>
          <w:tcPr>
            <w:tcW w:w="1040" w:type="dxa"/>
            <w:vAlign w:val="center"/>
          </w:tcPr>
          <w:p>
            <w:pPr>
              <w:pStyle w:val="18"/>
              <w:rPr>
                <w:rFonts w:ascii="宋体" w:hAnsi="宋体"/>
                <w:sz w:val="12"/>
                <w:szCs w:val="12"/>
              </w:rPr>
            </w:pPr>
            <w:r>
              <w:rPr>
                <w:rFonts w:ascii="宋体" w:hAnsi="宋体"/>
                <w:spacing w:val="-1"/>
                <w:sz w:val="12"/>
                <w:szCs w:val="12"/>
              </w:rPr>
              <w:t>p</w:t>
            </w:r>
            <w:r>
              <w:rPr>
                <w:rFonts w:ascii="宋体" w:hAnsi="宋体"/>
                <w:sz w:val="12"/>
                <w:szCs w:val="12"/>
              </w:rPr>
              <w:t>ython</w:t>
            </w:r>
            <w:r>
              <w:rPr>
                <w:rFonts w:ascii="宋体" w:hAnsi="宋体"/>
                <w:spacing w:val="-1"/>
                <w:sz w:val="12"/>
                <w:szCs w:val="12"/>
              </w:rPr>
              <w:t>实训</w:t>
            </w:r>
          </w:p>
        </w:tc>
        <w:tc>
          <w:tcPr>
            <w:tcW w:w="970" w:type="dxa"/>
            <w:vAlign w:val="center"/>
          </w:tcPr>
          <w:p>
            <w:pPr>
              <w:pStyle w:val="18"/>
              <w:rPr>
                <w:rFonts w:ascii="宋体" w:hAnsi="宋体"/>
                <w:sz w:val="12"/>
                <w:szCs w:val="12"/>
              </w:rPr>
            </w:pPr>
            <w:r>
              <w:rPr>
                <w:rFonts w:ascii="宋体" w:hAnsi="宋体"/>
                <w:sz w:val="12"/>
                <w:szCs w:val="12"/>
              </w:rPr>
              <w:t>C</w:t>
            </w:r>
          </w:p>
        </w:tc>
        <w:tc>
          <w:tcPr>
            <w:tcW w:w="642" w:type="dxa"/>
            <w:vAlign w:val="center"/>
          </w:tcPr>
          <w:p>
            <w:pPr>
              <w:pStyle w:val="18"/>
              <w:rPr>
                <w:rFonts w:ascii="宋体" w:hAnsi="宋体"/>
                <w:sz w:val="12"/>
                <w:szCs w:val="12"/>
              </w:rPr>
            </w:pPr>
          </w:p>
        </w:tc>
        <w:tc>
          <w:tcPr>
            <w:tcW w:w="1009" w:type="dxa"/>
            <w:vAlign w:val="center"/>
          </w:tcPr>
          <w:p>
            <w:pPr>
              <w:pStyle w:val="18"/>
              <w:rPr>
                <w:rFonts w:ascii="宋体" w:hAnsi="宋体"/>
                <w:spacing w:val="-4"/>
                <w:sz w:val="12"/>
                <w:szCs w:val="12"/>
                <w14:textOutline w14:w="2921" w14:cap="sq" w14:cmpd="sng" w14:algn="ctr">
                  <w14:solidFill>
                    <w14:srgbClr w14:val="000000"/>
                  </w14:solidFill>
                  <w14:prstDash w14:val="solid"/>
                  <w14:bevel/>
                </w14:textOutline>
              </w:rPr>
            </w:pPr>
            <w:r>
              <w:rPr>
                <w:rFonts w:ascii="宋体" w:hAnsi="宋体"/>
                <w:spacing w:val="-4"/>
                <w:sz w:val="12"/>
                <w:szCs w:val="12"/>
                <w14:textOutline w14:w="2921" w14:cap="sq" w14:cmpd="sng" w14:algn="ctr">
                  <w14:solidFill>
                    <w14:srgbClr w14:val="000000"/>
                  </w14:solidFill>
                  <w14:prstDash w14:val="solid"/>
                  <w14:bevel/>
                </w14:textOutline>
              </w:rPr>
              <w:t>1</w:t>
            </w:r>
            <w:r>
              <w:rPr>
                <w:rFonts w:ascii="宋体" w:hAnsi="宋体"/>
                <w:spacing w:val="-2"/>
                <w:sz w:val="12"/>
                <w:szCs w:val="12"/>
                <w14:textOutline w14:w="2921" w14:cap="sq" w14:cmpd="sng" w14:algn="ctr">
                  <w14:solidFill>
                    <w14:srgbClr w14:val="000000"/>
                  </w14:solidFill>
                  <w14:prstDash w14:val="solid"/>
                  <w14:bevel/>
                </w14:textOutline>
              </w:rPr>
              <w:t>.0</w:t>
            </w:r>
          </w:p>
        </w:tc>
        <w:tc>
          <w:tcPr>
            <w:tcW w:w="782" w:type="dxa"/>
            <w:vAlign w:val="center"/>
          </w:tcPr>
          <w:p>
            <w:pPr>
              <w:pStyle w:val="18"/>
              <w:rPr>
                <w:rFonts w:ascii="宋体" w:hAnsi="宋体"/>
                <w:sz w:val="12"/>
                <w:szCs w:val="12"/>
              </w:rPr>
            </w:pPr>
            <w:r>
              <w:rPr>
                <w:rFonts w:ascii="宋体" w:hAnsi="宋体"/>
                <w:spacing w:val="-5"/>
                <w:sz w:val="12"/>
                <w:szCs w:val="12"/>
              </w:rPr>
              <w:t>3</w:t>
            </w:r>
            <w:r>
              <w:rPr>
                <w:rFonts w:ascii="宋体" w:hAnsi="宋体"/>
                <w:spacing w:val="-3"/>
                <w:sz w:val="12"/>
                <w:szCs w:val="12"/>
              </w:rPr>
              <w:t>0</w:t>
            </w:r>
          </w:p>
        </w:tc>
        <w:tc>
          <w:tcPr>
            <w:tcW w:w="641" w:type="dxa"/>
            <w:vAlign w:val="center"/>
          </w:tcPr>
          <w:p>
            <w:pPr>
              <w:pStyle w:val="18"/>
              <w:rPr>
                <w:rFonts w:ascii="宋体" w:hAnsi="宋体"/>
                <w:sz w:val="12"/>
                <w:szCs w:val="12"/>
              </w:rPr>
            </w:pPr>
            <w:r>
              <w:rPr>
                <w:rFonts w:ascii="宋体" w:hAnsi="宋体"/>
                <w:sz w:val="12"/>
                <w:szCs w:val="12"/>
              </w:rPr>
              <w:t>0</w:t>
            </w:r>
          </w:p>
        </w:tc>
        <w:tc>
          <w:tcPr>
            <w:tcW w:w="782" w:type="dxa"/>
            <w:vAlign w:val="center"/>
          </w:tcPr>
          <w:p>
            <w:pPr>
              <w:pStyle w:val="18"/>
              <w:rPr>
                <w:rFonts w:ascii="宋体" w:hAnsi="宋体"/>
                <w:sz w:val="12"/>
                <w:szCs w:val="12"/>
              </w:rPr>
            </w:pPr>
            <w:r>
              <w:rPr>
                <w:rFonts w:ascii="宋体" w:hAnsi="宋体"/>
                <w:spacing w:val="-5"/>
                <w:sz w:val="12"/>
                <w:szCs w:val="12"/>
              </w:rPr>
              <w:t>3</w:t>
            </w:r>
            <w:r>
              <w:rPr>
                <w:rFonts w:ascii="宋体" w:hAnsi="宋体"/>
                <w:spacing w:val="-3"/>
                <w:sz w:val="12"/>
                <w:szCs w:val="12"/>
              </w:rPr>
              <w:t>0</w:t>
            </w:r>
          </w:p>
        </w:tc>
        <w:tc>
          <w:tcPr>
            <w:tcW w:w="660" w:type="dxa"/>
            <w:vAlign w:val="center"/>
          </w:tcPr>
          <w:p>
            <w:pPr>
              <w:pStyle w:val="18"/>
              <w:rPr>
                <w:rFonts w:ascii="宋体" w:hAnsi="宋体"/>
                <w:sz w:val="12"/>
                <w:szCs w:val="12"/>
              </w:rPr>
            </w:pPr>
            <w:r>
              <w:rPr>
                <w:rFonts w:ascii="宋体" w:hAnsi="宋体"/>
                <w:sz w:val="12"/>
                <w:szCs w:val="12"/>
              </w:rPr>
              <w:t>3</w:t>
            </w:r>
          </w:p>
        </w:tc>
        <w:tc>
          <w:tcPr>
            <w:tcW w:w="514"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r>
              <w:rPr>
                <w:rFonts w:ascii="宋体" w:hAnsi="宋体"/>
                <w:sz w:val="12"/>
                <w:szCs w:val="12"/>
              </w:rPr>
              <w:t>1w</w:t>
            </w:r>
          </w:p>
        </w:tc>
        <w:tc>
          <w:tcPr>
            <w:tcW w:w="507" w:type="dxa"/>
            <w:vAlign w:val="center"/>
          </w:tcPr>
          <w:p>
            <w:pPr>
              <w:pStyle w:val="18"/>
              <w:rPr>
                <w:rFonts w:ascii="宋体" w:hAnsi="宋体"/>
                <w:sz w:val="12"/>
                <w:szCs w:val="12"/>
              </w:rPr>
            </w:pP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pacing w:val="-3"/>
                <w:sz w:val="12"/>
                <w:szCs w:val="12"/>
              </w:rPr>
            </w:pPr>
            <w:r>
              <w:rPr>
                <w:rFonts w:ascii="宋体" w:hAnsi="宋体"/>
                <w:spacing w:val="-3"/>
                <w:sz w:val="12"/>
                <w:szCs w:val="12"/>
              </w:rPr>
              <w:t>考</w:t>
            </w:r>
            <w:r>
              <w:rPr>
                <w:rFonts w:ascii="宋体" w:hAnsi="宋体"/>
                <w:spacing w:val="-2"/>
                <w:sz w:val="12"/>
                <w:szCs w:val="12"/>
              </w:rPr>
              <w:t>查</w:t>
            </w:r>
          </w:p>
        </w:tc>
        <w:tc>
          <w:tcPr>
            <w:tcW w:w="893" w:type="dxa"/>
            <w:vAlign w:val="center"/>
          </w:tcPr>
          <w:p>
            <w:pPr>
              <w:pStyle w:val="18"/>
              <w:rPr>
                <w:rFonts w:ascii="宋体" w:hAnsi="宋体"/>
                <w:spacing w:val="-2"/>
                <w:sz w:val="12"/>
                <w:szCs w:val="12"/>
              </w:rPr>
            </w:pPr>
            <w:r>
              <w:rPr>
                <w:rFonts w:ascii="宋体" w:hAnsi="宋体"/>
                <w:spacing w:val="-1"/>
                <w:sz w:val="12"/>
                <w:szCs w:val="12"/>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continue"/>
          </w:tcPr>
          <w:p>
            <w:pPr>
              <w:pStyle w:val="17"/>
            </w:pPr>
          </w:p>
        </w:tc>
        <w:tc>
          <w:tcPr>
            <w:tcW w:w="913" w:type="dxa"/>
            <w:vAlign w:val="center"/>
          </w:tcPr>
          <w:p>
            <w:pPr>
              <w:pStyle w:val="18"/>
              <w:rPr>
                <w:rFonts w:ascii="宋体" w:hAnsi="宋体"/>
                <w:sz w:val="12"/>
                <w:szCs w:val="12"/>
              </w:rPr>
            </w:pPr>
            <w:r>
              <w:rPr>
                <w:rFonts w:ascii="宋体" w:hAnsi="宋体"/>
                <w:spacing w:val="-4"/>
                <w:sz w:val="12"/>
                <w:szCs w:val="12"/>
              </w:rPr>
              <w:t>2</w:t>
            </w:r>
            <w:r>
              <w:rPr>
                <w:rFonts w:ascii="宋体" w:hAnsi="宋体"/>
                <w:spacing w:val="-3"/>
                <w:sz w:val="12"/>
                <w:szCs w:val="12"/>
              </w:rPr>
              <w:t>1</w:t>
            </w:r>
          </w:p>
        </w:tc>
        <w:tc>
          <w:tcPr>
            <w:tcW w:w="1069" w:type="dxa"/>
            <w:vAlign w:val="center"/>
          </w:tcPr>
          <w:p>
            <w:pPr>
              <w:pStyle w:val="18"/>
              <w:rPr>
                <w:rFonts w:ascii="宋体" w:hAnsi="宋体"/>
                <w:sz w:val="12"/>
                <w:szCs w:val="12"/>
              </w:rPr>
            </w:pPr>
            <w:r>
              <w:rPr>
                <w:rFonts w:ascii="宋体" w:hAnsi="宋体"/>
                <w:spacing w:val="-1"/>
                <w:sz w:val="12"/>
                <w:szCs w:val="12"/>
              </w:rPr>
              <w:t>0406021</w:t>
            </w:r>
          </w:p>
        </w:tc>
        <w:tc>
          <w:tcPr>
            <w:tcW w:w="1040" w:type="dxa"/>
            <w:vAlign w:val="center"/>
          </w:tcPr>
          <w:p>
            <w:pPr>
              <w:pStyle w:val="18"/>
              <w:rPr>
                <w:rFonts w:ascii="宋体" w:hAnsi="宋体"/>
                <w:sz w:val="12"/>
                <w:szCs w:val="12"/>
              </w:rPr>
            </w:pPr>
            <w:r>
              <w:rPr>
                <w:rFonts w:ascii="宋体" w:hAnsi="宋体"/>
                <w:spacing w:val="-1"/>
                <w:sz w:val="12"/>
                <w:szCs w:val="12"/>
              </w:rPr>
              <w:t>数据可视化技</w:t>
            </w:r>
            <w:r>
              <w:rPr>
                <w:rFonts w:ascii="宋体" w:hAnsi="宋体"/>
                <w:sz w:val="12"/>
                <w:szCs w:val="12"/>
              </w:rPr>
              <w:t>术实训</w:t>
            </w:r>
          </w:p>
        </w:tc>
        <w:tc>
          <w:tcPr>
            <w:tcW w:w="970" w:type="dxa"/>
            <w:vAlign w:val="center"/>
          </w:tcPr>
          <w:p>
            <w:pPr>
              <w:pStyle w:val="18"/>
              <w:rPr>
                <w:rFonts w:ascii="宋体" w:hAnsi="宋体"/>
                <w:sz w:val="12"/>
                <w:szCs w:val="12"/>
              </w:rPr>
            </w:pPr>
            <w:r>
              <w:rPr>
                <w:rFonts w:ascii="宋体" w:hAnsi="宋体"/>
                <w:sz w:val="12"/>
                <w:szCs w:val="12"/>
              </w:rPr>
              <w:t>C</w:t>
            </w:r>
          </w:p>
        </w:tc>
        <w:tc>
          <w:tcPr>
            <w:tcW w:w="642" w:type="dxa"/>
            <w:vAlign w:val="center"/>
          </w:tcPr>
          <w:p>
            <w:pPr>
              <w:pStyle w:val="18"/>
              <w:rPr>
                <w:rFonts w:ascii="宋体" w:hAnsi="宋体"/>
                <w:sz w:val="12"/>
                <w:szCs w:val="12"/>
              </w:rPr>
            </w:pPr>
          </w:p>
        </w:tc>
        <w:tc>
          <w:tcPr>
            <w:tcW w:w="1009" w:type="dxa"/>
            <w:vAlign w:val="center"/>
          </w:tcPr>
          <w:p>
            <w:pPr>
              <w:pStyle w:val="18"/>
              <w:rPr>
                <w:rFonts w:ascii="宋体" w:hAnsi="宋体"/>
                <w:spacing w:val="-4"/>
                <w:sz w:val="12"/>
                <w:szCs w:val="12"/>
                <w14:textOutline w14:w="2921" w14:cap="sq" w14:cmpd="sng" w14:algn="ctr">
                  <w14:solidFill>
                    <w14:srgbClr w14:val="000000"/>
                  </w14:solidFill>
                  <w14:prstDash w14:val="solid"/>
                  <w14:bevel/>
                </w14:textOutline>
              </w:rPr>
            </w:pPr>
            <w:r>
              <w:rPr>
                <w:rFonts w:ascii="宋体" w:hAnsi="宋体"/>
                <w:spacing w:val="-4"/>
                <w:sz w:val="12"/>
                <w:szCs w:val="12"/>
                <w14:textOutline w14:w="2921" w14:cap="sq" w14:cmpd="sng" w14:algn="ctr">
                  <w14:solidFill>
                    <w14:srgbClr w14:val="000000"/>
                  </w14:solidFill>
                  <w14:prstDash w14:val="solid"/>
                  <w14:bevel/>
                </w14:textOutline>
              </w:rPr>
              <w:t>1</w:t>
            </w:r>
            <w:r>
              <w:rPr>
                <w:rFonts w:ascii="宋体" w:hAnsi="宋体"/>
                <w:spacing w:val="-2"/>
                <w:sz w:val="12"/>
                <w:szCs w:val="12"/>
                <w14:textOutline w14:w="2921" w14:cap="sq" w14:cmpd="sng" w14:algn="ctr">
                  <w14:solidFill>
                    <w14:srgbClr w14:val="000000"/>
                  </w14:solidFill>
                  <w14:prstDash w14:val="solid"/>
                  <w14:bevel/>
                </w14:textOutline>
              </w:rPr>
              <w:t>.0</w:t>
            </w:r>
          </w:p>
        </w:tc>
        <w:tc>
          <w:tcPr>
            <w:tcW w:w="782" w:type="dxa"/>
            <w:vAlign w:val="center"/>
          </w:tcPr>
          <w:p>
            <w:pPr>
              <w:pStyle w:val="18"/>
              <w:rPr>
                <w:rFonts w:ascii="宋体" w:hAnsi="宋体"/>
                <w:sz w:val="12"/>
                <w:szCs w:val="12"/>
              </w:rPr>
            </w:pPr>
            <w:r>
              <w:rPr>
                <w:rFonts w:ascii="宋体" w:hAnsi="宋体"/>
                <w:spacing w:val="-5"/>
                <w:sz w:val="12"/>
                <w:szCs w:val="12"/>
              </w:rPr>
              <w:t>3</w:t>
            </w:r>
            <w:r>
              <w:rPr>
                <w:rFonts w:ascii="宋体" w:hAnsi="宋体"/>
                <w:spacing w:val="-3"/>
                <w:sz w:val="12"/>
                <w:szCs w:val="12"/>
              </w:rPr>
              <w:t>0</w:t>
            </w:r>
          </w:p>
        </w:tc>
        <w:tc>
          <w:tcPr>
            <w:tcW w:w="641" w:type="dxa"/>
            <w:vAlign w:val="center"/>
          </w:tcPr>
          <w:p>
            <w:pPr>
              <w:pStyle w:val="18"/>
              <w:rPr>
                <w:rFonts w:ascii="宋体" w:hAnsi="宋体"/>
                <w:sz w:val="12"/>
                <w:szCs w:val="12"/>
              </w:rPr>
            </w:pPr>
            <w:r>
              <w:rPr>
                <w:rFonts w:ascii="宋体" w:hAnsi="宋体"/>
                <w:sz w:val="12"/>
                <w:szCs w:val="12"/>
              </w:rPr>
              <w:t>0</w:t>
            </w:r>
          </w:p>
        </w:tc>
        <w:tc>
          <w:tcPr>
            <w:tcW w:w="782" w:type="dxa"/>
            <w:vAlign w:val="center"/>
          </w:tcPr>
          <w:p>
            <w:pPr>
              <w:pStyle w:val="18"/>
              <w:rPr>
                <w:rFonts w:ascii="宋体" w:hAnsi="宋体"/>
                <w:sz w:val="12"/>
                <w:szCs w:val="12"/>
              </w:rPr>
            </w:pPr>
            <w:r>
              <w:rPr>
                <w:rFonts w:ascii="宋体" w:hAnsi="宋体"/>
                <w:spacing w:val="-5"/>
                <w:sz w:val="12"/>
                <w:szCs w:val="12"/>
              </w:rPr>
              <w:t>3</w:t>
            </w:r>
            <w:r>
              <w:rPr>
                <w:rFonts w:ascii="宋体" w:hAnsi="宋体"/>
                <w:spacing w:val="-3"/>
                <w:sz w:val="12"/>
                <w:szCs w:val="12"/>
              </w:rPr>
              <w:t>0</w:t>
            </w:r>
          </w:p>
        </w:tc>
        <w:tc>
          <w:tcPr>
            <w:tcW w:w="660" w:type="dxa"/>
            <w:vAlign w:val="center"/>
          </w:tcPr>
          <w:p>
            <w:pPr>
              <w:pStyle w:val="18"/>
              <w:rPr>
                <w:rFonts w:ascii="宋体" w:hAnsi="宋体"/>
                <w:sz w:val="12"/>
                <w:szCs w:val="12"/>
              </w:rPr>
            </w:pPr>
            <w:r>
              <w:rPr>
                <w:rFonts w:ascii="宋体" w:hAnsi="宋体"/>
                <w:sz w:val="12"/>
                <w:szCs w:val="12"/>
              </w:rPr>
              <w:t>3</w:t>
            </w:r>
          </w:p>
        </w:tc>
        <w:tc>
          <w:tcPr>
            <w:tcW w:w="514"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r>
              <w:rPr>
                <w:rFonts w:ascii="宋体" w:hAnsi="宋体"/>
                <w:sz w:val="12"/>
                <w:szCs w:val="12"/>
              </w:rPr>
              <w:t>1w</w:t>
            </w:r>
          </w:p>
        </w:tc>
        <w:tc>
          <w:tcPr>
            <w:tcW w:w="507" w:type="dxa"/>
            <w:vAlign w:val="center"/>
          </w:tcPr>
          <w:p>
            <w:pPr>
              <w:pStyle w:val="18"/>
              <w:rPr>
                <w:rFonts w:ascii="宋体" w:hAnsi="宋体"/>
                <w:sz w:val="12"/>
                <w:szCs w:val="12"/>
              </w:rPr>
            </w:pP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pacing w:val="-3"/>
                <w:sz w:val="12"/>
                <w:szCs w:val="12"/>
              </w:rPr>
            </w:pPr>
            <w:r>
              <w:rPr>
                <w:rFonts w:ascii="宋体" w:hAnsi="宋体"/>
                <w:spacing w:val="-3"/>
                <w:sz w:val="12"/>
                <w:szCs w:val="12"/>
              </w:rPr>
              <w:t>考</w:t>
            </w:r>
            <w:r>
              <w:rPr>
                <w:rFonts w:ascii="宋体" w:hAnsi="宋体"/>
                <w:spacing w:val="-2"/>
                <w:sz w:val="12"/>
                <w:szCs w:val="12"/>
              </w:rPr>
              <w:t>查</w:t>
            </w:r>
          </w:p>
        </w:tc>
        <w:tc>
          <w:tcPr>
            <w:tcW w:w="893" w:type="dxa"/>
            <w:vAlign w:val="center"/>
          </w:tcPr>
          <w:p>
            <w:pPr>
              <w:pStyle w:val="18"/>
              <w:rPr>
                <w:rFonts w:ascii="宋体" w:hAnsi="宋体"/>
                <w:spacing w:val="-2"/>
                <w:sz w:val="12"/>
                <w:szCs w:val="12"/>
              </w:rPr>
            </w:pPr>
            <w:r>
              <w:rPr>
                <w:rFonts w:ascii="宋体" w:hAnsi="宋体"/>
                <w:spacing w:val="-1"/>
                <w:sz w:val="12"/>
                <w:szCs w:val="12"/>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continue"/>
          </w:tcPr>
          <w:p>
            <w:pPr>
              <w:pStyle w:val="17"/>
            </w:pPr>
          </w:p>
        </w:tc>
        <w:tc>
          <w:tcPr>
            <w:tcW w:w="913" w:type="dxa"/>
            <w:vAlign w:val="center"/>
          </w:tcPr>
          <w:p>
            <w:pPr>
              <w:pStyle w:val="18"/>
              <w:rPr>
                <w:rFonts w:ascii="宋体" w:hAnsi="宋体"/>
                <w:sz w:val="12"/>
                <w:szCs w:val="12"/>
              </w:rPr>
            </w:pPr>
            <w:r>
              <w:rPr>
                <w:rFonts w:ascii="宋体" w:hAnsi="宋体"/>
                <w:spacing w:val="-4"/>
                <w:sz w:val="12"/>
                <w:szCs w:val="12"/>
              </w:rPr>
              <w:t>2</w:t>
            </w:r>
            <w:r>
              <w:rPr>
                <w:rFonts w:ascii="宋体" w:hAnsi="宋体"/>
                <w:spacing w:val="-3"/>
                <w:sz w:val="12"/>
                <w:szCs w:val="12"/>
              </w:rPr>
              <w:t>2</w:t>
            </w:r>
          </w:p>
        </w:tc>
        <w:tc>
          <w:tcPr>
            <w:tcW w:w="1069" w:type="dxa"/>
            <w:vAlign w:val="center"/>
          </w:tcPr>
          <w:p>
            <w:pPr>
              <w:pStyle w:val="18"/>
              <w:rPr>
                <w:rFonts w:ascii="宋体" w:hAnsi="宋体"/>
                <w:sz w:val="12"/>
                <w:szCs w:val="12"/>
              </w:rPr>
            </w:pPr>
            <w:r>
              <w:rPr>
                <w:rFonts w:ascii="宋体" w:hAnsi="宋体"/>
                <w:spacing w:val="-1"/>
                <w:sz w:val="12"/>
                <w:szCs w:val="12"/>
              </w:rPr>
              <w:t>0406022</w:t>
            </w:r>
          </w:p>
        </w:tc>
        <w:tc>
          <w:tcPr>
            <w:tcW w:w="1040" w:type="dxa"/>
            <w:vAlign w:val="center"/>
          </w:tcPr>
          <w:p>
            <w:pPr>
              <w:pStyle w:val="18"/>
              <w:rPr>
                <w:rFonts w:ascii="宋体" w:hAnsi="宋体"/>
                <w:sz w:val="12"/>
                <w:szCs w:val="12"/>
              </w:rPr>
            </w:pPr>
            <w:r>
              <w:rPr>
                <w:rFonts w:ascii="宋体" w:hAnsi="宋体"/>
                <w:spacing w:val="-1"/>
                <w:sz w:val="12"/>
                <w:szCs w:val="12"/>
              </w:rPr>
              <w:t>数据采集技术</w:t>
            </w:r>
            <w:r>
              <w:rPr>
                <w:rFonts w:ascii="宋体" w:hAnsi="宋体"/>
                <w:sz w:val="12"/>
                <w:szCs w:val="12"/>
              </w:rPr>
              <w:t>实训</w:t>
            </w:r>
          </w:p>
        </w:tc>
        <w:tc>
          <w:tcPr>
            <w:tcW w:w="970" w:type="dxa"/>
            <w:vAlign w:val="center"/>
          </w:tcPr>
          <w:p>
            <w:pPr>
              <w:pStyle w:val="18"/>
              <w:rPr>
                <w:rFonts w:ascii="宋体" w:hAnsi="宋体"/>
                <w:sz w:val="12"/>
                <w:szCs w:val="12"/>
              </w:rPr>
            </w:pPr>
            <w:r>
              <w:rPr>
                <w:rFonts w:ascii="宋体" w:hAnsi="宋体"/>
                <w:sz w:val="12"/>
                <w:szCs w:val="12"/>
              </w:rPr>
              <w:t>C</w:t>
            </w:r>
          </w:p>
        </w:tc>
        <w:tc>
          <w:tcPr>
            <w:tcW w:w="642" w:type="dxa"/>
            <w:vAlign w:val="center"/>
          </w:tcPr>
          <w:p>
            <w:pPr>
              <w:pStyle w:val="18"/>
              <w:rPr>
                <w:rFonts w:ascii="宋体" w:hAnsi="宋体"/>
                <w:sz w:val="12"/>
                <w:szCs w:val="12"/>
              </w:rPr>
            </w:pPr>
          </w:p>
        </w:tc>
        <w:tc>
          <w:tcPr>
            <w:tcW w:w="1009" w:type="dxa"/>
            <w:vAlign w:val="center"/>
          </w:tcPr>
          <w:p>
            <w:pPr>
              <w:pStyle w:val="18"/>
              <w:rPr>
                <w:rFonts w:ascii="宋体" w:hAnsi="宋体"/>
                <w:spacing w:val="-4"/>
                <w:sz w:val="12"/>
                <w:szCs w:val="12"/>
                <w14:textOutline w14:w="2921" w14:cap="sq" w14:cmpd="sng" w14:algn="ctr">
                  <w14:solidFill>
                    <w14:srgbClr w14:val="000000"/>
                  </w14:solidFill>
                  <w14:prstDash w14:val="solid"/>
                  <w14:bevel/>
                </w14:textOutline>
              </w:rPr>
            </w:pPr>
            <w:r>
              <w:rPr>
                <w:rFonts w:ascii="宋体" w:hAnsi="宋体"/>
                <w:spacing w:val="-4"/>
                <w:sz w:val="12"/>
                <w:szCs w:val="12"/>
                <w14:textOutline w14:w="2921" w14:cap="sq" w14:cmpd="sng" w14:algn="ctr">
                  <w14:solidFill>
                    <w14:srgbClr w14:val="000000"/>
                  </w14:solidFill>
                  <w14:prstDash w14:val="solid"/>
                  <w14:bevel/>
                </w14:textOutline>
              </w:rPr>
              <w:t>1</w:t>
            </w:r>
            <w:r>
              <w:rPr>
                <w:rFonts w:ascii="宋体" w:hAnsi="宋体"/>
                <w:spacing w:val="-2"/>
                <w:sz w:val="12"/>
                <w:szCs w:val="12"/>
                <w14:textOutline w14:w="2921" w14:cap="sq" w14:cmpd="sng" w14:algn="ctr">
                  <w14:solidFill>
                    <w14:srgbClr w14:val="000000"/>
                  </w14:solidFill>
                  <w14:prstDash w14:val="solid"/>
                  <w14:bevel/>
                </w14:textOutline>
              </w:rPr>
              <w:t>.0</w:t>
            </w:r>
          </w:p>
        </w:tc>
        <w:tc>
          <w:tcPr>
            <w:tcW w:w="782" w:type="dxa"/>
            <w:vAlign w:val="center"/>
          </w:tcPr>
          <w:p>
            <w:pPr>
              <w:pStyle w:val="18"/>
              <w:rPr>
                <w:rFonts w:ascii="宋体" w:hAnsi="宋体"/>
                <w:sz w:val="12"/>
                <w:szCs w:val="12"/>
              </w:rPr>
            </w:pPr>
            <w:r>
              <w:rPr>
                <w:rFonts w:ascii="宋体" w:hAnsi="宋体"/>
                <w:spacing w:val="-5"/>
                <w:sz w:val="12"/>
                <w:szCs w:val="12"/>
              </w:rPr>
              <w:t>3</w:t>
            </w:r>
            <w:r>
              <w:rPr>
                <w:rFonts w:ascii="宋体" w:hAnsi="宋体"/>
                <w:spacing w:val="-3"/>
                <w:sz w:val="12"/>
                <w:szCs w:val="12"/>
              </w:rPr>
              <w:t>0</w:t>
            </w:r>
          </w:p>
        </w:tc>
        <w:tc>
          <w:tcPr>
            <w:tcW w:w="641" w:type="dxa"/>
            <w:vAlign w:val="center"/>
          </w:tcPr>
          <w:p>
            <w:pPr>
              <w:pStyle w:val="18"/>
              <w:rPr>
                <w:rFonts w:ascii="宋体" w:hAnsi="宋体"/>
                <w:sz w:val="12"/>
                <w:szCs w:val="12"/>
              </w:rPr>
            </w:pPr>
            <w:r>
              <w:rPr>
                <w:rFonts w:ascii="宋体" w:hAnsi="宋体"/>
                <w:sz w:val="12"/>
                <w:szCs w:val="12"/>
              </w:rPr>
              <w:t>0</w:t>
            </w:r>
          </w:p>
        </w:tc>
        <w:tc>
          <w:tcPr>
            <w:tcW w:w="782" w:type="dxa"/>
            <w:vAlign w:val="center"/>
          </w:tcPr>
          <w:p>
            <w:pPr>
              <w:pStyle w:val="18"/>
              <w:rPr>
                <w:rFonts w:ascii="宋体" w:hAnsi="宋体"/>
                <w:sz w:val="12"/>
                <w:szCs w:val="12"/>
              </w:rPr>
            </w:pPr>
            <w:r>
              <w:rPr>
                <w:rFonts w:ascii="宋体" w:hAnsi="宋体"/>
                <w:spacing w:val="-5"/>
                <w:sz w:val="12"/>
                <w:szCs w:val="12"/>
              </w:rPr>
              <w:t>3</w:t>
            </w:r>
            <w:r>
              <w:rPr>
                <w:rFonts w:ascii="宋体" w:hAnsi="宋体"/>
                <w:spacing w:val="-3"/>
                <w:sz w:val="12"/>
                <w:szCs w:val="12"/>
              </w:rPr>
              <w:t>0</w:t>
            </w:r>
          </w:p>
        </w:tc>
        <w:tc>
          <w:tcPr>
            <w:tcW w:w="660" w:type="dxa"/>
            <w:vAlign w:val="center"/>
          </w:tcPr>
          <w:p>
            <w:pPr>
              <w:pStyle w:val="18"/>
              <w:rPr>
                <w:rFonts w:ascii="宋体" w:hAnsi="宋体"/>
                <w:sz w:val="12"/>
                <w:szCs w:val="12"/>
              </w:rPr>
            </w:pPr>
            <w:r>
              <w:rPr>
                <w:rFonts w:ascii="宋体" w:hAnsi="宋体"/>
                <w:sz w:val="12"/>
                <w:szCs w:val="12"/>
              </w:rPr>
              <w:t>4</w:t>
            </w:r>
          </w:p>
        </w:tc>
        <w:tc>
          <w:tcPr>
            <w:tcW w:w="514"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07" w:type="dxa"/>
            <w:vAlign w:val="center"/>
          </w:tcPr>
          <w:p>
            <w:pPr>
              <w:pStyle w:val="18"/>
              <w:rPr>
                <w:rFonts w:ascii="宋体" w:hAnsi="宋体"/>
                <w:sz w:val="12"/>
                <w:szCs w:val="12"/>
              </w:rPr>
            </w:pPr>
            <w:r>
              <w:rPr>
                <w:rFonts w:ascii="宋体" w:hAnsi="宋体"/>
                <w:sz w:val="12"/>
                <w:szCs w:val="12"/>
              </w:rPr>
              <w:t>1</w:t>
            </w:r>
            <w:r>
              <w:rPr>
                <w:rFonts w:ascii="宋体" w:hAnsi="宋体"/>
                <w:spacing w:val="-8"/>
                <w:sz w:val="12"/>
                <w:szCs w:val="12"/>
              </w:rPr>
              <w:t>w</w:t>
            </w: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pacing w:val="-3"/>
                <w:sz w:val="12"/>
                <w:szCs w:val="12"/>
              </w:rPr>
            </w:pPr>
            <w:r>
              <w:rPr>
                <w:rFonts w:ascii="宋体" w:hAnsi="宋体"/>
                <w:spacing w:val="-3"/>
                <w:sz w:val="12"/>
                <w:szCs w:val="12"/>
              </w:rPr>
              <w:t>考</w:t>
            </w:r>
            <w:r>
              <w:rPr>
                <w:rFonts w:ascii="宋体" w:hAnsi="宋体"/>
                <w:spacing w:val="-2"/>
                <w:sz w:val="12"/>
                <w:szCs w:val="12"/>
              </w:rPr>
              <w:t>查</w:t>
            </w:r>
          </w:p>
        </w:tc>
        <w:tc>
          <w:tcPr>
            <w:tcW w:w="893" w:type="dxa"/>
            <w:vAlign w:val="center"/>
          </w:tcPr>
          <w:p>
            <w:pPr>
              <w:pStyle w:val="18"/>
              <w:rPr>
                <w:rFonts w:ascii="宋体" w:hAnsi="宋体"/>
                <w:spacing w:val="-2"/>
                <w:sz w:val="12"/>
                <w:szCs w:val="12"/>
              </w:rPr>
            </w:pPr>
            <w:r>
              <w:rPr>
                <w:rFonts w:ascii="宋体" w:hAnsi="宋体"/>
                <w:spacing w:val="-1"/>
                <w:sz w:val="12"/>
                <w:szCs w:val="12"/>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 w:hRule="atLeast"/>
          <w:jc w:val="center"/>
        </w:trPr>
        <w:tc>
          <w:tcPr>
            <w:tcW w:w="494" w:type="dxa"/>
            <w:vMerge w:val="continue"/>
          </w:tcPr>
          <w:p>
            <w:pPr>
              <w:pStyle w:val="17"/>
            </w:pPr>
          </w:p>
        </w:tc>
        <w:tc>
          <w:tcPr>
            <w:tcW w:w="494" w:type="dxa"/>
            <w:vMerge w:val="continue"/>
          </w:tcPr>
          <w:p>
            <w:pPr>
              <w:pStyle w:val="17"/>
            </w:pPr>
          </w:p>
        </w:tc>
        <w:tc>
          <w:tcPr>
            <w:tcW w:w="913" w:type="dxa"/>
            <w:vAlign w:val="center"/>
          </w:tcPr>
          <w:p>
            <w:pPr>
              <w:pStyle w:val="18"/>
              <w:rPr>
                <w:rFonts w:ascii="宋体" w:hAnsi="宋体"/>
                <w:sz w:val="12"/>
                <w:szCs w:val="12"/>
              </w:rPr>
            </w:pPr>
            <w:r>
              <w:rPr>
                <w:rFonts w:ascii="宋体" w:hAnsi="宋体"/>
                <w:spacing w:val="-4"/>
                <w:sz w:val="12"/>
                <w:szCs w:val="12"/>
              </w:rPr>
              <w:t>2</w:t>
            </w:r>
            <w:r>
              <w:rPr>
                <w:rFonts w:ascii="宋体" w:hAnsi="宋体"/>
                <w:spacing w:val="-3"/>
                <w:sz w:val="12"/>
                <w:szCs w:val="12"/>
              </w:rPr>
              <w:t>3</w:t>
            </w:r>
          </w:p>
        </w:tc>
        <w:tc>
          <w:tcPr>
            <w:tcW w:w="1069" w:type="dxa"/>
            <w:vAlign w:val="center"/>
          </w:tcPr>
          <w:p>
            <w:pPr>
              <w:pStyle w:val="18"/>
              <w:rPr>
                <w:rFonts w:ascii="宋体" w:hAnsi="宋体"/>
                <w:sz w:val="12"/>
                <w:szCs w:val="12"/>
              </w:rPr>
            </w:pPr>
            <w:r>
              <w:rPr>
                <w:rFonts w:ascii="宋体" w:hAnsi="宋体"/>
                <w:spacing w:val="-1"/>
                <w:sz w:val="12"/>
                <w:szCs w:val="12"/>
              </w:rPr>
              <w:t>0406126</w:t>
            </w:r>
          </w:p>
        </w:tc>
        <w:tc>
          <w:tcPr>
            <w:tcW w:w="1040" w:type="dxa"/>
            <w:vAlign w:val="center"/>
          </w:tcPr>
          <w:p>
            <w:pPr>
              <w:pStyle w:val="18"/>
              <w:rPr>
                <w:rFonts w:ascii="宋体" w:hAnsi="宋体"/>
                <w:sz w:val="12"/>
                <w:szCs w:val="12"/>
              </w:rPr>
            </w:pPr>
            <w:r>
              <w:rPr>
                <w:rFonts w:ascii="宋体" w:hAnsi="宋体"/>
                <w:spacing w:val="-1"/>
                <w:sz w:val="12"/>
                <w:szCs w:val="12"/>
              </w:rPr>
              <w:t>专业综合实训</w:t>
            </w:r>
          </w:p>
        </w:tc>
        <w:tc>
          <w:tcPr>
            <w:tcW w:w="970" w:type="dxa"/>
            <w:vAlign w:val="center"/>
          </w:tcPr>
          <w:p>
            <w:pPr>
              <w:pStyle w:val="18"/>
              <w:rPr>
                <w:rFonts w:ascii="宋体" w:hAnsi="宋体"/>
                <w:sz w:val="12"/>
                <w:szCs w:val="12"/>
              </w:rPr>
            </w:pPr>
            <w:r>
              <w:rPr>
                <w:rFonts w:ascii="宋体" w:hAnsi="宋体"/>
                <w:sz w:val="12"/>
                <w:szCs w:val="12"/>
              </w:rPr>
              <w:t>B</w:t>
            </w:r>
          </w:p>
        </w:tc>
        <w:tc>
          <w:tcPr>
            <w:tcW w:w="642" w:type="dxa"/>
            <w:vAlign w:val="center"/>
          </w:tcPr>
          <w:p>
            <w:pPr>
              <w:pStyle w:val="18"/>
              <w:rPr>
                <w:rFonts w:ascii="宋体" w:hAnsi="宋体"/>
                <w:sz w:val="12"/>
                <w:szCs w:val="12"/>
              </w:rPr>
            </w:pPr>
          </w:p>
        </w:tc>
        <w:tc>
          <w:tcPr>
            <w:tcW w:w="1009" w:type="dxa"/>
            <w:vAlign w:val="center"/>
          </w:tcPr>
          <w:p>
            <w:pPr>
              <w:pStyle w:val="18"/>
              <w:rPr>
                <w:rFonts w:ascii="宋体" w:hAnsi="宋体"/>
                <w:spacing w:val="-4"/>
                <w:sz w:val="12"/>
                <w:szCs w:val="12"/>
                <w14:textOutline w14:w="2921" w14:cap="sq" w14:cmpd="sng" w14:algn="ctr">
                  <w14:solidFill>
                    <w14:srgbClr w14:val="000000"/>
                  </w14:solidFill>
                  <w14:prstDash w14:val="solid"/>
                  <w14:bevel/>
                </w14:textOutline>
              </w:rPr>
            </w:pPr>
            <w:r>
              <w:rPr>
                <w:rFonts w:ascii="宋体" w:hAnsi="宋体"/>
                <w:spacing w:val="-2"/>
                <w:sz w:val="12"/>
                <w:szCs w:val="12"/>
                <w14:textOutline w14:w="2921" w14:cap="sq" w14:cmpd="sng" w14:algn="ctr">
                  <w14:solidFill>
                    <w14:srgbClr w14:val="000000"/>
                  </w14:solidFill>
                  <w14:prstDash w14:val="solid"/>
                  <w14:bevel/>
                </w14:textOutline>
              </w:rPr>
              <w:t>13</w:t>
            </w:r>
            <w:r>
              <w:rPr>
                <w:rFonts w:ascii="宋体" w:hAnsi="宋体"/>
                <w:spacing w:val="-1"/>
                <w:sz w:val="12"/>
                <w:szCs w:val="12"/>
                <w14:textOutline w14:w="2921" w14:cap="sq" w14:cmpd="sng" w14:algn="ctr">
                  <w14:solidFill>
                    <w14:srgbClr w14:val="000000"/>
                  </w14:solidFill>
                  <w14:prstDash w14:val="solid"/>
                  <w14:bevel/>
                </w14:textOutline>
              </w:rPr>
              <w:t>.0</w:t>
            </w:r>
          </w:p>
        </w:tc>
        <w:tc>
          <w:tcPr>
            <w:tcW w:w="782" w:type="dxa"/>
            <w:vAlign w:val="center"/>
          </w:tcPr>
          <w:p>
            <w:pPr>
              <w:pStyle w:val="18"/>
              <w:rPr>
                <w:rFonts w:ascii="宋体" w:hAnsi="宋体"/>
                <w:sz w:val="12"/>
                <w:szCs w:val="12"/>
              </w:rPr>
            </w:pPr>
            <w:r>
              <w:rPr>
                <w:rFonts w:ascii="宋体" w:hAnsi="宋体"/>
                <w:spacing w:val="-3"/>
                <w:sz w:val="12"/>
                <w:szCs w:val="12"/>
              </w:rPr>
              <w:t>2</w:t>
            </w:r>
            <w:r>
              <w:rPr>
                <w:rFonts w:ascii="宋体" w:hAnsi="宋体"/>
                <w:spacing w:val="-2"/>
                <w:sz w:val="12"/>
                <w:szCs w:val="12"/>
              </w:rPr>
              <w:t>40</w:t>
            </w:r>
          </w:p>
        </w:tc>
        <w:tc>
          <w:tcPr>
            <w:tcW w:w="641" w:type="dxa"/>
            <w:vAlign w:val="center"/>
          </w:tcPr>
          <w:p>
            <w:pPr>
              <w:pStyle w:val="18"/>
              <w:rPr>
                <w:rFonts w:ascii="宋体" w:hAnsi="宋体"/>
                <w:sz w:val="12"/>
                <w:szCs w:val="12"/>
              </w:rPr>
            </w:pPr>
            <w:r>
              <w:rPr>
                <w:rFonts w:ascii="宋体" w:hAnsi="宋体"/>
                <w:spacing w:val="-7"/>
                <w:sz w:val="12"/>
                <w:szCs w:val="12"/>
              </w:rPr>
              <w:t>1</w:t>
            </w:r>
            <w:r>
              <w:rPr>
                <w:rFonts w:ascii="宋体" w:hAnsi="宋体"/>
                <w:spacing w:val="-5"/>
                <w:sz w:val="12"/>
                <w:szCs w:val="12"/>
              </w:rPr>
              <w:t>12</w:t>
            </w:r>
          </w:p>
        </w:tc>
        <w:tc>
          <w:tcPr>
            <w:tcW w:w="782" w:type="dxa"/>
            <w:vAlign w:val="center"/>
          </w:tcPr>
          <w:p>
            <w:pPr>
              <w:pStyle w:val="18"/>
              <w:rPr>
                <w:rFonts w:ascii="宋体" w:hAnsi="宋体"/>
                <w:sz w:val="12"/>
                <w:szCs w:val="12"/>
              </w:rPr>
            </w:pPr>
            <w:r>
              <w:rPr>
                <w:rFonts w:ascii="宋体" w:hAnsi="宋体"/>
                <w:spacing w:val="-7"/>
                <w:sz w:val="12"/>
                <w:szCs w:val="12"/>
              </w:rPr>
              <w:t>1</w:t>
            </w:r>
            <w:r>
              <w:rPr>
                <w:rFonts w:ascii="宋体" w:hAnsi="宋体"/>
                <w:spacing w:val="-5"/>
                <w:sz w:val="12"/>
                <w:szCs w:val="12"/>
              </w:rPr>
              <w:t>28</w:t>
            </w:r>
          </w:p>
        </w:tc>
        <w:tc>
          <w:tcPr>
            <w:tcW w:w="660" w:type="dxa"/>
            <w:vAlign w:val="center"/>
          </w:tcPr>
          <w:p>
            <w:pPr>
              <w:pStyle w:val="18"/>
              <w:rPr>
                <w:rFonts w:ascii="宋体" w:hAnsi="宋体"/>
                <w:sz w:val="12"/>
                <w:szCs w:val="12"/>
              </w:rPr>
            </w:pPr>
            <w:r>
              <w:rPr>
                <w:rFonts w:ascii="宋体" w:hAnsi="宋体"/>
                <w:sz w:val="12"/>
                <w:szCs w:val="12"/>
              </w:rPr>
              <w:t>5</w:t>
            </w:r>
          </w:p>
        </w:tc>
        <w:tc>
          <w:tcPr>
            <w:tcW w:w="514"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07" w:type="dxa"/>
            <w:vAlign w:val="center"/>
          </w:tcPr>
          <w:p>
            <w:pPr>
              <w:pStyle w:val="18"/>
              <w:rPr>
                <w:rFonts w:ascii="宋体" w:hAnsi="宋体"/>
                <w:sz w:val="12"/>
                <w:szCs w:val="12"/>
              </w:rPr>
            </w:pPr>
          </w:p>
        </w:tc>
        <w:tc>
          <w:tcPr>
            <w:tcW w:w="497" w:type="dxa"/>
            <w:vAlign w:val="center"/>
          </w:tcPr>
          <w:p>
            <w:pPr>
              <w:pStyle w:val="18"/>
              <w:rPr>
                <w:rFonts w:ascii="宋体" w:hAnsi="宋体"/>
                <w:sz w:val="12"/>
                <w:szCs w:val="12"/>
              </w:rPr>
            </w:pPr>
            <w:r>
              <w:rPr>
                <w:rFonts w:ascii="宋体" w:hAnsi="宋体"/>
                <w:spacing w:val="-4"/>
                <w:sz w:val="12"/>
                <w:szCs w:val="12"/>
              </w:rPr>
              <w:t>2</w:t>
            </w:r>
            <w:r>
              <w:rPr>
                <w:rFonts w:ascii="宋体" w:hAnsi="宋体"/>
                <w:spacing w:val="-3"/>
                <w:sz w:val="12"/>
                <w:szCs w:val="12"/>
              </w:rPr>
              <w:t>6</w:t>
            </w: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pacing w:val="-3"/>
                <w:sz w:val="12"/>
                <w:szCs w:val="12"/>
              </w:rPr>
            </w:pPr>
            <w:r>
              <w:rPr>
                <w:rFonts w:ascii="宋体" w:hAnsi="宋体"/>
                <w:spacing w:val="-3"/>
                <w:sz w:val="12"/>
                <w:szCs w:val="12"/>
              </w:rPr>
              <w:t>考</w:t>
            </w:r>
            <w:r>
              <w:rPr>
                <w:rFonts w:ascii="宋体" w:hAnsi="宋体"/>
                <w:spacing w:val="-2"/>
                <w:sz w:val="12"/>
                <w:szCs w:val="12"/>
              </w:rPr>
              <w:t>查</w:t>
            </w:r>
          </w:p>
        </w:tc>
        <w:tc>
          <w:tcPr>
            <w:tcW w:w="893" w:type="dxa"/>
            <w:vAlign w:val="center"/>
          </w:tcPr>
          <w:p>
            <w:pPr>
              <w:pStyle w:val="18"/>
              <w:rPr>
                <w:rFonts w:ascii="宋体" w:hAnsi="宋体"/>
                <w:spacing w:val="-2"/>
                <w:sz w:val="12"/>
                <w:szCs w:val="12"/>
              </w:rPr>
            </w:pPr>
            <w:r>
              <w:rPr>
                <w:rFonts w:ascii="宋体" w:hAnsi="宋体"/>
                <w:spacing w:val="-1"/>
                <w:sz w:val="12"/>
                <w:szCs w:val="12"/>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continue"/>
          </w:tcPr>
          <w:p>
            <w:pPr>
              <w:pStyle w:val="17"/>
            </w:pPr>
          </w:p>
        </w:tc>
        <w:tc>
          <w:tcPr>
            <w:tcW w:w="913" w:type="dxa"/>
            <w:vAlign w:val="center"/>
          </w:tcPr>
          <w:p>
            <w:pPr>
              <w:pStyle w:val="18"/>
              <w:rPr>
                <w:rFonts w:ascii="宋体" w:hAnsi="宋体"/>
                <w:sz w:val="12"/>
                <w:szCs w:val="12"/>
              </w:rPr>
            </w:pPr>
            <w:r>
              <w:rPr>
                <w:rFonts w:ascii="宋体" w:hAnsi="宋体"/>
                <w:spacing w:val="-4"/>
                <w:sz w:val="12"/>
                <w:szCs w:val="12"/>
              </w:rPr>
              <w:t>2</w:t>
            </w:r>
            <w:r>
              <w:rPr>
                <w:rFonts w:ascii="宋体" w:hAnsi="宋体"/>
                <w:spacing w:val="-3"/>
                <w:sz w:val="12"/>
                <w:szCs w:val="12"/>
              </w:rPr>
              <w:t>4</w:t>
            </w:r>
          </w:p>
        </w:tc>
        <w:tc>
          <w:tcPr>
            <w:tcW w:w="1069" w:type="dxa"/>
            <w:vAlign w:val="center"/>
          </w:tcPr>
          <w:p>
            <w:pPr>
              <w:pStyle w:val="18"/>
              <w:rPr>
                <w:rFonts w:ascii="宋体" w:hAnsi="宋体"/>
                <w:sz w:val="12"/>
                <w:szCs w:val="12"/>
              </w:rPr>
            </w:pPr>
            <w:r>
              <w:rPr>
                <w:rFonts w:ascii="宋体" w:hAnsi="宋体"/>
                <w:spacing w:val="-1"/>
                <w:sz w:val="12"/>
                <w:szCs w:val="12"/>
              </w:rPr>
              <w:t>0403088</w:t>
            </w:r>
          </w:p>
        </w:tc>
        <w:tc>
          <w:tcPr>
            <w:tcW w:w="1040" w:type="dxa"/>
            <w:vAlign w:val="center"/>
          </w:tcPr>
          <w:p>
            <w:pPr>
              <w:pStyle w:val="18"/>
              <w:rPr>
                <w:rFonts w:ascii="宋体" w:hAnsi="宋体"/>
                <w:sz w:val="12"/>
                <w:szCs w:val="12"/>
              </w:rPr>
            </w:pPr>
            <w:r>
              <w:rPr>
                <w:rFonts w:ascii="宋体" w:hAnsi="宋体"/>
                <w:spacing w:val="-2"/>
                <w:sz w:val="12"/>
                <w:szCs w:val="12"/>
              </w:rPr>
              <w:t>顶岗</w:t>
            </w:r>
            <w:r>
              <w:rPr>
                <w:rFonts w:ascii="宋体" w:hAnsi="宋体"/>
                <w:spacing w:val="-1"/>
                <w:sz w:val="12"/>
                <w:szCs w:val="12"/>
              </w:rPr>
              <w:t>实习</w:t>
            </w:r>
          </w:p>
        </w:tc>
        <w:tc>
          <w:tcPr>
            <w:tcW w:w="970" w:type="dxa"/>
            <w:vAlign w:val="center"/>
          </w:tcPr>
          <w:p>
            <w:pPr>
              <w:pStyle w:val="18"/>
              <w:rPr>
                <w:rFonts w:ascii="宋体" w:hAnsi="宋体"/>
                <w:sz w:val="12"/>
                <w:szCs w:val="12"/>
              </w:rPr>
            </w:pPr>
            <w:r>
              <w:rPr>
                <w:rFonts w:ascii="宋体" w:hAnsi="宋体"/>
                <w:sz w:val="12"/>
                <w:szCs w:val="12"/>
              </w:rPr>
              <w:t>C</w:t>
            </w:r>
          </w:p>
        </w:tc>
        <w:tc>
          <w:tcPr>
            <w:tcW w:w="642" w:type="dxa"/>
            <w:vAlign w:val="center"/>
          </w:tcPr>
          <w:p>
            <w:pPr>
              <w:pStyle w:val="18"/>
              <w:rPr>
                <w:rFonts w:ascii="宋体" w:hAnsi="宋体"/>
                <w:sz w:val="12"/>
                <w:szCs w:val="12"/>
              </w:rPr>
            </w:pPr>
          </w:p>
        </w:tc>
        <w:tc>
          <w:tcPr>
            <w:tcW w:w="1009" w:type="dxa"/>
            <w:vAlign w:val="center"/>
          </w:tcPr>
          <w:p>
            <w:pPr>
              <w:pStyle w:val="18"/>
              <w:rPr>
                <w:rFonts w:ascii="宋体" w:hAnsi="宋体"/>
                <w:spacing w:val="-4"/>
                <w:sz w:val="12"/>
                <w:szCs w:val="12"/>
                <w14:textOutline w14:w="2921" w14:cap="sq" w14:cmpd="sng" w14:algn="ctr">
                  <w14:solidFill>
                    <w14:srgbClr w14:val="000000"/>
                  </w14:solidFill>
                  <w14:prstDash w14:val="solid"/>
                  <w14:bevel/>
                </w14:textOutline>
              </w:rPr>
            </w:pPr>
            <w:r>
              <w:rPr>
                <w:rFonts w:ascii="宋体" w:hAnsi="宋体"/>
                <w:spacing w:val="1"/>
                <w:sz w:val="12"/>
                <w:szCs w:val="12"/>
                <w14:textOutline w14:w="2921" w14:cap="sq" w14:cmpd="sng" w14:algn="ctr">
                  <w14:solidFill>
                    <w14:srgbClr w14:val="000000"/>
                  </w14:solidFill>
                  <w14:prstDash w14:val="solid"/>
                  <w14:bevel/>
                </w14:textOutline>
              </w:rPr>
              <w:t>26.0</w:t>
            </w:r>
          </w:p>
        </w:tc>
        <w:tc>
          <w:tcPr>
            <w:tcW w:w="782" w:type="dxa"/>
            <w:vAlign w:val="center"/>
          </w:tcPr>
          <w:p>
            <w:pPr>
              <w:pStyle w:val="18"/>
              <w:rPr>
                <w:rFonts w:ascii="宋体" w:hAnsi="宋体"/>
                <w:sz w:val="12"/>
                <w:szCs w:val="12"/>
              </w:rPr>
            </w:pPr>
            <w:r>
              <w:rPr>
                <w:rFonts w:ascii="宋体" w:hAnsi="宋体"/>
                <w:spacing w:val="-4"/>
                <w:sz w:val="12"/>
                <w:szCs w:val="12"/>
              </w:rPr>
              <w:t>7</w:t>
            </w:r>
            <w:r>
              <w:rPr>
                <w:rFonts w:ascii="宋体" w:hAnsi="宋体"/>
                <w:spacing w:val="-3"/>
                <w:sz w:val="12"/>
                <w:szCs w:val="12"/>
              </w:rPr>
              <w:t>8</w:t>
            </w:r>
            <w:r>
              <w:rPr>
                <w:rFonts w:ascii="宋体" w:hAnsi="宋体"/>
                <w:spacing w:val="-2"/>
                <w:sz w:val="12"/>
                <w:szCs w:val="12"/>
              </w:rPr>
              <w:t>0</w:t>
            </w:r>
          </w:p>
        </w:tc>
        <w:tc>
          <w:tcPr>
            <w:tcW w:w="641" w:type="dxa"/>
            <w:vAlign w:val="center"/>
          </w:tcPr>
          <w:p>
            <w:pPr>
              <w:pStyle w:val="18"/>
              <w:rPr>
                <w:rFonts w:ascii="宋体" w:hAnsi="宋体"/>
                <w:sz w:val="12"/>
                <w:szCs w:val="12"/>
              </w:rPr>
            </w:pPr>
            <w:r>
              <w:rPr>
                <w:rFonts w:ascii="宋体" w:hAnsi="宋体"/>
                <w:sz w:val="12"/>
                <w:szCs w:val="12"/>
              </w:rPr>
              <w:t>0</w:t>
            </w:r>
          </w:p>
        </w:tc>
        <w:tc>
          <w:tcPr>
            <w:tcW w:w="782" w:type="dxa"/>
            <w:vAlign w:val="center"/>
          </w:tcPr>
          <w:p>
            <w:pPr>
              <w:pStyle w:val="18"/>
              <w:rPr>
                <w:rFonts w:ascii="宋体" w:hAnsi="宋体"/>
                <w:sz w:val="12"/>
                <w:szCs w:val="12"/>
              </w:rPr>
            </w:pPr>
            <w:r>
              <w:rPr>
                <w:rFonts w:ascii="宋体" w:hAnsi="宋体"/>
                <w:spacing w:val="-4"/>
                <w:sz w:val="12"/>
                <w:szCs w:val="12"/>
              </w:rPr>
              <w:t>7</w:t>
            </w:r>
            <w:r>
              <w:rPr>
                <w:rFonts w:ascii="宋体" w:hAnsi="宋体"/>
                <w:spacing w:val="-3"/>
                <w:sz w:val="12"/>
                <w:szCs w:val="12"/>
              </w:rPr>
              <w:t>8</w:t>
            </w:r>
            <w:r>
              <w:rPr>
                <w:rFonts w:ascii="宋体" w:hAnsi="宋体"/>
                <w:spacing w:val="-2"/>
                <w:sz w:val="12"/>
                <w:szCs w:val="12"/>
              </w:rPr>
              <w:t>0</w:t>
            </w:r>
          </w:p>
        </w:tc>
        <w:tc>
          <w:tcPr>
            <w:tcW w:w="660" w:type="dxa"/>
            <w:vAlign w:val="center"/>
          </w:tcPr>
          <w:p>
            <w:pPr>
              <w:pStyle w:val="18"/>
              <w:rPr>
                <w:rFonts w:ascii="宋体" w:hAnsi="宋体"/>
                <w:sz w:val="12"/>
                <w:szCs w:val="12"/>
              </w:rPr>
            </w:pPr>
            <w:r>
              <w:rPr>
                <w:rFonts w:ascii="宋体" w:hAnsi="宋体"/>
                <w:spacing w:val="-1"/>
                <w:sz w:val="12"/>
                <w:szCs w:val="12"/>
              </w:rPr>
              <w:t>5、</w:t>
            </w:r>
            <w:r>
              <w:rPr>
                <w:rFonts w:ascii="宋体" w:hAnsi="宋体"/>
                <w:sz w:val="12"/>
                <w:szCs w:val="12"/>
              </w:rPr>
              <w:t>6</w:t>
            </w:r>
          </w:p>
        </w:tc>
        <w:tc>
          <w:tcPr>
            <w:tcW w:w="514"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07" w:type="dxa"/>
            <w:vAlign w:val="center"/>
          </w:tcPr>
          <w:p>
            <w:pPr>
              <w:pStyle w:val="18"/>
              <w:rPr>
                <w:rFonts w:ascii="宋体" w:hAnsi="宋体"/>
                <w:sz w:val="12"/>
                <w:szCs w:val="12"/>
              </w:rPr>
            </w:pPr>
          </w:p>
        </w:tc>
        <w:tc>
          <w:tcPr>
            <w:tcW w:w="497" w:type="dxa"/>
            <w:vAlign w:val="center"/>
          </w:tcPr>
          <w:p>
            <w:pPr>
              <w:pStyle w:val="18"/>
              <w:rPr>
                <w:rFonts w:ascii="宋体" w:hAnsi="宋体"/>
                <w:sz w:val="12"/>
                <w:szCs w:val="12"/>
              </w:rPr>
            </w:pPr>
            <w:r>
              <w:rPr>
                <w:rFonts w:ascii="宋体" w:hAnsi="宋体"/>
                <w:spacing w:val="-3"/>
                <w:sz w:val="12"/>
                <w:szCs w:val="12"/>
              </w:rPr>
              <w:t>8</w:t>
            </w:r>
            <w:r>
              <w:rPr>
                <w:rFonts w:ascii="宋体" w:hAnsi="宋体"/>
                <w:spacing w:val="-2"/>
                <w:sz w:val="12"/>
                <w:szCs w:val="12"/>
              </w:rPr>
              <w:t>w</w:t>
            </w:r>
          </w:p>
        </w:tc>
        <w:tc>
          <w:tcPr>
            <w:tcW w:w="505" w:type="dxa"/>
            <w:vAlign w:val="center"/>
          </w:tcPr>
          <w:p>
            <w:pPr>
              <w:pStyle w:val="18"/>
              <w:rPr>
                <w:rFonts w:ascii="宋体" w:hAnsi="宋体"/>
                <w:sz w:val="12"/>
                <w:szCs w:val="12"/>
              </w:rPr>
            </w:pPr>
            <w:r>
              <w:rPr>
                <w:rFonts w:ascii="宋体" w:hAnsi="宋体"/>
                <w:spacing w:val="-7"/>
                <w:sz w:val="12"/>
                <w:szCs w:val="12"/>
              </w:rPr>
              <w:t>1</w:t>
            </w:r>
            <w:r>
              <w:rPr>
                <w:rFonts w:ascii="宋体" w:hAnsi="宋体"/>
                <w:spacing w:val="-5"/>
                <w:sz w:val="12"/>
                <w:szCs w:val="12"/>
              </w:rPr>
              <w:t>8w</w:t>
            </w:r>
          </w:p>
        </w:tc>
        <w:tc>
          <w:tcPr>
            <w:tcW w:w="721" w:type="dxa"/>
            <w:vAlign w:val="center"/>
          </w:tcPr>
          <w:p>
            <w:pPr>
              <w:pStyle w:val="18"/>
              <w:rPr>
                <w:rFonts w:ascii="宋体" w:hAnsi="宋体"/>
                <w:spacing w:val="-3"/>
                <w:sz w:val="12"/>
                <w:szCs w:val="12"/>
              </w:rPr>
            </w:pPr>
            <w:r>
              <w:rPr>
                <w:rFonts w:ascii="宋体" w:hAnsi="宋体"/>
                <w:spacing w:val="-3"/>
                <w:sz w:val="12"/>
                <w:szCs w:val="12"/>
              </w:rPr>
              <w:t>考</w:t>
            </w:r>
            <w:r>
              <w:rPr>
                <w:rFonts w:ascii="宋体" w:hAnsi="宋体"/>
                <w:spacing w:val="-2"/>
                <w:sz w:val="12"/>
                <w:szCs w:val="12"/>
              </w:rPr>
              <w:t>查</w:t>
            </w:r>
          </w:p>
        </w:tc>
        <w:tc>
          <w:tcPr>
            <w:tcW w:w="893" w:type="dxa"/>
            <w:vAlign w:val="center"/>
          </w:tcPr>
          <w:p>
            <w:pPr>
              <w:pStyle w:val="18"/>
              <w:rPr>
                <w:rFonts w:ascii="宋体" w:hAnsi="宋体"/>
                <w:spacing w:val="-2"/>
                <w:sz w:val="12"/>
                <w:szCs w:val="12"/>
              </w:rPr>
            </w:pPr>
            <w:r>
              <w:rPr>
                <w:rFonts w:ascii="宋体" w:hAnsi="宋体"/>
                <w:spacing w:val="-1"/>
                <w:sz w:val="12"/>
                <w:szCs w:val="12"/>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restart"/>
            <w:vAlign w:val="center"/>
          </w:tcPr>
          <w:p>
            <w:pPr>
              <w:pStyle w:val="18"/>
              <w:rPr>
                <w:sz w:val="12"/>
                <w:szCs w:val="12"/>
              </w:rPr>
            </w:pPr>
            <w:r>
              <w:rPr>
                <w:rFonts w:hint="eastAsia"/>
                <w:sz w:val="12"/>
                <w:szCs w:val="12"/>
              </w:rPr>
              <w:t>专</w:t>
            </w:r>
          </w:p>
          <w:p>
            <w:pPr>
              <w:pStyle w:val="18"/>
              <w:rPr>
                <w:sz w:val="12"/>
                <w:szCs w:val="12"/>
              </w:rPr>
            </w:pPr>
            <w:r>
              <w:rPr>
                <w:rFonts w:hint="eastAsia"/>
                <w:sz w:val="12"/>
                <w:szCs w:val="12"/>
              </w:rPr>
              <w:t>业</w:t>
            </w:r>
          </w:p>
          <w:p>
            <w:pPr>
              <w:pStyle w:val="18"/>
              <w:rPr>
                <w:sz w:val="12"/>
                <w:szCs w:val="12"/>
              </w:rPr>
            </w:pPr>
            <w:r>
              <w:rPr>
                <w:rFonts w:hint="eastAsia"/>
                <w:sz w:val="12"/>
                <w:szCs w:val="12"/>
              </w:rPr>
              <w:t>选</w:t>
            </w:r>
          </w:p>
          <w:p>
            <w:pPr>
              <w:pStyle w:val="18"/>
              <w:rPr>
                <w:sz w:val="12"/>
                <w:szCs w:val="12"/>
              </w:rPr>
            </w:pPr>
            <w:r>
              <w:rPr>
                <w:rFonts w:hint="eastAsia"/>
                <w:sz w:val="12"/>
                <w:szCs w:val="12"/>
              </w:rPr>
              <w:t>修</w:t>
            </w:r>
          </w:p>
          <w:p>
            <w:pPr>
              <w:pStyle w:val="18"/>
              <w:rPr>
                <w:sz w:val="12"/>
                <w:szCs w:val="12"/>
              </w:rPr>
            </w:pPr>
            <w:r>
              <w:rPr>
                <w:rFonts w:hint="eastAsia"/>
                <w:sz w:val="12"/>
                <w:szCs w:val="12"/>
              </w:rPr>
              <w:t>课</w:t>
            </w:r>
          </w:p>
        </w:tc>
        <w:tc>
          <w:tcPr>
            <w:tcW w:w="4634" w:type="dxa"/>
            <w:gridSpan w:val="5"/>
            <w:vAlign w:val="center"/>
          </w:tcPr>
          <w:p>
            <w:pPr>
              <w:pStyle w:val="18"/>
              <w:rPr>
                <w:rFonts w:ascii="宋体" w:hAnsi="宋体"/>
                <w:sz w:val="12"/>
                <w:szCs w:val="12"/>
              </w:rPr>
            </w:pPr>
            <w:r>
              <w:rPr>
                <w:rFonts w:ascii="宋体" w:hAnsi="宋体"/>
                <w:sz w:val="12"/>
                <w:szCs w:val="12"/>
              </w:rPr>
              <w:t>小</w:t>
            </w:r>
            <w:r>
              <w:rPr>
                <w:rFonts w:ascii="宋体" w:hAnsi="宋体"/>
                <w:spacing w:val="-4"/>
                <w:sz w:val="12"/>
                <w:szCs w:val="12"/>
              </w:rPr>
              <w:t>计</w:t>
            </w:r>
          </w:p>
        </w:tc>
        <w:tc>
          <w:tcPr>
            <w:tcW w:w="1009" w:type="dxa"/>
            <w:vAlign w:val="center"/>
          </w:tcPr>
          <w:p>
            <w:pPr>
              <w:pStyle w:val="18"/>
              <w:rPr>
                <w:rFonts w:ascii="宋体" w:hAnsi="宋体"/>
                <w:spacing w:val="-4"/>
                <w:sz w:val="12"/>
                <w:szCs w:val="12"/>
              </w:rPr>
            </w:pPr>
            <w:r>
              <w:rPr>
                <w:rFonts w:ascii="宋体" w:hAnsi="宋体"/>
                <w:spacing w:val="-1"/>
                <w:sz w:val="12"/>
                <w:szCs w:val="12"/>
              </w:rPr>
              <w:t>107.0</w:t>
            </w:r>
          </w:p>
        </w:tc>
        <w:tc>
          <w:tcPr>
            <w:tcW w:w="782" w:type="dxa"/>
            <w:vAlign w:val="center"/>
          </w:tcPr>
          <w:p>
            <w:pPr>
              <w:pStyle w:val="18"/>
              <w:rPr>
                <w:rFonts w:ascii="宋体" w:hAnsi="宋体"/>
                <w:sz w:val="12"/>
                <w:szCs w:val="12"/>
              </w:rPr>
            </w:pPr>
            <w:r>
              <w:rPr>
                <w:rFonts w:ascii="宋体" w:hAnsi="宋体"/>
                <w:spacing w:val="-1"/>
                <w:sz w:val="12"/>
                <w:szCs w:val="12"/>
              </w:rPr>
              <w:t>214</w:t>
            </w:r>
            <w:r>
              <w:rPr>
                <w:rFonts w:ascii="宋体" w:hAnsi="宋体"/>
                <w:sz w:val="12"/>
                <w:szCs w:val="12"/>
              </w:rPr>
              <w:t>4</w:t>
            </w:r>
          </w:p>
        </w:tc>
        <w:tc>
          <w:tcPr>
            <w:tcW w:w="641" w:type="dxa"/>
            <w:vAlign w:val="center"/>
          </w:tcPr>
          <w:p>
            <w:pPr>
              <w:pStyle w:val="18"/>
              <w:rPr>
                <w:rFonts w:ascii="宋体" w:hAnsi="宋体"/>
                <w:spacing w:val="-9"/>
                <w:sz w:val="12"/>
                <w:szCs w:val="12"/>
              </w:rPr>
            </w:pPr>
            <w:r>
              <w:rPr>
                <w:rFonts w:ascii="宋体" w:hAnsi="宋体"/>
                <w:spacing w:val="-2"/>
                <w:sz w:val="12"/>
                <w:szCs w:val="12"/>
              </w:rPr>
              <w:t>560</w:t>
            </w:r>
          </w:p>
        </w:tc>
        <w:tc>
          <w:tcPr>
            <w:tcW w:w="782" w:type="dxa"/>
            <w:vAlign w:val="center"/>
          </w:tcPr>
          <w:p>
            <w:pPr>
              <w:pStyle w:val="18"/>
              <w:rPr>
                <w:rFonts w:ascii="宋体" w:hAnsi="宋体"/>
                <w:spacing w:val="-9"/>
                <w:sz w:val="12"/>
                <w:szCs w:val="12"/>
              </w:rPr>
            </w:pPr>
            <w:r>
              <w:rPr>
                <w:rFonts w:ascii="宋体" w:hAnsi="宋体"/>
                <w:spacing w:val="-4"/>
                <w:sz w:val="12"/>
                <w:szCs w:val="12"/>
              </w:rPr>
              <w:t>1</w:t>
            </w:r>
            <w:r>
              <w:rPr>
                <w:rFonts w:ascii="宋体" w:hAnsi="宋体"/>
                <w:spacing w:val="-3"/>
                <w:sz w:val="12"/>
                <w:szCs w:val="12"/>
              </w:rPr>
              <w:t>584</w:t>
            </w:r>
          </w:p>
        </w:tc>
        <w:tc>
          <w:tcPr>
            <w:tcW w:w="660" w:type="dxa"/>
            <w:vAlign w:val="center"/>
          </w:tcPr>
          <w:p>
            <w:pPr>
              <w:pStyle w:val="18"/>
              <w:rPr>
                <w:rFonts w:ascii="宋体" w:hAnsi="宋体"/>
                <w:sz w:val="12"/>
                <w:szCs w:val="12"/>
              </w:rPr>
            </w:pPr>
          </w:p>
        </w:tc>
        <w:tc>
          <w:tcPr>
            <w:tcW w:w="514" w:type="dxa"/>
            <w:vAlign w:val="center"/>
          </w:tcPr>
          <w:p>
            <w:pPr>
              <w:pStyle w:val="18"/>
              <w:rPr>
                <w:rFonts w:ascii="宋体" w:hAnsi="宋体"/>
                <w:sz w:val="12"/>
                <w:szCs w:val="12"/>
              </w:rPr>
            </w:pPr>
            <w:r>
              <w:rPr>
                <w:rFonts w:ascii="宋体" w:hAnsi="宋体"/>
                <w:spacing w:val="-9"/>
                <w:sz w:val="12"/>
                <w:szCs w:val="12"/>
              </w:rPr>
              <w:t>1</w:t>
            </w:r>
            <w:r>
              <w:rPr>
                <w:rFonts w:ascii="宋体" w:hAnsi="宋体"/>
                <w:spacing w:val="-8"/>
                <w:sz w:val="12"/>
                <w:szCs w:val="12"/>
              </w:rPr>
              <w:t>4</w:t>
            </w:r>
          </w:p>
        </w:tc>
        <w:tc>
          <w:tcPr>
            <w:tcW w:w="521" w:type="dxa"/>
            <w:vAlign w:val="center"/>
          </w:tcPr>
          <w:p>
            <w:pPr>
              <w:pStyle w:val="18"/>
              <w:rPr>
                <w:rFonts w:ascii="宋体" w:hAnsi="宋体"/>
                <w:sz w:val="12"/>
                <w:szCs w:val="12"/>
              </w:rPr>
            </w:pPr>
            <w:r>
              <w:rPr>
                <w:rFonts w:ascii="宋体" w:hAnsi="宋体"/>
                <w:spacing w:val="-9"/>
                <w:sz w:val="12"/>
                <w:szCs w:val="12"/>
              </w:rPr>
              <w:t>1</w:t>
            </w:r>
            <w:r>
              <w:rPr>
                <w:rFonts w:ascii="宋体" w:hAnsi="宋体"/>
                <w:spacing w:val="-8"/>
                <w:sz w:val="12"/>
                <w:szCs w:val="12"/>
              </w:rPr>
              <w:t>4</w:t>
            </w:r>
          </w:p>
        </w:tc>
        <w:tc>
          <w:tcPr>
            <w:tcW w:w="521" w:type="dxa"/>
            <w:vAlign w:val="center"/>
          </w:tcPr>
          <w:p>
            <w:pPr>
              <w:pStyle w:val="18"/>
              <w:rPr>
                <w:rFonts w:ascii="宋体" w:hAnsi="宋体"/>
                <w:sz w:val="12"/>
                <w:szCs w:val="12"/>
              </w:rPr>
            </w:pPr>
            <w:r>
              <w:rPr>
                <w:rFonts w:ascii="宋体" w:hAnsi="宋体"/>
                <w:spacing w:val="-9"/>
                <w:sz w:val="12"/>
                <w:szCs w:val="12"/>
              </w:rPr>
              <w:t>1</w:t>
            </w:r>
            <w:r>
              <w:rPr>
                <w:rFonts w:ascii="宋体" w:hAnsi="宋体"/>
                <w:spacing w:val="-8"/>
                <w:sz w:val="12"/>
                <w:szCs w:val="12"/>
              </w:rPr>
              <w:t>6</w:t>
            </w:r>
          </w:p>
        </w:tc>
        <w:tc>
          <w:tcPr>
            <w:tcW w:w="507" w:type="dxa"/>
            <w:vAlign w:val="center"/>
          </w:tcPr>
          <w:p>
            <w:pPr>
              <w:pStyle w:val="18"/>
              <w:rPr>
                <w:rFonts w:ascii="宋体" w:hAnsi="宋体"/>
                <w:sz w:val="12"/>
                <w:szCs w:val="12"/>
              </w:rPr>
            </w:pPr>
            <w:r>
              <w:rPr>
                <w:rFonts w:ascii="宋体" w:hAnsi="宋体"/>
                <w:spacing w:val="-4"/>
                <w:sz w:val="12"/>
                <w:szCs w:val="12"/>
              </w:rPr>
              <w:t>2</w:t>
            </w:r>
            <w:r>
              <w:rPr>
                <w:rFonts w:ascii="宋体" w:hAnsi="宋体"/>
                <w:spacing w:val="-3"/>
                <w:sz w:val="12"/>
                <w:szCs w:val="12"/>
              </w:rPr>
              <w:t>6</w:t>
            </w:r>
          </w:p>
        </w:tc>
        <w:tc>
          <w:tcPr>
            <w:tcW w:w="497" w:type="dxa"/>
            <w:vAlign w:val="center"/>
          </w:tcPr>
          <w:p>
            <w:pPr>
              <w:pStyle w:val="18"/>
              <w:rPr>
                <w:rFonts w:ascii="宋体" w:hAnsi="宋体"/>
                <w:sz w:val="12"/>
                <w:szCs w:val="12"/>
              </w:rPr>
            </w:pPr>
            <w:r>
              <w:rPr>
                <w:rFonts w:ascii="宋体" w:hAnsi="宋体"/>
                <w:spacing w:val="-4"/>
                <w:sz w:val="12"/>
                <w:szCs w:val="12"/>
              </w:rPr>
              <w:t>2</w:t>
            </w:r>
            <w:r>
              <w:rPr>
                <w:rFonts w:ascii="宋体" w:hAnsi="宋体"/>
                <w:spacing w:val="-3"/>
                <w:sz w:val="12"/>
                <w:szCs w:val="12"/>
              </w:rPr>
              <w:t>6</w:t>
            </w:r>
          </w:p>
        </w:tc>
        <w:tc>
          <w:tcPr>
            <w:tcW w:w="505" w:type="dxa"/>
            <w:vAlign w:val="center"/>
          </w:tcPr>
          <w:p>
            <w:pPr>
              <w:pStyle w:val="18"/>
              <w:rPr>
                <w:rFonts w:ascii="宋体" w:hAnsi="宋体"/>
                <w:sz w:val="12"/>
                <w:szCs w:val="12"/>
              </w:rPr>
            </w:pPr>
            <w:r>
              <w:rPr>
                <w:rFonts w:ascii="宋体" w:hAnsi="宋体"/>
                <w:sz w:val="12"/>
                <w:szCs w:val="12"/>
              </w:rPr>
              <w:t>0</w:t>
            </w:r>
          </w:p>
        </w:tc>
        <w:tc>
          <w:tcPr>
            <w:tcW w:w="721" w:type="dxa"/>
            <w:vAlign w:val="center"/>
          </w:tcPr>
          <w:p>
            <w:pPr>
              <w:pStyle w:val="18"/>
              <w:rPr>
                <w:rFonts w:ascii="宋体" w:hAnsi="宋体"/>
                <w:spacing w:val="-3"/>
                <w:sz w:val="12"/>
                <w:szCs w:val="12"/>
              </w:rPr>
            </w:pPr>
          </w:p>
        </w:tc>
        <w:tc>
          <w:tcPr>
            <w:tcW w:w="893" w:type="dxa"/>
            <w:vAlign w:val="center"/>
          </w:tcPr>
          <w:p>
            <w:pPr>
              <w:pStyle w:val="18"/>
              <w:rPr>
                <w:rFonts w:ascii="宋体" w:hAnsi="宋体"/>
                <w:spacing w:val="-2"/>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continue"/>
          </w:tcPr>
          <w:p>
            <w:pPr>
              <w:pStyle w:val="17"/>
            </w:pPr>
          </w:p>
        </w:tc>
        <w:tc>
          <w:tcPr>
            <w:tcW w:w="913" w:type="dxa"/>
            <w:vAlign w:val="center"/>
          </w:tcPr>
          <w:p>
            <w:pPr>
              <w:pStyle w:val="18"/>
              <w:rPr>
                <w:rFonts w:ascii="宋体" w:hAnsi="宋体"/>
                <w:sz w:val="12"/>
                <w:szCs w:val="12"/>
              </w:rPr>
            </w:pPr>
            <w:r>
              <w:rPr>
                <w:rFonts w:ascii="宋体" w:hAnsi="宋体"/>
                <w:sz w:val="12"/>
                <w:szCs w:val="12"/>
              </w:rPr>
              <w:t>2</w:t>
            </w:r>
          </w:p>
        </w:tc>
        <w:tc>
          <w:tcPr>
            <w:tcW w:w="1069" w:type="dxa"/>
            <w:vAlign w:val="center"/>
          </w:tcPr>
          <w:p>
            <w:pPr>
              <w:pStyle w:val="18"/>
              <w:rPr>
                <w:rFonts w:ascii="宋体" w:hAnsi="宋体"/>
                <w:sz w:val="12"/>
                <w:szCs w:val="12"/>
              </w:rPr>
            </w:pPr>
            <w:r>
              <w:rPr>
                <w:rFonts w:ascii="宋体" w:hAnsi="宋体"/>
                <w:sz w:val="12"/>
                <w:szCs w:val="12"/>
              </w:rPr>
              <w:t>—</w:t>
            </w:r>
          </w:p>
        </w:tc>
        <w:tc>
          <w:tcPr>
            <w:tcW w:w="1040" w:type="dxa"/>
            <w:vAlign w:val="center"/>
          </w:tcPr>
          <w:p>
            <w:pPr>
              <w:pStyle w:val="18"/>
              <w:rPr>
                <w:rFonts w:ascii="宋体" w:hAnsi="宋体"/>
                <w:sz w:val="12"/>
                <w:szCs w:val="12"/>
              </w:rPr>
            </w:pPr>
            <w:r>
              <w:rPr>
                <w:rFonts w:ascii="宋体" w:hAnsi="宋体"/>
                <w:spacing w:val="-2"/>
                <w:sz w:val="12"/>
                <w:szCs w:val="12"/>
              </w:rPr>
              <w:t>云计算</w:t>
            </w:r>
            <w:r>
              <w:rPr>
                <w:rFonts w:ascii="宋体" w:hAnsi="宋体"/>
                <w:spacing w:val="-1"/>
                <w:sz w:val="12"/>
                <w:szCs w:val="12"/>
              </w:rPr>
              <w:t>运维模块</w:t>
            </w:r>
          </w:p>
        </w:tc>
        <w:tc>
          <w:tcPr>
            <w:tcW w:w="970" w:type="dxa"/>
            <w:vAlign w:val="center"/>
          </w:tcPr>
          <w:p>
            <w:pPr>
              <w:pStyle w:val="18"/>
              <w:rPr>
                <w:rFonts w:ascii="宋体" w:hAnsi="宋体"/>
                <w:sz w:val="12"/>
                <w:szCs w:val="12"/>
              </w:rPr>
            </w:pPr>
            <w:r>
              <w:rPr>
                <w:rFonts w:ascii="宋体" w:hAnsi="宋体"/>
                <w:sz w:val="12"/>
                <w:szCs w:val="12"/>
              </w:rPr>
              <w:t>B</w:t>
            </w:r>
          </w:p>
        </w:tc>
        <w:tc>
          <w:tcPr>
            <w:tcW w:w="642" w:type="dxa"/>
            <w:vAlign w:val="center"/>
          </w:tcPr>
          <w:p>
            <w:pPr>
              <w:pStyle w:val="18"/>
              <w:rPr>
                <w:rFonts w:ascii="宋体" w:hAnsi="宋体"/>
                <w:sz w:val="12"/>
                <w:szCs w:val="12"/>
              </w:rPr>
            </w:pPr>
            <w:r>
              <w:rPr>
                <w:rFonts w:ascii="宋体" w:hAnsi="宋体"/>
                <w:sz w:val="12"/>
                <w:szCs w:val="12"/>
              </w:rPr>
              <w:t>是</w:t>
            </w:r>
          </w:p>
        </w:tc>
        <w:tc>
          <w:tcPr>
            <w:tcW w:w="1009" w:type="dxa"/>
            <w:vAlign w:val="center"/>
          </w:tcPr>
          <w:p>
            <w:pPr>
              <w:pStyle w:val="18"/>
              <w:rPr>
                <w:rFonts w:ascii="宋体" w:hAnsi="宋体"/>
                <w:spacing w:val="-4"/>
                <w:sz w:val="12"/>
                <w:szCs w:val="12"/>
                <w14:textOutline w14:w="2921" w14:cap="sq" w14:cmpd="sng" w14:algn="ctr">
                  <w14:solidFill>
                    <w14:srgbClr w14:val="000000"/>
                  </w14:solidFill>
                  <w14:prstDash w14:val="solid"/>
                  <w14:bevel/>
                </w14:textOutline>
              </w:rPr>
            </w:pPr>
            <w:r>
              <w:rPr>
                <w:rFonts w:ascii="宋体" w:hAnsi="宋体"/>
                <w:spacing w:val="1"/>
                <w:sz w:val="12"/>
                <w:szCs w:val="12"/>
                <w14:textOutline w14:w="2921" w14:cap="sq" w14:cmpd="sng" w14:algn="ctr">
                  <w14:solidFill>
                    <w14:srgbClr w14:val="000000"/>
                  </w14:solidFill>
                  <w14:prstDash w14:val="solid"/>
                  <w14:bevel/>
                </w14:textOutline>
              </w:rPr>
              <w:t>2.</w:t>
            </w:r>
            <w:r>
              <w:rPr>
                <w:rFonts w:ascii="宋体" w:hAnsi="宋体"/>
                <w:sz w:val="12"/>
                <w:szCs w:val="12"/>
                <w14:textOutline w14:w="2921" w14:cap="sq" w14:cmpd="sng" w14:algn="ctr">
                  <w14:solidFill>
                    <w14:srgbClr w14:val="000000"/>
                  </w14:solidFill>
                  <w14:prstDash w14:val="solid"/>
                  <w14:bevel/>
                </w14:textOutline>
              </w:rPr>
              <w:t>0</w:t>
            </w:r>
          </w:p>
        </w:tc>
        <w:tc>
          <w:tcPr>
            <w:tcW w:w="782" w:type="dxa"/>
            <w:vAlign w:val="center"/>
          </w:tcPr>
          <w:p>
            <w:pPr>
              <w:pStyle w:val="18"/>
              <w:rPr>
                <w:rFonts w:ascii="宋体" w:hAnsi="宋体"/>
                <w:sz w:val="12"/>
                <w:szCs w:val="12"/>
              </w:rPr>
            </w:pPr>
            <w:r>
              <w:rPr>
                <w:rFonts w:ascii="宋体" w:hAnsi="宋体"/>
                <w:spacing w:val="-5"/>
                <w:sz w:val="12"/>
                <w:szCs w:val="12"/>
              </w:rPr>
              <w:t>3</w:t>
            </w:r>
            <w:r>
              <w:rPr>
                <w:rFonts w:ascii="宋体" w:hAnsi="宋体"/>
                <w:spacing w:val="-3"/>
                <w:sz w:val="12"/>
                <w:szCs w:val="12"/>
              </w:rPr>
              <w:t>2</w:t>
            </w:r>
          </w:p>
        </w:tc>
        <w:tc>
          <w:tcPr>
            <w:tcW w:w="641" w:type="dxa"/>
            <w:vAlign w:val="center"/>
          </w:tcPr>
          <w:p>
            <w:pPr>
              <w:pStyle w:val="18"/>
              <w:rPr>
                <w:rFonts w:ascii="宋体" w:hAnsi="宋体"/>
                <w:spacing w:val="-9"/>
                <w:sz w:val="12"/>
                <w:szCs w:val="12"/>
              </w:rPr>
            </w:pPr>
            <w:r>
              <w:rPr>
                <w:rFonts w:ascii="宋体" w:hAnsi="宋体"/>
                <w:spacing w:val="-9"/>
                <w:sz w:val="12"/>
                <w:szCs w:val="12"/>
              </w:rPr>
              <w:t>1</w:t>
            </w:r>
            <w:r>
              <w:rPr>
                <w:rFonts w:ascii="宋体" w:hAnsi="宋体"/>
                <w:spacing w:val="-8"/>
                <w:sz w:val="12"/>
                <w:szCs w:val="12"/>
              </w:rPr>
              <w:t>6</w:t>
            </w:r>
          </w:p>
        </w:tc>
        <w:tc>
          <w:tcPr>
            <w:tcW w:w="782" w:type="dxa"/>
            <w:vAlign w:val="center"/>
          </w:tcPr>
          <w:p>
            <w:pPr>
              <w:pStyle w:val="18"/>
              <w:rPr>
                <w:rFonts w:ascii="宋体" w:hAnsi="宋体"/>
                <w:spacing w:val="-9"/>
                <w:sz w:val="12"/>
                <w:szCs w:val="12"/>
              </w:rPr>
            </w:pPr>
            <w:r>
              <w:rPr>
                <w:rFonts w:ascii="宋体" w:hAnsi="宋体"/>
                <w:spacing w:val="-9"/>
                <w:sz w:val="12"/>
                <w:szCs w:val="12"/>
              </w:rPr>
              <w:t>1</w:t>
            </w:r>
            <w:r>
              <w:rPr>
                <w:rFonts w:ascii="宋体" w:hAnsi="宋体"/>
                <w:spacing w:val="-8"/>
                <w:sz w:val="12"/>
                <w:szCs w:val="12"/>
              </w:rPr>
              <w:t>6</w:t>
            </w:r>
          </w:p>
        </w:tc>
        <w:tc>
          <w:tcPr>
            <w:tcW w:w="660" w:type="dxa"/>
            <w:vAlign w:val="center"/>
          </w:tcPr>
          <w:p>
            <w:pPr>
              <w:pStyle w:val="18"/>
              <w:rPr>
                <w:rFonts w:ascii="宋体" w:hAnsi="宋体"/>
                <w:sz w:val="12"/>
                <w:szCs w:val="12"/>
              </w:rPr>
            </w:pPr>
          </w:p>
        </w:tc>
        <w:tc>
          <w:tcPr>
            <w:tcW w:w="514"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07" w:type="dxa"/>
            <w:vAlign w:val="center"/>
          </w:tcPr>
          <w:p>
            <w:pPr>
              <w:pStyle w:val="18"/>
              <w:rPr>
                <w:rFonts w:ascii="宋体" w:hAnsi="宋体"/>
                <w:sz w:val="12"/>
                <w:szCs w:val="12"/>
              </w:rPr>
            </w:pP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pacing w:val="-3"/>
                <w:sz w:val="12"/>
                <w:szCs w:val="12"/>
              </w:rPr>
            </w:pPr>
            <w:r>
              <w:rPr>
                <w:rFonts w:ascii="宋体" w:hAnsi="宋体"/>
                <w:spacing w:val="-3"/>
                <w:sz w:val="12"/>
                <w:szCs w:val="12"/>
              </w:rPr>
              <w:t>考</w:t>
            </w:r>
            <w:r>
              <w:rPr>
                <w:rFonts w:ascii="宋体" w:hAnsi="宋体"/>
                <w:spacing w:val="-2"/>
                <w:sz w:val="12"/>
                <w:szCs w:val="12"/>
              </w:rPr>
              <w:t>查</w:t>
            </w:r>
          </w:p>
        </w:tc>
        <w:tc>
          <w:tcPr>
            <w:tcW w:w="893" w:type="dxa"/>
            <w:vAlign w:val="center"/>
          </w:tcPr>
          <w:p>
            <w:pPr>
              <w:pStyle w:val="18"/>
              <w:rPr>
                <w:rFonts w:ascii="宋体" w:hAnsi="宋体"/>
                <w:spacing w:val="-2"/>
                <w:sz w:val="12"/>
                <w:szCs w:val="12"/>
              </w:rPr>
            </w:pPr>
            <w:r>
              <w:rPr>
                <w:rFonts w:ascii="宋体" w:hAnsi="宋体"/>
                <w:spacing w:val="-1"/>
                <w:sz w:val="12"/>
                <w:szCs w:val="12"/>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 w:hRule="atLeast"/>
          <w:jc w:val="center"/>
        </w:trPr>
        <w:tc>
          <w:tcPr>
            <w:tcW w:w="494" w:type="dxa"/>
            <w:vMerge w:val="continue"/>
          </w:tcPr>
          <w:p>
            <w:pPr>
              <w:pStyle w:val="17"/>
            </w:pPr>
          </w:p>
        </w:tc>
        <w:tc>
          <w:tcPr>
            <w:tcW w:w="494" w:type="dxa"/>
            <w:vMerge w:val="continue"/>
          </w:tcPr>
          <w:p>
            <w:pPr>
              <w:pStyle w:val="17"/>
            </w:pPr>
          </w:p>
        </w:tc>
        <w:tc>
          <w:tcPr>
            <w:tcW w:w="913" w:type="dxa"/>
            <w:vAlign w:val="center"/>
          </w:tcPr>
          <w:p>
            <w:pPr>
              <w:pStyle w:val="18"/>
              <w:rPr>
                <w:rFonts w:ascii="宋体" w:hAnsi="宋体"/>
                <w:sz w:val="12"/>
                <w:szCs w:val="12"/>
              </w:rPr>
            </w:pPr>
            <w:r>
              <w:rPr>
                <w:rFonts w:ascii="宋体" w:hAnsi="宋体"/>
                <w:sz w:val="12"/>
                <w:szCs w:val="12"/>
              </w:rPr>
              <w:t>3</w:t>
            </w:r>
          </w:p>
        </w:tc>
        <w:tc>
          <w:tcPr>
            <w:tcW w:w="1069" w:type="dxa"/>
            <w:vAlign w:val="center"/>
          </w:tcPr>
          <w:p>
            <w:pPr>
              <w:pStyle w:val="18"/>
              <w:rPr>
                <w:rFonts w:ascii="宋体" w:hAnsi="宋体"/>
                <w:sz w:val="12"/>
                <w:szCs w:val="12"/>
              </w:rPr>
            </w:pPr>
            <w:r>
              <w:rPr>
                <w:rFonts w:ascii="宋体" w:hAnsi="宋体"/>
                <w:sz w:val="12"/>
                <w:szCs w:val="12"/>
              </w:rPr>
              <w:t>—</w:t>
            </w:r>
          </w:p>
        </w:tc>
        <w:tc>
          <w:tcPr>
            <w:tcW w:w="1040" w:type="dxa"/>
            <w:vAlign w:val="center"/>
          </w:tcPr>
          <w:p>
            <w:pPr>
              <w:pStyle w:val="18"/>
              <w:rPr>
                <w:rFonts w:ascii="宋体" w:hAnsi="宋体"/>
                <w:sz w:val="12"/>
                <w:szCs w:val="12"/>
              </w:rPr>
            </w:pPr>
            <w:r>
              <w:rPr>
                <w:rFonts w:ascii="宋体" w:hAnsi="宋体"/>
                <w:spacing w:val="-1"/>
                <w:sz w:val="12"/>
                <w:szCs w:val="12"/>
              </w:rPr>
              <w:t>数据思维分析</w:t>
            </w:r>
            <w:r>
              <w:rPr>
                <w:rFonts w:ascii="宋体" w:hAnsi="宋体"/>
                <w:sz w:val="12"/>
                <w:szCs w:val="12"/>
              </w:rPr>
              <w:t>模块</w:t>
            </w:r>
          </w:p>
        </w:tc>
        <w:tc>
          <w:tcPr>
            <w:tcW w:w="970" w:type="dxa"/>
            <w:vAlign w:val="center"/>
          </w:tcPr>
          <w:p>
            <w:pPr>
              <w:pStyle w:val="18"/>
              <w:rPr>
                <w:rFonts w:ascii="宋体" w:hAnsi="宋体"/>
                <w:sz w:val="12"/>
                <w:szCs w:val="12"/>
              </w:rPr>
            </w:pPr>
            <w:r>
              <w:rPr>
                <w:rFonts w:ascii="宋体" w:hAnsi="宋体"/>
                <w:sz w:val="12"/>
                <w:szCs w:val="12"/>
              </w:rPr>
              <w:t>B</w:t>
            </w:r>
          </w:p>
        </w:tc>
        <w:tc>
          <w:tcPr>
            <w:tcW w:w="642" w:type="dxa"/>
            <w:vAlign w:val="center"/>
          </w:tcPr>
          <w:p>
            <w:pPr>
              <w:pStyle w:val="18"/>
              <w:rPr>
                <w:rFonts w:ascii="宋体" w:hAnsi="宋体"/>
                <w:sz w:val="12"/>
                <w:szCs w:val="12"/>
              </w:rPr>
            </w:pPr>
            <w:r>
              <w:rPr>
                <w:rFonts w:ascii="宋体" w:hAnsi="宋体"/>
                <w:sz w:val="12"/>
                <w:szCs w:val="12"/>
              </w:rPr>
              <w:t>是</w:t>
            </w:r>
          </w:p>
        </w:tc>
        <w:tc>
          <w:tcPr>
            <w:tcW w:w="1009" w:type="dxa"/>
            <w:vAlign w:val="center"/>
          </w:tcPr>
          <w:p>
            <w:pPr>
              <w:pStyle w:val="18"/>
              <w:rPr>
                <w:rFonts w:ascii="宋体" w:hAnsi="宋体"/>
                <w:spacing w:val="-4"/>
                <w:sz w:val="12"/>
                <w:szCs w:val="12"/>
                <w14:textOutline w14:w="2921" w14:cap="sq" w14:cmpd="sng" w14:algn="ctr">
                  <w14:solidFill>
                    <w14:srgbClr w14:val="000000"/>
                  </w14:solidFill>
                  <w14:prstDash w14:val="solid"/>
                  <w14:bevel/>
                </w14:textOutline>
              </w:rPr>
            </w:pPr>
            <w:r>
              <w:rPr>
                <w:rFonts w:ascii="宋体" w:hAnsi="宋体"/>
                <w:spacing w:val="1"/>
                <w:sz w:val="12"/>
                <w:szCs w:val="12"/>
                <w14:textOutline w14:w="2921" w14:cap="sq" w14:cmpd="sng" w14:algn="ctr">
                  <w14:solidFill>
                    <w14:srgbClr w14:val="000000"/>
                  </w14:solidFill>
                  <w14:prstDash w14:val="solid"/>
                  <w14:bevel/>
                </w14:textOutline>
              </w:rPr>
              <w:t>2.</w:t>
            </w:r>
            <w:r>
              <w:rPr>
                <w:rFonts w:ascii="宋体" w:hAnsi="宋体"/>
                <w:sz w:val="12"/>
                <w:szCs w:val="12"/>
                <w14:textOutline w14:w="2921" w14:cap="sq" w14:cmpd="sng" w14:algn="ctr">
                  <w14:solidFill>
                    <w14:srgbClr w14:val="000000"/>
                  </w14:solidFill>
                  <w14:prstDash w14:val="solid"/>
                  <w14:bevel/>
                </w14:textOutline>
              </w:rPr>
              <w:t>0</w:t>
            </w:r>
          </w:p>
        </w:tc>
        <w:tc>
          <w:tcPr>
            <w:tcW w:w="782" w:type="dxa"/>
            <w:vAlign w:val="center"/>
          </w:tcPr>
          <w:p>
            <w:pPr>
              <w:pStyle w:val="18"/>
              <w:rPr>
                <w:rFonts w:ascii="宋体" w:hAnsi="宋体"/>
                <w:sz w:val="12"/>
                <w:szCs w:val="12"/>
              </w:rPr>
            </w:pPr>
            <w:r>
              <w:rPr>
                <w:rFonts w:ascii="宋体" w:hAnsi="宋体"/>
                <w:spacing w:val="-5"/>
                <w:sz w:val="12"/>
                <w:szCs w:val="12"/>
              </w:rPr>
              <w:t>3</w:t>
            </w:r>
            <w:r>
              <w:rPr>
                <w:rFonts w:ascii="宋体" w:hAnsi="宋体"/>
                <w:spacing w:val="-3"/>
                <w:sz w:val="12"/>
                <w:szCs w:val="12"/>
              </w:rPr>
              <w:t>2</w:t>
            </w:r>
          </w:p>
        </w:tc>
        <w:tc>
          <w:tcPr>
            <w:tcW w:w="641" w:type="dxa"/>
            <w:vAlign w:val="center"/>
          </w:tcPr>
          <w:p>
            <w:pPr>
              <w:pStyle w:val="18"/>
              <w:rPr>
                <w:rFonts w:ascii="宋体" w:hAnsi="宋体"/>
                <w:spacing w:val="-9"/>
                <w:sz w:val="12"/>
                <w:szCs w:val="12"/>
              </w:rPr>
            </w:pPr>
            <w:r>
              <w:rPr>
                <w:rFonts w:ascii="宋体" w:hAnsi="宋体"/>
                <w:spacing w:val="-9"/>
                <w:sz w:val="12"/>
                <w:szCs w:val="12"/>
              </w:rPr>
              <w:t>1</w:t>
            </w:r>
            <w:r>
              <w:rPr>
                <w:rFonts w:ascii="宋体" w:hAnsi="宋体"/>
                <w:spacing w:val="-8"/>
                <w:sz w:val="12"/>
                <w:szCs w:val="12"/>
              </w:rPr>
              <w:t>6</w:t>
            </w:r>
          </w:p>
        </w:tc>
        <w:tc>
          <w:tcPr>
            <w:tcW w:w="782" w:type="dxa"/>
            <w:vAlign w:val="center"/>
          </w:tcPr>
          <w:p>
            <w:pPr>
              <w:pStyle w:val="18"/>
              <w:rPr>
                <w:rFonts w:ascii="宋体" w:hAnsi="宋体"/>
                <w:spacing w:val="-9"/>
                <w:sz w:val="12"/>
                <w:szCs w:val="12"/>
              </w:rPr>
            </w:pPr>
            <w:r>
              <w:rPr>
                <w:rFonts w:ascii="宋体" w:hAnsi="宋体"/>
                <w:spacing w:val="-9"/>
                <w:sz w:val="12"/>
                <w:szCs w:val="12"/>
              </w:rPr>
              <w:t>1</w:t>
            </w:r>
            <w:r>
              <w:rPr>
                <w:rFonts w:ascii="宋体" w:hAnsi="宋体"/>
                <w:spacing w:val="-8"/>
                <w:sz w:val="12"/>
                <w:szCs w:val="12"/>
              </w:rPr>
              <w:t>6</w:t>
            </w:r>
          </w:p>
        </w:tc>
        <w:tc>
          <w:tcPr>
            <w:tcW w:w="660" w:type="dxa"/>
            <w:vAlign w:val="center"/>
          </w:tcPr>
          <w:p>
            <w:pPr>
              <w:pStyle w:val="18"/>
              <w:rPr>
                <w:rFonts w:ascii="宋体" w:hAnsi="宋体"/>
                <w:sz w:val="12"/>
                <w:szCs w:val="12"/>
              </w:rPr>
            </w:pPr>
          </w:p>
        </w:tc>
        <w:tc>
          <w:tcPr>
            <w:tcW w:w="514"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07" w:type="dxa"/>
            <w:vAlign w:val="center"/>
          </w:tcPr>
          <w:p>
            <w:pPr>
              <w:pStyle w:val="18"/>
              <w:rPr>
                <w:rFonts w:ascii="宋体" w:hAnsi="宋体"/>
                <w:sz w:val="12"/>
                <w:szCs w:val="12"/>
              </w:rPr>
            </w:pP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pacing w:val="-3"/>
                <w:sz w:val="12"/>
                <w:szCs w:val="12"/>
              </w:rPr>
            </w:pPr>
            <w:r>
              <w:rPr>
                <w:rFonts w:ascii="宋体" w:hAnsi="宋体"/>
                <w:spacing w:val="-3"/>
                <w:sz w:val="12"/>
                <w:szCs w:val="12"/>
              </w:rPr>
              <w:t>考</w:t>
            </w:r>
            <w:r>
              <w:rPr>
                <w:rFonts w:ascii="宋体" w:hAnsi="宋体"/>
                <w:spacing w:val="-2"/>
                <w:sz w:val="12"/>
                <w:szCs w:val="12"/>
              </w:rPr>
              <w:t>查</w:t>
            </w:r>
          </w:p>
        </w:tc>
        <w:tc>
          <w:tcPr>
            <w:tcW w:w="893" w:type="dxa"/>
            <w:vAlign w:val="center"/>
          </w:tcPr>
          <w:p>
            <w:pPr>
              <w:pStyle w:val="18"/>
              <w:rPr>
                <w:rFonts w:ascii="宋体" w:hAnsi="宋体"/>
                <w:spacing w:val="-2"/>
                <w:sz w:val="12"/>
                <w:szCs w:val="12"/>
              </w:rPr>
            </w:pPr>
            <w:r>
              <w:rPr>
                <w:rFonts w:ascii="宋体" w:hAnsi="宋体"/>
                <w:spacing w:val="-1"/>
                <w:sz w:val="12"/>
                <w:szCs w:val="12"/>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vMerge w:val="continue"/>
          </w:tcPr>
          <w:p>
            <w:pPr>
              <w:pStyle w:val="17"/>
            </w:pPr>
          </w:p>
        </w:tc>
        <w:tc>
          <w:tcPr>
            <w:tcW w:w="913" w:type="dxa"/>
            <w:vAlign w:val="center"/>
          </w:tcPr>
          <w:p>
            <w:pPr>
              <w:pStyle w:val="18"/>
              <w:rPr>
                <w:rFonts w:ascii="宋体" w:hAnsi="宋体"/>
                <w:sz w:val="12"/>
                <w:szCs w:val="12"/>
              </w:rPr>
            </w:pPr>
            <w:r>
              <w:rPr>
                <w:rFonts w:ascii="宋体" w:hAnsi="宋体" w:cs="宋体"/>
                <w:sz w:val="12"/>
                <w:szCs w:val="12"/>
              </w:rPr>
              <w:t>4</w:t>
            </w:r>
          </w:p>
        </w:tc>
        <w:tc>
          <w:tcPr>
            <w:tcW w:w="1069" w:type="dxa"/>
            <w:vAlign w:val="center"/>
          </w:tcPr>
          <w:p>
            <w:pPr>
              <w:pStyle w:val="18"/>
              <w:rPr>
                <w:rFonts w:ascii="宋体" w:hAnsi="宋体"/>
                <w:sz w:val="12"/>
                <w:szCs w:val="12"/>
              </w:rPr>
            </w:pPr>
            <w:r>
              <w:rPr>
                <w:rFonts w:ascii="宋体" w:hAnsi="宋体" w:cs="宋体"/>
                <w:sz w:val="12"/>
                <w:szCs w:val="12"/>
              </w:rPr>
              <w:t>—</w:t>
            </w:r>
          </w:p>
        </w:tc>
        <w:tc>
          <w:tcPr>
            <w:tcW w:w="1040" w:type="dxa"/>
            <w:vAlign w:val="center"/>
          </w:tcPr>
          <w:p>
            <w:pPr>
              <w:pStyle w:val="18"/>
              <w:rPr>
                <w:rFonts w:ascii="宋体" w:hAnsi="宋体"/>
                <w:sz w:val="12"/>
                <w:szCs w:val="12"/>
              </w:rPr>
            </w:pPr>
            <w:r>
              <w:rPr>
                <w:rFonts w:ascii="宋体" w:hAnsi="宋体" w:cs="宋体"/>
                <w:spacing w:val="-1"/>
                <w:sz w:val="12"/>
                <w:szCs w:val="12"/>
              </w:rPr>
              <w:t>大数据应用设计</w:t>
            </w:r>
            <w:r>
              <w:rPr>
                <w:rFonts w:ascii="宋体" w:hAnsi="宋体" w:cs="宋体"/>
                <w:sz w:val="12"/>
                <w:szCs w:val="12"/>
              </w:rPr>
              <w:t>与规划模块</w:t>
            </w:r>
          </w:p>
        </w:tc>
        <w:tc>
          <w:tcPr>
            <w:tcW w:w="970" w:type="dxa"/>
            <w:vAlign w:val="center"/>
          </w:tcPr>
          <w:p>
            <w:pPr>
              <w:pStyle w:val="18"/>
              <w:rPr>
                <w:rFonts w:ascii="宋体" w:hAnsi="宋体"/>
                <w:sz w:val="12"/>
                <w:szCs w:val="12"/>
              </w:rPr>
            </w:pPr>
            <w:r>
              <w:rPr>
                <w:rFonts w:ascii="宋体" w:hAnsi="宋体" w:cs="宋体"/>
                <w:sz w:val="12"/>
                <w:szCs w:val="12"/>
              </w:rPr>
              <w:t>B</w:t>
            </w:r>
          </w:p>
        </w:tc>
        <w:tc>
          <w:tcPr>
            <w:tcW w:w="642" w:type="dxa"/>
            <w:vAlign w:val="center"/>
          </w:tcPr>
          <w:p>
            <w:pPr>
              <w:pStyle w:val="18"/>
              <w:rPr>
                <w:rFonts w:ascii="宋体" w:hAnsi="宋体"/>
                <w:sz w:val="12"/>
                <w:szCs w:val="12"/>
              </w:rPr>
            </w:pPr>
            <w:r>
              <w:rPr>
                <w:rFonts w:ascii="宋体" w:hAnsi="宋体" w:cs="宋体"/>
                <w:sz w:val="12"/>
                <w:szCs w:val="12"/>
              </w:rPr>
              <w:t>是</w:t>
            </w:r>
          </w:p>
        </w:tc>
        <w:tc>
          <w:tcPr>
            <w:tcW w:w="1009" w:type="dxa"/>
            <w:vAlign w:val="center"/>
          </w:tcPr>
          <w:p>
            <w:pPr>
              <w:pStyle w:val="18"/>
              <w:rPr>
                <w:rFonts w:ascii="宋体" w:hAnsi="宋体"/>
                <w:spacing w:val="-4"/>
                <w:sz w:val="12"/>
                <w:szCs w:val="12"/>
                <w14:textOutline w14:w="2921" w14:cap="sq" w14:cmpd="sng" w14:algn="ctr">
                  <w14:solidFill>
                    <w14:srgbClr w14:val="000000"/>
                  </w14:solidFill>
                  <w14:prstDash w14:val="solid"/>
                  <w14:bevel/>
                </w14:textOutline>
              </w:rPr>
            </w:pPr>
            <w:r>
              <w:rPr>
                <w:rFonts w:ascii="宋体" w:hAnsi="宋体" w:cs="宋体"/>
                <w:spacing w:val="1"/>
                <w:sz w:val="12"/>
                <w:szCs w:val="12"/>
                <w14:textOutline w14:w="2921" w14:cap="sq" w14:cmpd="sng" w14:algn="ctr">
                  <w14:solidFill>
                    <w14:srgbClr w14:val="000000"/>
                  </w14:solidFill>
                  <w14:prstDash w14:val="solid"/>
                  <w14:bevel/>
                </w14:textOutline>
              </w:rPr>
              <w:t>2.</w:t>
            </w:r>
            <w:r>
              <w:rPr>
                <w:rFonts w:ascii="宋体" w:hAnsi="宋体" w:cs="宋体"/>
                <w:sz w:val="12"/>
                <w:szCs w:val="12"/>
                <w14:textOutline w14:w="2921" w14:cap="sq" w14:cmpd="sng" w14:algn="ctr">
                  <w14:solidFill>
                    <w14:srgbClr w14:val="000000"/>
                  </w14:solidFill>
                  <w14:prstDash w14:val="solid"/>
                  <w14:bevel/>
                </w14:textOutline>
              </w:rPr>
              <w:t>0</w:t>
            </w:r>
          </w:p>
        </w:tc>
        <w:tc>
          <w:tcPr>
            <w:tcW w:w="782" w:type="dxa"/>
            <w:vAlign w:val="center"/>
          </w:tcPr>
          <w:p>
            <w:pPr>
              <w:pStyle w:val="18"/>
              <w:rPr>
                <w:rFonts w:ascii="宋体" w:hAnsi="宋体"/>
                <w:sz w:val="12"/>
                <w:szCs w:val="12"/>
              </w:rPr>
            </w:pPr>
            <w:r>
              <w:rPr>
                <w:rFonts w:ascii="宋体" w:hAnsi="宋体" w:cs="宋体"/>
                <w:spacing w:val="-5"/>
                <w:sz w:val="12"/>
                <w:szCs w:val="12"/>
              </w:rPr>
              <w:t>3</w:t>
            </w:r>
            <w:r>
              <w:rPr>
                <w:rFonts w:ascii="宋体" w:hAnsi="宋体" w:cs="宋体"/>
                <w:spacing w:val="-3"/>
                <w:sz w:val="12"/>
                <w:szCs w:val="12"/>
              </w:rPr>
              <w:t>2</w:t>
            </w:r>
          </w:p>
        </w:tc>
        <w:tc>
          <w:tcPr>
            <w:tcW w:w="641" w:type="dxa"/>
            <w:vAlign w:val="center"/>
          </w:tcPr>
          <w:p>
            <w:pPr>
              <w:pStyle w:val="18"/>
              <w:rPr>
                <w:rFonts w:ascii="宋体" w:hAnsi="宋体"/>
                <w:spacing w:val="-9"/>
                <w:sz w:val="12"/>
                <w:szCs w:val="12"/>
              </w:rPr>
            </w:pPr>
            <w:r>
              <w:rPr>
                <w:rFonts w:ascii="宋体" w:hAnsi="宋体" w:cs="宋体"/>
                <w:spacing w:val="-9"/>
                <w:sz w:val="12"/>
                <w:szCs w:val="12"/>
              </w:rPr>
              <w:t>1</w:t>
            </w:r>
            <w:r>
              <w:rPr>
                <w:rFonts w:ascii="宋体" w:hAnsi="宋体" w:cs="宋体"/>
                <w:spacing w:val="-8"/>
                <w:sz w:val="12"/>
                <w:szCs w:val="12"/>
              </w:rPr>
              <w:t>6</w:t>
            </w:r>
          </w:p>
        </w:tc>
        <w:tc>
          <w:tcPr>
            <w:tcW w:w="782" w:type="dxa"/>
            <w:vAlign w:val="center"/>
          </w:tcPr>
          <w:p>
            <w:pPr>
              <w:pStyle w:val="18"/>
              <w:rPr>
                <w:rFonts w:ascii="宋体" w:hAnsi="宋体"/>
                <w:spacing w:val="-9"/>
                <w:sz w:val="12"/>
                <w:szCs w:val="12"/>
              </w:rPr>
            </w:pPr>
            <w:r>
              <w:rPr>
                <w:rFonts w:ascii="宋体" w:hAnsi="宋体" w:cs="宋体"/>
                <w:spacing w:val="-9"/>
                <w:sz w:val="12"/>
                <w:szCs w:val="12"/>
              </w:rPr>
              <w:t>1</w:t>
            </w:r>
            <w:r>
              <w:rPr>
                <w:rFonts w:ascii="宋体" w:hAnsi="宋体" w:cs="宋体"/>
                <w:spacing w:val="-8"/>
                <w:sz w:val="12"/>
                <w:szCs w:val="12"/>
              </w:rPr>
              <w:t>6</w:t>
            </w:r>
          </w:p>
        </w:tc>
        <w:tc>
          <w:tcPr>
            <w:tcW w:w="660" w:type="dxa"/>
            <w:vAlign w:val="center"/>
          </w:tcPr>
          <w:p>
            <w:pPr>
              <w:pStyle w:val="18"/>
              <w:rPr>
                <w:rFonts w:ascii="宋体" w:hAnsi="宋体"/>
                <w:sz w:val="12"/>
                <w:szCs w:val="12"/>
              </w:rPr>
            </w:pPr>
          </w:p>
        </w:tc>
        <w:tc>
          <w:tcPr>
            <w:tcW w:w="514"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07" w:type="dxa"/>
            <w:vAlign w:val="center"/>
          </w:tcPr>
          <w:p>
            <w:pPr>
              <w:pStyle w:val="18"/>
              <w:rPr>
                <w:rFonts w:ascii="宋体" w:hAnsi="宋体"/>
                <w:sz w:val="12"/>
                <w:szCs w:val="12"/>
              </w:rPr>
            </w:pP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pacing w:val="-3"/>
                <w:sz w:val="12"/>
                <w:szCs w:val="12"/>
              </w:rPr>
            </w:pPr>
            <w:r>
              <w:rPr>
                <w:rFonts w:ascii="宋体" w:hAnsi="宋体" w:cs="宋体"/>
                <w:spacing w:val="-3"/>
                <w:sz w:val="12"/>
                <w:szCs w:val="12"/>
              </w:rPr>
              <w:t>考</w:t>
            </w:r>
            <w:r>
              <w:rPr>
                <w:rFonts w:ascii="宋体" w:hAnsi="宋体" w:cs="宋体"/>
                <w:spacing w:val="-2"/>
                <w:sz w:val="12"/>
                <w:szCs w:val="12"/>
              </w:rPr>
              <w:t>查</w:t>
            </w:r>
          </w:p>
        </w:tc>
        <w:tc>
          <w:tcPr>
            <w:tcW w:w="893" w:type="dxa"/>
            <w:vAlign w:val="center"/>
          </w:tcPr>
          <w:p>
            <w:pPr>
              <w:pStyle w:val="18"/>
              <w:rPr>
                <w:rFonts w:ascii="宋体" w:hAnsi="宋体"/>
                <w:spacing w:val="-2"/>
                <w:sz w:val="12"/>
                <w:szCs w:val="12"/>
              </w:rPr>
            </w:pPr>
            <w:r>
              <w:rPr>
                <w:rFonts w:ascii="宋体" w:hAnsi="宋体" w:cs="宋体"/>
                <w:spacing w:val="-1"/>
                <w:sz w:val="12"/>
                <w:szCs w:val="12"/>
              </w:rPr>
              <w:t>信息工程系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continue"/>
          </w:tcPr>
          <w:p>
            <w:pPr>
              <w:pStyle w:val="17"/>
            </w:pPr>
          </w:p>
        </w:tc>
        <w:tc>
          <w:tcPr>
            <w:tcW w:w="494" w:type="dxa"/>
          </w:tcPr>
          <w:p>
            <w:pPr>
              <w:pStyle w:val="17"/>
            </w:pPr>
          </w:p>
        </w:tc>
        <w:tc>
          <w:tcPr>
            <w:tcW w:w="4634" w:type="dxa"/>
            <w:gridSpan w:val="5"/>
            <w:vAlign w:val="center"/>
          </w:tcPr>
          <w:p>
            <w:pPr>
              <w:pStyle w:val="18"/>
              <w:rPr>
                <w:rFonts w:ascii="宋体" w:hAnsi="宋体"/>
                <w:sz w:val="12"/>
                <w:szCs w:val="12"/>
              </w:rPr>
            </w:pPr>
            <w:r>
              <w:rPr>
                <w:rFonts w:ascii="宋体" w:hAnsi="宋体"/>
                <w:sz w:val="12"/>
                <w:szCs w:val="12"/>
              </w:rPr>
              <w:t>小</w:t>
            </w:r>
            <w:r>
              <w:rPr>
                <w:rFonts w:ascii="宋体" w:hAnsi="宋体"/>
                <w:spacing w:val="-4"/>
                <w:sz w:val="12"/>
                <w:szCs w:val="12"/>
              </w:rPr>
              <w:t>计</w:t>
            </w:r>
          </w:p>
        </w:tc>
        <w:tc>
          <w:tcPr>
            <w:tcW w:w="1009" w:type="dxa"/>
            <w:vAlign w:val="center"/>
          </w:tcPr>
          <w:p>
            <w:pPr>
              <w:pStyle w:val="18"/>
              <w:rPr>
                <w:rFonts w:ascii="宋体" w:hAnsi="宋体"/>
                <w:spacing w:val="-4"/>
                <w:sz w:val="12"/>
                <w:szCs w:val="12"/>
              </w:rPr>
            </w:pPr>
            <w:r>
              <w:rPr>
                <w:rFonts w:ascii="宋体" w:hAnsi="宋体"/>
                <w:spacing w:val="1"/>
                <w:sz w:val="12"/>
                <w:szCs w:val="12"/>
              </w:rPr>
              <w:t>8.0</w:t>
            </w:r>
          </w:p>
        </w:tc>
        <w:tc>
          <w:tcPr>
            <w:tcW w:w="782" w:type="dxa"/>
            <w:vAlign w:val="center"/>
          </w:tcPr>
          <w:p>
            <w:pPr>
              <w:pStyle w:val="18"/>
              <w:rPr>
                <w:rFonts w:ascii="宋体" w:hAnsi="宋体"/>
                <w:sz w:val="12"/>
                <w:szCs w:val="12"/>
              </w:rPr>
            </w:pPr>
            <w:r>
              <w:rPr>
                <w:rFonts w:ascii="宋体" w:hAnsi="宋体"/>
                <w:sz w:val="12"/>
                <w:szCs w:val="12"/>
              </w:rPr>
              <w:t>128</w:t>
            </w:r>
          </w:p>
        </w:tc>
        <w:tc>
          <w:tcPr>
            <w:tcW w:w="641" w:type="dxa"/>
            <w:vAlign w:val="center"/>
          </w:tcPr>
          <w:p>
            <w:pPr>
              <w:pStyle w:val="18"/>
              <w:rPr>
                <w:rFonts w:ascii="宋体" w:hAnsi="宋体"/>
                <w:spacing w:val="-9"/>
                <w:sz w:val="12"/>
                <w:szCs w:val="12"/>
              </w:rPr>
            </w:pPr>
            <w:r>
              <w:rPr>
                <w:rFonts w:ascii="宋体" w:hAnsi="宋体"/>
                <w:spacing w:val="-4"/>
                <w:sz w:val="12"/>
                <w:szCs w:val="12"/>
              </w:rPr>
              <w:t>6</w:t>
            </w:r>
            <w:r>
              <w:rPr>
                <w:rFonts w:ascii="宋体" w:hAnsi="宋体"/>
                <w:spacing w:val="-2"/>
                <w:sz w:val="12"/>
                <w:szCs w:val="12"/>
              </w:rPr>
              <w:t>4</w:t>
            </w:r>
          </w:p>
        </w:tc>
        <w:tc>
          <w:tcPr>
            <w:tcW w:w="782" w:type="dxa"/>
            <w:vAlign w:val="center"/>
          </w:tcPr>
          <w:p>
            <w:pPr>
              <w:pStyle w:val="18"/>
              <w:rPr>
                <w:rFonts w:ascii="宋体" w:hAnsi="宋体"/>
                <w:spacing w:val="-9"/>
                <w:sz w:val="12"/>
                <w:szCs w:val="12"/>
              </w:rPr>
            </w:pPr>
            <w:r>
              <w:rPr>
                <w:rFonts w:ascii="宋体" w:hAnsi="宋体"/>
                <w:spacing w:val="-4"/>
                <w:sz w:val="12"/>
                <w:szCs w:val="12"/>
              </w:rPr>
              <w:t>6</w:t>
            </w:r>
            <w:r>
              <w:rPr>
                <w:rFonts w:ascii="宋体" w:hAnsi="宋体"/>
                <w:spacing w:val="-2"/>
                <w:sz w:val="12"/>
                <w:szCs w:val="12"/>
              </w:rPr>
              <w:t>4</w:t>
            </w:r>
          </w:p>
        </w:tc>
        <w:tc>
          <w:tcPr>
            <w:tcW w:w="660" w:type="dxa"/>
            <w:vAlign w:val="center"/>
          </w:tcPr>
          <w:p>
            <w:pPr>
              <w:pStyle w:val="18"/>
              <w:rPr>
                <w:rFonts w:ascii="宋体" w:hAnsi="宋体"/>
                <w:sz w:val="12"/>
                <w:szCs w:val="12"/>
              </w:rPr>
            </w:pPr>
          </w:p>
        </w:tc>
        <w:tc>
          <w:tcPr>
            <w:tcW w:w="514" w:type="dxa"/>
            <w:vAlign w:val="center"/>
          </w:tcPr>
          <w:p>
            <w:pPr>
              <w:pStyle w:val="18"/>
              <w:rPr>
                <w:rFonts w:ascii="宋体" w:hAnsi="宋体"/>
                <w:sz w:val="12"/>
                <w:szCs w:val="12"/>
              </w:rPr>
            </w:pPr>
            <w:r>
              <w:rPr>
                <w:rFonts w:ascii="宋体" w:hAnsi="宋体"/>
                <w:sz w:val="12"/>
                <w:szCs w:val="12"/>
              </w:rPr>
              <w:t>0</w:t>
            </w:r>
          </w:p>
        </w:tc>
        <w:tc>
          <w:tcPr>
            <w:tcW w:w="521" w:type="dxa"/>
            <w:vAlign w:val="center"/>
          </w:tcPr>
          <w:p>
            <w:pPr>
              <w:pStyle w:val="18"/>
              <w:rPr>
                <w:rFonts w:ascii="宋体" w:hAnsi="宋体"/>
                <w:sz w:val="12"/>
                <w:szCs w:val="12"/>
              </w:rPr>
            </w:pPr>
            <w:r>
              <w:rPr>
                <w:rFonts w:ascii="宋体" w:hAnsi="宋体"/>
                <w:sz w:val="12"/>
                <w:szCs w:val="12"/>
              </w:rPr>
              <w:t>0</w:t>
            </w:r>
          </w:p>
        </w:tc>
        <w:tc>
          <w:tcPr>
            <w:tcW w:w="521" w:type="dxa"/>
            <w:vAlign w:val="center"/>
          </w:tcPr>
          <w:p>
            <w:pPr>
              <w:pStyle w:val="18"/>
              <w:rPr>
                <w:rFonts w:ascii="宋体" w:hAnsi="宋体"/>
                <w:sz w:val="12"/>
                <w:szCs w:val="12"/>
              </w:rPr>
            </w:pPr>
            <w:r>
              <w:rPr>
                <w:rFonts w:ascii="宋体" w:hAnsi="宋体"/>
                <w:sz w:val="12"/>
                <w:szCs w:val="12"/>
              </w:rPr>
              <w:t>0</w:t>
            </w:r>
          </w:p>
        </w:tc>
        <w:tc>
          <w:tcPr>
            <w:tcW w:w="507" w:type="dxa"/>
            <w:vAlign w:val="center"/>
          </w:tcPr>
          <w:p>
            <w:pPr>
              <w:pStyle w:val="18"/>
              <w:rPr>
                <w:rFonts w:ascii="宋体" w:hAnsi="宋体"/>
                <w:sz w:val="12"/>
                <w:szCs w:val="12"/>
              </w:rPr>
            </w:pPr>
            <w:r>
              <w:rPr>
                <w:rFonts w:ascii="宋体" w:hAnsi="宋体"/>
                <w:sz w:val="12"/>
                <w:szCs w:val="12"/>
              </w:rPr>
              <w:t>0</w:t>
            </w:r>
          </w:p>
        </w:tc>
        <w:tc>
          <w:tcPr>
            <w:tcW w:w="497" w:type="dxa"/>
            <w:vAlign w:val="center"/>
          </w:tcPr>
          <w:p>
            <w:pPr>
              <w:pStyle w:val="18"/>
              <w:rPr>
                <w:rFonts w:ascii="宋体" w:hAnsi="宋体"/>
                <w:sz w:val="12"/>
                <w:szCs w:val="12"/>
              </w:rPr>
            </w:pPr>
            <w:r>
              <w:rPr>
                <w:rFonts w:ascii="宋体" w:hAnsi="宋体"/>
                <w:sz w:val="12"/>
                <w:szCs w:val="12"/>
              </w:rPr>
              <w:t>0</w:t>
            </w:r>
          </w:p>
        </w:tc>
        <w:tc>
          <w:tcPr>
            <w:tcW w:w="505" w:type="dxa"/>
            <w:vAlign w:val="center"/>
          </w:tcPr>
          <w:p>
            <w:pPr>
              <w:pStyle w:val="18"/>
              <w:rPr>
                <w:rFonts w:ascii="宋体" w:hAnsi="宋体"/>
                <w:sz w:val="12"/>
                <w:szCs w:val="12"/>
              </w:rPr>
            </w:pPr>
            <w:r>
              <w:rPr>
                <w:rFonts w:ascii="宋体" w:hAnsi="宋体"/>
                <w:sz w:val="12"/>
                <w:szCs w:val="12"/>
              </w:rPr>
              <w:t>0</w:t>
            </w:r>
          </w:p>
        </w:tc>
        <w:tc>
          <w:tcPr>
            <w:tcW w:w="1614" w:type="dxa"/>
            <w:gridSpan w:val="2"/>
            <w:vAlign w:val="center"/>
          </w:tcPr>
          <w:p>
            <w:pPr>
              <w:pStyle w:val="18"/>
              <w:rPr>
                <w:rFonts w:ascii="宋体" w:hAnsi="宋体"/>
                <w:spacing w:val="-2"/>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494" w:type="dxa"/>
            <w:vMerge w:val="continue"/>
          </w:tcPr>
          <w:p>
            <w:pPr>
              <w:pStyle w:val="17"/>
            </w:pPr>
          </w:p>
        </w:tc>
        <w:tc>
          <w:tcPr>
            <w:tcW w:w="5128" w:type="dxa"/>
            <w:gridSpan w:val="6"/>
            <w:vAlign w:val="center"/>
          </w:tcPr>
          <w:p>
            <w:pPr>
              <w:pStyle w:val="18"/>
              <w:rPr>
                <w:rFonts w:ascii="宋体" w:hAnsi="宋体"/>
                <w:sz w:val="12"/>
                <w:szCs w:val="12"/>
              </w:rPr>
            </w:pPr>
            <w:r>
              <w:rPr>
                <w:rFonts w:ascii="宋体" w:hAnsi="宋体"/>
                <w:sz w:val="12"/>
                <w:szCs w:val="12"/>
              </w:rPr>
              <w:t>专业(技能)课累计、占总学时比例</w:t>
            </w:r>
          </w:p>
        </w:tc>
        <w:tc>
          <w:tcPr>
            <w:tcW w:w="1009" w:type="dxa"/>
            <w:vAlign w:val="center"/>
          </w:tcPr>
          <w:p>
            <w:pPr>
              <w:pStyle w:val="18"/>
              <w:rPr>
                <w:rFonts w:ascii="宋体" w:hAnsi="宋体"/>
                <w:sz w:val="12"/>
                <w:szCs w:val="12"/>
              </w:rPr>
            </w:pPr>
            <w:r>
              <w:rPr>
                <w:rFonts w:ascii="宋体" w:hAnsi="宋体"/>
                <w:sz w:val="12"/>
                <w:szCs w:val="12"/>
              </w:rPr>
              <w:t>118.0</w:t>
            </w:r>
          </w:p>
        </w:tc>
        <w:tc>
          <w:tcPr>
            <w:tcW w:w="782" w:type="dxa"/>
            <w:vAlign w:val="center"/>
          </w:tcPr>
          <w:p>
            <w:pPr>
              <w:pStyle w:val="18"/>
              <w:rPr>
                <w:rFonts w:ascii="宋体" w:hAnsi="宋体"/>
                <w:sz w:val="12"/>
                <w:szCs w:val="12"/>
              </w:rPr>
            </w:pPr>
            <w:r>
              <w:rPr>
                <w:rFonts w:ascii="宋体" w:hAnsi="宋体"/>
                <w:sz w:val="12"/>
                <w:szCs w:val="12"/>
              </w:rPr>
              <w:t>2272</w:t>
            </w:r>
          </w:p>
        </w:tc>
        <w:tc>
          <w:tcPr>
            <w:tcW w:w="641" w:type="dxa"/>
            <w:vAlign w:val="center"/>
          </w:tcPr>
          <w:p>
            <w:pPr>
              <w:pStyle w:val="18"/>
              <w:rPr>
                <w:rFonts w:ascii="宋体" w:hAnsi="宋体"/>
                <w:sz w:val="12"/>
                <w:szCs w:val="12"/>
              </w:rPr>
            </w:pPr>
            <w:r>
              <w:rPr>
                <w:rFonts w:ascii="宋体" w:hAnsi="宋体"/>
                <w:sz w:val="12"/>
                <w:szCs w:val="12"/>
              </w:rPr>
              <w:t>624</w:t>
            </w:r>
          </w:p>
        </w:tc>
        <w:tc>
          <w:tcPr>
            <w:tcW w:w="782" w:type="dxa"/>
            <w:vAlign w:val="center"/>
          </w:tcPr>
          <w:p>
            <w:pPr>
              <w:pStyle w:val="18"/>
              <w:rPr>
                <w:rFonts w:ascii="宋体" w:hAnsi="宋体"/>
                <w:sz w:val="12"/>
                <w:szCs w:val="12"/>
              </w:rPr>
            </w:pPr>
            <w:r>
              <w:rPr>
                <w:rFonts w:ascii="宋体" w:hAnsi="宋体"/>
                <w:sz w:val="12"/>
                <w:szCs w:val="12"/>
              </w:rPr>
              <w:t>1648</w:t>
            </w:r>
          </w:p>
        </w:tc>
        <w:tc>
          <w:tcPr>
            <w:tcW w:w="660" w:type="dxa"/>
            <w:vAlign w:val="center"/>
          </w:tcPr>
          <w:p>
            <w:pPr>
              <w:pStyle w:val="18"/>
              <w:rPr>
                <w:rFonts w:ascii="宋体" w:hAnsi="宋体"/>
                <w:sz w:val="12"/>
                <w:szCs w:val="12"/>
              </w:rPr>
            </w:pPr>
          </w:p>
        </w:tc>
        <w:tc>
          <w:tcPr>
            <w:tcW w:w="514"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07" w:type="dxa"/>
            <w:vAlign w:val="center"/>
          </w:tcPr>
          <w:p>
            <w:pPr>
              <w:pStyle w:val="18"/>
              <w:rPr>
                <w:rFonts w:ascii="宋体" w:hAnsi="宋体"/>
                <w:sz w:val="12"/>
                <w:szCs w:val="12"/>
              </w:rPr>
            </w:pP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1614" w:type="dxa"/>
            <w:gridSpan w:val="2"/>
            <w:vAlign w:val="center"/>
          </w:tcPr>
          <w:p>
            <w:pPr>
              <w:pStyle w:val="18"/>
              <w:rPr>
                <w:rFonts w:ascii="宋体" w:hAnsi="宋体"/>
                <w:sz w:val="12"/>
                <w:szCs w:val="12"/>
              </w:rPr>
            </w:pPr>
            <w:r>
              <w:rPr>
                <w:rFonts w:ascii="宋体" w:hAnsi="宋体"/>
                <w:sz w:val="12"/>
                <w:szCs w:val="12"/>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496" w:type="dxa"/>
            <w:gridSpan w:val="12"/>
            <w:vAlign w:val="center"/>
          </w:tcPr>
          <w:p>
            <w:pPr>
              <w:pStyle w:val="18"/>
              <w:rPr>
                <w:rFonts w:ascii="宋体" w:hAnsi="宋体"/>
                <w:sz w:val="12"/>
                <w:szCs w:val="12"/>
              </w:rPr>
            </w:pPr>
            <w:r>
              <w:rPr>
                <w:rFonts w:ascii="宋体" w:hAnsi="宋体"/>
                <w:spacing w:val="-2"/>
                <w:sz w:val="12"/>
                <w:szCs w:val="12"/>
              </w:rPr>
              <w:t>入</w:t>
            </w:r>
            <w:r>
              <w:rPr>
                <w:rFonts w:ascii="宋体" w:hAnsi="宋体"/>
                <w:sz w:val="12"/>
                <w:szCs w:val="12"/>
              </w:rPr>
              <w:t>学教育</w:t>
            </w:r>
          </w:p>
        </w:tc>
        <w:tc>
          <w:tcPr>
            <w:tcW w:w="514" w:type="dxa"/>
            <w:vAlign w:val="center"/>
          </w:tcPr>
          <w:p>
            <w:pPr>
              <w:pStyle w:val="18"/>
              <w:rPr>
                <w:rFonts w:ascii="宋体" w:hAnsi="宋体"/>
                <w:sz w:val="12"/>
                <w:szCs w:val="12"/>
              </w:rPr>
            </w:pPr>
            <w:r>
              <w:rPr>
                <w:rFonts w:ascii="宋体" w:hAnsi="宋体"/>
                <w:spacing w:val="-9"/>
                <w:sz w:val="12"/>
                <w:szCs w:val="12"/>
              </w:rPr>
              <w:t>1</w:t>
            </w:r>
            <w:r>
              <w:rPr>
                <w:rFonts w:ascii="宋体" w:hAnsi="宋体"/>
                <w:spacing w:val="-8"/>
                <w:sz w:val="12"/>
                <w:szCs w:val="12"/>
              </w:rPr>
              <w:t>w</w:t>
            </w:r>
          </w:p>
        </w:tc>
        <w:tc>
          <w:tcPr>
            <w:tcW w:w="521"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07" w:type="dxa"/>
            <w:vAlign w:val="center"/>
          </w:tcPr>
          <w:p>
            <w:pPr>
              <w:pStyle w:val="18"/>
              <w:rPr>
                <w:rFonts w:ascii="宋体" w:hAnsi="宋体"/>
                <w:sz w:val="12"/>
                <w:szCs w:val="12"/>
              </w:rPr>
            </w:pP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pacing w:val="-3"/>
                <w:sz w:val="12"/>
                <w:szCs w:val="12"/>
              </w:rPr>
            </w:pPr>
            <w:r>
              <w:rPr>
                <w:rFonts w:ascii="宋体" w:hAnsi="宋体"/>
                <w:spacing w:val="-3"/>
                <w:sz w:val="12"/>
                <w:szCs w:val="12"/>
              </w:rPr>
              <w:t>考</w:t>
            </w:r>
            <w:r>
              <w:rPr>
                <w:rFonts w:ascii="宋体" w:hAnsi="宋体"/>
                <w:spacing w:val="-2"/>
                <w:sz w:val="12"/>
                <w:szCs w:val="12"/>
              </w:rPr>
              <w:t>查</w:t>
            </w:r>
          </w:p>
        </w:tc>
        <w:tc>
          <w:tcPr>
            <w:tcW w:w="893" w:type="dxa"/>
            <w:vAlign w:val="center"/>
          </w:tcPr>
          <w:p>
            <w:pPr>
              <w:pStyle w:val="18"/>
              <w:rPr>
                <w:rFonts w:ascii="宋体" w:hAnsi="宋体"/>
                <w:spacing w:val="-2"/>
                <w:sz w:val="12"/>
                <w:szCs w:val="12"/>
              </w:rPr>
            </w:pPr>
            <w:r>
              <w:rPr>
                <w:rFonts w:ascii="宋体" w:hAnsi="宋体"/>
                <w:spacing w:val="-4"/>
                <w:sz w:val="12"/>
                <w:szCs w:val="12"/>
              </w:rPr>
              <w:t>学</w:t>
            </w:r>
            <w:r>
              <w:rPr>
                <w:rFonts w:ascii="宋体" w:hAnsi="宋体"/>
                <w:spacing w:val="-2"/>
                <w:sz w:val="12"/>
                <w:szCs w:val="12"/>
              </w:rPr>
              <w:t>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836" w:type="dxa"/>
            <w:gridSpan w:val="11"/>
            <w:vAlign w:val="center"/>
          </w:tcPr>
          <w:p>
            <w:pPr>
              <w:pStyle w:val="18"/>
              <w:rPr>
                <w:rFonts w:ascii="宋体" w:hAnsi="宋体"/>
                <w:spacing w:val="-9"/>
                <w:sz w:val="12"/>
                <w:szCs w:val="12"/>
              </w:rPr>
            </w:pPr>
            <w:r>
              <w:rPr>
                <w:rFonts w:ascii="宋体" w:hAnsi="宋体"/>
                <w:spacing w:val="-3"/>
                <w:sz w:val="12"/>
                <w:szCs w:val="12"/>
              </w:rPr>
              <w:t>毕</w:t>
            </w:r>
            <w:r>
              <w:rPr>
                <w:rFonts w:ascii="宋体" w:hAnsi="宋体"/>
                <w:spacing w:val="-2"/>
                <w:sz w:val="12"/>
                <w:szCs w:val="12"/>
              </w:rPr>
              <w:t>业教育</w:t>
            </w:r>
          </w:p>
        </w:tc>
        <w:tc>
          <w:tcPr>
            <w:tcW w:w="660" w:type="dxa"/>
            <w:vAlign w:val="center"/>
          </w:tcPr>
          <w:p>
            <w:pPr>
              <w:pStyle w:val="18"/>
              <w:rPr>
                <w:rFonts w:ascii="宋体" w:hAnsi="宋体"/>
                <w:sz w:val="12"/>
                <w:szCs w:val="12"/>
              </w:rPr>
            </w:pPr>
          </w:p>
        </w:tc>
        <w:tc>
          <w:tcPr>
            <w:tcW w:w="514"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07" w:type="dxa"/>
            <w:vAlign w:val="center"/>
          </w:tcPr>
          <w:p>
            <w:pPr>
              <w:pStyle w:val="18"/>
              <w:rPr>
                <w:rFonts w:ascii="宋体" w:hAnsi="宋体"/>
                <w:sz w:val="12"/>
                <w:szCs w:val="12"/>
              </w:rPr>
            </w:pPr>
          </w:p>
        </w:tc>
        <w:tc>
          <w:tcPr>
            <w:tcW w:w="497" w:type="dxa"/>
            <w:vAlign w:val="center"/>
          </w:tcPr>
          <w:p>
            <w:pPr>
              <w:pStyle w:val="18"/>
              <w:rPr>
                <w:rFonts w:ascii="宋体" w:hAnsi="宋体"/>
                <w:sz w:val="12"/>
                <w:szCs w:val="12"/>
              </w:rPr>
            </w:pPr>
            <w:r>
              <w:rPr>
                <w:rFonts w:ascii="宋体" w:hAnsi="宋体"/>
                <w:spacing w:val="-9"/>
                <w:sz w:val="12"/>
                <w:szCs w:val="12"/>
              </w:rPr>
              <w:t>1w</w:t>
            </w:r>
          </w:p>
        </w:tc>
        <w:tc>
          <w:tcPr>
            <w:tcW w:w="505" w:type="dxa"/>
            <w:vAlign w:val="center"/>
          </w:tcPr>
          <w:p>
            <w:pPr>
              <w:pStyle w:val="18"/>
              <w:rPr>
                <w:rFonts w:ascii="宋体" w:hAnsi="宋体"/>
                <w:sz w:val="12"/>
                <w:szCs w:val="12"/>
              </w:rPr>
            </w:pPr>
            <w:r>
              <w:rPr>
                <w:rFonts w:ascii="宋体" w:hAnsi="宋体"/>
                <w:spacing w:val="-3"/>
                <w:sz w:val="12"/>
                <w:szCs w:val="12"/>
              </w:rPr>
              <w:t>考</w:t>
            </w:r>
            <w:r>
              <w:rPr>
                <w:rFonts w:ascii="宋体" w:hAnsi="宋体"/>
                <w:spacing w:val="-2"/>
                <w:sz w:val="12"/>
                <w:szCs w:val="12"/>
              </w:rPr>
              <w:t>查</w:t>
            </w:r>
          </w:p>
        </w:tc>
        <w:tc>
          <w:tcPr>
            <w:tcW w:w="721" w:type="dxa"/>
            <w:vAlign w:val="center"/>
          </w:tcPr>
          <w:p>
            <w:pPr>
              <w:pStyle w:val="18"/>
              <w:rPr>
                <w:rFonts w:ascii="宋体" w:hAnsi="宋体"/>
                <w:spacing w:val="-3"/>
                <w:sz w:val="12"/>
                <w:szCs w:val="12"/>
              </w:rPr>
            </w:pPr>
          </w:p>
        </w:tc>
        <w:tc>
          <w:tcPr>
            <w:tcW w:w="893" w:type="dxa"/>
            <w:vAlign w:val="center"/>
          </w:tcPr>
          <w:p>
            <w:pPr>
              <w:pStyle w:val="18"/>
              <w:rPr>
                <w:rFonts w:ascii="宋体" w:hAnsi="宋体"/>
                <w:spacing w:val="-2"/>
                <w:sz w:val="12"/>
                <w:szCs w:val="12"/>
              </w:rPr>
            </w:pPr>
            <w:r>
              <w:rPr>
                <w:rFonts w:ascii="宋体" w:hAnsi="宋体"/>
                <w:spacing w:val="-3"/>
                <w:sz w:val="12"/>
                <w:szCs w:val="12"/>
              </w:rPr>
              <w:t>毕</w:t>
            </w:r>
            <w:r>
              <w:rPr>
                <w:rFonts w:ascii="宋体" w:hAnsi="宋体"/>
                <w:spacing w:val="-2"/>
                <w:sz w:val="12"/>
                <w:szCs w:val="12"/>
              </w:rPr>
              <w:t>业教育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496" w:type="dxa"/>
            <w:gridSpan w:val="12"/>
            <w:vAlign w:val="center"/>
          </w:tcPr>
          <w:p>
            <w:pPr>
              <w:pStyle w:val="18"/>
              <w:rPr>
                <w:rFonts w:ascii="宋体" w:hAnsi="宋体"/>
                <w:sz w:val="12"/>
                <w:szCs w:val="12"/>
              </w:rPr>
            </w:pPr>
            <w:r>
              <w:rPr>
                <w:rFonts w:ascii="宋体" w:hAnsi="宋体"/>
                <w:spacing w:val="-3"/>
                <w:sz w:val="12"/>
                <w:szCs w:val="12"/>
              </w:rPr>
              <w:t>考</w:t>
            </w:r>
            <w:r>
              <w:rPr>
                <w:rFonts w:ascii="宋体" w:hAnsi="宋体"/>
                <w:spacing w:val="-2"/>
                <w:sz w:val="12"/>
                <w:szCs w:val="12"/>
              </w:rPr>
              <w:t>试</w:t>
            </w:r>
          </w:p>
        </w:tc>
        <w:tc>
          <w:tcPr>
            <w:tcW w:w="514" w:type="dxa"/>
            <w:vAlign w:val="center"/>
          </w:tcPr>
          <w:p>
            <w:pPr>
              <w:pStyle w:val="18"/>
              <w:rPr>
                <w:rFonts w:ascii="宋体" w:hAnsi="宋体"/>
                <w:sz w:val="12"/>
                <w:szCs w:val="12"/>
              </w:rPr>
            </w:pPr>
            <w:r>
              <w:rPr>
                <w:rFonts w:ascii="宋体" w:hAnsi="宋体"/>
                <w:spacing w:val="-9"/>
                <w:sz w:val="12"/>
                <w:szCs w:val="12"/>
              </w:rPr>
              <w:t>1</w:t>
            </w:r>
            <w:r>
              <w:rPr>
                <w:rFonts w:ascii="宋体" w:hAnsi="宋体"/>
                <w:spacing w:val="-8"/>
                <w:sz w:val="12"/>
                <w:szCs w:val="12"/>
              </w:rPr>
              <w:t>w</w:t>
            </w:r>
          </w:p>
        </w:tc>
        <w:tc>
          <w:tcPr>
            <w:tcW w:w="521" w:type="dxa"/>
            <w:vAlign w:val="center"/>
          </w:tcPr>
          <w:p>
            <w:pPr>
              <w:pStyle w:val="18"/>
              <w:rPr>
                <w:rFonts w:ascii="宋体" w:hAnsi="宋体"/>
                <w:sz w:val="12"/>
                <w:szCs w:val="12"/>
              </w:rPr>
            </w:pPr>
            <w:r>
              <w:rPr>
                <w:rFonts w:ascii="宋体" w:hAnsi="宋体"/>
                <w:spacing w:val="-9"/>
                <w:sz w:val="12"/>
                <w:szCs w:val="12"/>
              </w:rPr>
              <w:t>1w</w:t>
            </w:r>
          </w:p>
        </w:tc>
        <w:tc>
          <w:tcPr>
            <w:tcW w:w="521" w:type="dxa"/>
            <w:vAlign w:val="center"/>
          </w:tcPr>
          <w:p>
            <w:pPr>
              <w:pStyle w:val="18"/>
              <w:rPr>
                <w:rFonts w:ascii="宋体" w:hAnsi="宋体"/>
                <w:sz w:val="12"/>
                <w:szCs w:val="12"/>
              </w:rPr>
            </w:pPr>
            <w:r>
              <w:rPr>
                <w:rFonts w:ascii="宋体" w:hAnsi="宋体"/>
                <w:spacing w:val="-9"/>
                <w:sz w:val="12"/>
                <w:szCs w:val="12"/>
              </w:rPr>
              <w:t>1w</w:t>
            </w:r>
          </w:p>
        </w:tc>
        <w:tc>
          <w:tcPr>
            <w:tcW w:w="507" w:type="dxa"/>
            <w:vAlign w:val="center"/>
          </w:tcPr>
          <w:p>
            <w:pPr>
              <w:pStyle w:val="18"/>
              <w:rPr>
                <w:rFonts w:ascii="宋体" w:hAnsi="宋体"/>
                <w:sz w:val="12"/>
                <w:szCs w:val="12"/>
              </w:rPr>
            </w:pPr>
            <w:r>
              <w:rPr>
                <w:rFonts w:ascii="宋体" w:hAnsi="宋体"/>
                <w:spacing w:val="-9"/>
                <w:sz w:val="12"/>
                <w:szCs w:val="12"/>
              </w:rPr>
              <w:t>1</w:t>
            </w:r>
            <w:r>
              <w:rPr>
                <w:rFonts w:ascii="宋体" w:hAnsi="宋体"/>
                <w:spacing w:val="-8"/>
                <w:sz w:val="12"/>
                <w:szCs w:val="12"/>
              </w:rPr>
              <w:t>w</w:t>
            </w:r>
          </w:p>
        </w:tc>
        <w:tc>
          <w:tcPr>
            <w:tcW w:w="497" w:type="dxa"/>
            <w:vAlign w:val="center"/>
          </w:tcPr>
          <w:p>
            <w:pPr>
              <w:pStyle w:val="18"/>
              <w:rPr>
                <w:rFonts w:ascii="宋体" w:hAnsi="宋体"/>
                <w:sz w:val="12"/>
                <w:szCs w:val="12"/>
              </w:rPr>
            </w:pPr>
            <w:r>
              <w:rPr>
                <w:rFonts w:ascii="宋体" w:hAnsi="宋体"/>
                <w:spacing w:val="-5"/>
                <w:sz w:val="12"/>
                <w:szCs w:val="12"/>
              </w:rPr>
              <w:t>3</w:t>
            </w:r>
            <w:r>
              <w:rPr>
                <w:rFonts w:ascii="宋体" w:hAnsi="宋体"/>
                <w:spacing w:val="-3"/>
                <w:sz w:val="12"/>
                <w:szCs w:val="12"/>
              </w:rPr>
              <w:t>w</w:t>
            </w: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pacing w:val="-3"/>
                <w:sz w:val="12"/>
                <w:szCs w:val="12"/>
              </w:rPr>
            </w:pPr>
            <w:r>
              <w:rPr>
                <w:rFonts w:ascii="宋体" w:hAnsi="宋体"/>
                <w:spacing w:val="-3"/>
                <w:sz w:val="12"/>
                <w:szCs w:val="12"/>
              </w:rPr>
              <w:t>考</w:t>
            </w:r>
            <w:r>
              <w:rPr>
                <w:rFonts w:ascii="宋体" w:hAnsi="宋体"/>
                <w:spacing w:val="-2"/>
                <w:sz w:val="12"/>
                <w:szCs w:val="12"/>
              </w:rPr>
              <w:t>试</w:t>
            </w:r>
          </w:p>
        </w:tc>
        <w:tc>
          <w:tcPr>
            <w:tcW w:w="893" w:type="dxa"/>
            <w:vAlign w:val="center"/>
          </w:tcPr>
          <w:p>
            <w:pPr>
              <w:pStyle w:val="18"/>
              <w:rPr>
                <w:rFonts w:ascii="宋体" w:hAnsi="宋体"/>
                <w:spacing w:val="-2"/>
                <w:sz w:val="12"/>
                <w:szCs w:val="12"/>
              </w:rPr>
            </w:pPr>
            <w:r>
              <w:rPr>
                <w:rFonts w:ascii="宋体" w:hAnsi="宋体"/>
                <w:spacing w:val="-3"/>
                <w:sz w:val="12"/>
                <w:szCs w:val="12"/>
              </w:rPr>
              <w:t>教</w:t>
            </w:r>
            <w:r>
              <w:rPr>
                <w:rFonts w:ascii="宋体" w:hAnsi="宋体"/>
                <w:spacing w:val="-2"/>
                <w:sz w:val="12"/>
                <w:szCs w:val="12"/>
              </w:rPr>
              <w:t>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496" w:type="dxa"/>
            <w:gridSpan w:val="12"/>
            <w:vAlign w:val="center"/>
          </w:tcPr>
          <w:p>
            <w:pPr>
              <w:pStyle w:val="18"/>
              <w:rPr>
                <w:rFonts w:ascii="宋体" w:hAnsi="宋体"/>
                <w:sz w:val="12"/>
                <w:szCs w:val="12"/>
              </w:rPr>
            </w:pPr>
            <w:r>
              <w:rPr>
                <w:rFonts w:ascii="宋体" w:hAnsi="宋体"/>
                <w:spacing w:val="-4"/>
                <w:sz w:val="12"/>
                <w:szCs w:val="12"/>
              </w:rPr>
              <w:t>公</w:t>
            </w:r>
            <w:r>
              <w:rPr>
                <w:rFonts w:ascii="宋体" w:hAnsi="宋体"/>
                <w:spacing w:val="-3"/>
                <w:sz w:val="12"/>
                <w:szCs w:val="12"/>
              </w:rPr>
              <w:t>益</w:t>
            </w:r>
            <w:r>
              <w:rPr>
                <w:rFonts w:ascii="宋体" w:hAnsi="宋体"/>
                <w:spacing w:val="-2"/>
                <w:sz w:val="12"/>
                <w:szCs w:val="12"/>
              </w:rPr>
              <w:t>劳动</w:t>
            </w:r>
          </w:p>
        </w:tc>
        <w:tc>
          <w:tcPr>
            <w:tcW w:w="514" w:type="dxa"/>
            <w:vAlign w:val="center"/>
          </w:tcPr>
          <w:p>
            <w:pPr>
              <w:pStyle w:val="18"/>
              <w:rPr>
                <w:rFonts w:ascii="宋体" w:hAnsi="宋体"/>
                <w:sz w:val="12"/>
                <w:szCs w:val="12"/>
              </w:rPr>
            </w:pPr>
            <w:r>
              <w:rPr>
                <w:rFonts w:ascii="宋体" w:hAnsi="宋体"/>
                <w:spacing w:val="-9"/>
                <w:sz w:val="12"/>
                <w:szCs w:val="12"/>
              </w:rPr>
              <w:t>1</w:t>
            </w:r>
            <w:r>
              <w:rPr>
                <w:rFonts w:ascii="宋体" w:hAnsi="宋体"/>
                <w:spacing w:val="-8"/>
                <w:sz w:val="12"/>
                <w:szCs w:val="12"/>
              </w:rPr>
              <w:t>w</w:t>
            </w:r>
          </w:p>
        </w:tc>
        <w:tc>
          <w:tcPr>
            <w:tcW w:w="521" w:type="dxa"/>
            <w:vAlign w:val="center"/>
          </w:tcPr>
          <w:p>
            <w:pPr>
              <w:pStyle w:val="18"/>
              <w:rPr>
                <w:rFonts w:ascii="宋体" w:hAnsi="宋体"/>
                <w:sz w:val="12"/>
                <w:szCs w:val="12"/>
              </w:rPr>
            </w:pPr>
            <w:r>
              <w:rPr>
                <w:rFonts w:ascii="宋体" w:hAnsi="宋体"/>
                <w:spacing w:val="-9"/>
                <w:sz w:val="12"/>
                <w:szCs w:val="12"/>
              </w:rPr>
              <w:t>1w</w:t>
            </w:r>
          </w:p>
        </w:tc>
        <w:tc>
          <w:tcPr>
            <w:tcW w:w="521" w:type="dxa"/>
            <w:vAlign w:val="center"/>
          </w:tcPr>
          <w:p>
            <w:pPr>
              <w:pStyle w:val="18"/>
              <w:rPr>
                <w:rFonts w:ascii="宋体" w:hAnsi="宋体"/>
                <w:sz w:val="12"/>
                <w:szCs w:val="12"/>
              </w:rPr>
            </w:pPr>
            <w:r>
              <w:rPr>
                <w:rFonts w:ascii="宋体" w:hAnsi="宋体"/>
                <w:spacing w:val="-9"/>
                <w:sz w:val="12"/>
                <w:szCs w:val="12"/>
              </w:rPr>
              <w:t>1w</w:t>
            </w:r>
          </w:p>
        </w:tc>
        <w:tc>
          <w:tcPr>
            <w:tcW w:w="507" w:type="dxa"/>
            <w:vAlign w:val="center"/>
          </w:tcPr>
          <w:p>
            <w:pPr>
              <w:pStyle w:val="18"/>
              <w:rPr>
                <w:rFonts w:ascii="宋体" w:hAnsi="宋体"/>
                <w:sz w:val="12"/>
                <w:szCs w:val="12"/>
              </w:rPr>
            </w:pPr>
            <w:r>
              <w:rPr>
                <w:rFonts w:ascii="宋体" w:hAnsi="宋体"/>
                <w:spacing w:val="-9"/>
                <w:sz w:val="12"/>
                <w:szCs w:val="12"/>
              </w:rPr>
              <w:t>1</w:t>
            </w:r>
            <w:r>
              <w:rPr>
                <w:rFonts w:ascii="宋体" w:hAnsi="宋体"/>
                <w:spacing w:val="-8"/>
                <w:sz w:val="12"/>
                <w:szCs w:val="12"/>
              </w:rPr>
              <w:t>w</w:t>
            </w: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pacing w:val="-3"/>
                <w:sz w:val="12"/>
                <w:szCs w:val="12"/>
              </w:rPr>
            </w:pPr>
            <w:r>
              <w:rPr>
                <w:rFonts w:ascii="宋体" w:hAnsi="宋体"/>
                <w:spacing w:val="-3"/>
                <w:sz w:val="12"/>
                <w:szCs w:val="12"/>
              </w:rPr>
              <w:t>考</w:t>
            </w:r>
            <w:r>
              <w:rPr>
                <w:rFonts w:ascii="宋体" w:hAnsi="宋体"/>
                <w:spacing w:val="-2"/>
                <w:sz w:val="12"/>
                <w:szCs w:val="12"/>
              </w:rPr>
              <w:t>查</w:t>
            </w:r>
          </w:p>
        </w:tc>
        <w:tc>
          <w:tcPr>
            <w:tcW w:w="893" w:type="dxa"/>
            <w:vAlign w:val="center"/>
          </w:tcPr>
          <w:p>
            <w:pPr>
              <w:pStyle w:val="18"/>
              <w:rPr>
                <w:rFonts w:ascii="宋体" w:hAnsi="宋体"/>
                <w:spacing w:val="-2"/>
                <w:sz w:val="12"/>
                <w:szCs w:val="12"/>
              </w:rPr>
            </w:pPr>
            <w:r>
              <w:rPr>
                <w:rFonts w:ascii="宋体" w:hAnsi="宋体"/>
                <w:spacing w:val="-10"/>
                <w:sz w:val="12"/>
                <w:szCs w:val="12"/>
              </w:rPr>
              <w:t>团</w:t>
            </w:r>
            <w:r>
              <w:rPr>
                <w:rFonts w:ascii="宋体" w:hAnsi="宋体"/>
                <w:spacing w:val="-9"/>
                <w:sz w:val="12"/>
                <w:szCs w:val="12"/>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496" w:type="dxa"/>
            <w:gridSpan w:val="12"/>
            <w:vAlign w:val="center"/>
          </w:tcPr>
          <w:p>
            <w:pPr>
              <w:pStyle w:val="18"/>
              <w:rPr>
                <w:rFonts w:ascii="宋体" w:hAnsi="宋体"/>
                <w:sz w:val="12"/>
                <w:szCs w:val="12"/>
              </w:rPr>
            </w:pPr>
            <w:r>
              <w:rPr>
                <w:rFonts w:ascii="宋体" w:hAnsi="宋体"/>
                <w:spacing w:val="-2"/>
                <w:sz w:val="12"/>
                <w:szCs w:val="12"/>
              </w:rPr>
              <w:t>社会实</w:t>
            </w:r>
            <w:r>
              <w:rPr>
                <w:rFonts w:ascii="宋体" w:hAnsi="宋体"/>
                <w:sz w:val="12"/>
                <w:szCs w:val="12"/>
              </w:rPr>
              <w:t>践</w:t>
            </w:r>
          </w:p>
        </w:tc>
        <w:tc>
          <w:tcPr>
            <w:tcW w:w="514" w:type="dxa"/>
            <w:vAlign w:val="center"/>
          </w:tcPr>
          <w:p>
            <w:pPr>
              <w:pStyle w:val="18"/>
              <w:rPr>
                <w:rFonts w:ascii="宋体" w:hAnsi="宋体"/>
                <w:sz w:val="12"/>
                <w:szCs w:val="12"/>
              </w:rPr>
            </w:pPr>
            <w:r>
              <w:rPr>
                <w:rFonts w:ascii="宋体" w:hAnsi="宋体"/>
                <w:spacing w:val="-9"/>
                <w:sz w:val="12"/>
                <w:szCs w:val="12"/>
              </w:rPr>
              <w:t>1</w:t>
            </w:r>
            <w:r>
              <w:rPr>
                <w:rFonts w:ascii="宋体" w:hAnsi="宋体"/>
                <w:spacing w:val="-8"/>
                <w:sz w:val="12"/>
                <w:szCs w:val="12"/>
              </w:rPr>
              <w:t>w</w:t>
            </w:r>
          </w:p>
        </w:tc>
        <w:tc>
          <w:tcPr>
            <w:tcW w:w="521" w:type="dxa"/>
            <w:vAlign w:val="center"/>
          </w:tcPr>
          <w:p>
            <w:pPr>
              <w:pStyle w:val="18"/>
              <w:rPr>
                <w:rFonts w:ascii="宋体" w:hAnsi="宋体"/>
                <w:sz w:val="12"/>
                <w:szCs w:val="12"/>
              </w:rPr>
            </w:pPr>
            <w:r>
              <w:rPr>
                <w:rFonts w:ascii="宋体" w:hAnsi="宋体"/>
                <w:spacing w:val="-9"/>
                <w:sz w:val="12"/>
                <w:szCs w:val="12"/>
              </w:rPr>
              <w:t>1w</w:t>
            </w:r>
          </w:p>
        </w:tc>
        <w:tc>
          <w:tcPr>
            <w:tcW w:w="521" w:type="dxa"/>
            <w:vAlign w:val="center"/>
          </w:tcPr>
          <w:p>
            <w:pPr>
              <w:pStyle w:val="18"/>
              <w:rPr>
                <w:rFonts w:ascii="宋体" w:hAnsi="宋体"/>
                <w:sz w:val="12"/>
                <w:szCs w:val="12"/>
              </w:rPr>
            </w:pPr>
            <w:r>
              <w:rPr>
                <w:rFonts w:ascii="宋体" w:hAnsi="宋体"/>
                <w:spacing w:val="-9"/>
                <w:sz w:val="12"/>
                <w:szCs w:val="12"/>
              </w:rPr>
              <w:t>1w</w:t>
            </w:r>
          </w:p>
        </w:tc>
        <w:tc>
          <w:tcPr>
            <w:tcW w:w="507" w:type="dxa"/>
            <w:vAlign w:val="center"/>
          </w:tcPr>
          <w:p>
            <w:pPr>
              <w:pStyle w:val="18"/>
              <w:rPr>
                <w:rFonts w:ascii="宋体" w:hAnsi="宋体"/>
                <w:sz w:val="12"/>
                <w:szCs w:val="12"/>
              </w:rPr>
            </w:pPr>
            <w:r>
              <w:rPr>
                <w:rFonts w:ascii="宋体" w:hAnsi="宋体"/>
                <w:spacing w:val="-9"/>
                <w:sz w:val="12"/>
                <w:szCs w:val="12"/>
              </w:rPr>
              <w:t>1</w:t>
            </w:r>
            <w:r>
              <w:rPr>
                <w:rFonts w:ascii="宋体" w:hAnsi="宋体"/>
                <w:spacing w:val="-8"/>
                <w:sz w:val="12"/>
                <w:szCs w:val="12"/>
              </w:rPr>
              <w:t>w</w:t>
            </w: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p>
        </w:tc>
        <w:tc>
          <w:tcPr>
            <w:tcW w:w="721" w:type="dxa"/>
            <w:vAlign w:val="center"/>
          </w:tcPr>
          <w:p>
            <w:pPr>
              <w:pStyle w:val="18"/>
              <w:rPr>
                <w:rFonts w:ascii="宋体" w:hAnsi="宋体"/>
                <w:spacing w:val="-3"/>
                <w:sz w:val="12"/>
                <w:szCs w:val="12"/>
              </w:rPr>
            </w:pPr>
            <w:r>
              <w:rPr>
                <w:rFonts w:ascii="宋体" w:hAnsi="宋体"/>
                <w:spacing w:val="-3"/>
                <w:sz w:val="12"/>
                <w:szCs w:val="12"/>
              </w:rPr>
              <w:t>考</w:t>
            </w:r>
            <w:r>
              <w:rPr>
                <w:rFonts w:ascii="宋体" w:hAnsi="宋体"/>
                <w:spacing w:val="-2"/>
                <w:sz w:val="12"/>
                <w:szCs w:val="12"/>
              </w:rPr>
              <w:t>查</w:t>
            </w:r>
          </w:p>
        </w:tc>
        <w:tc>
          <w:tcPr>
            <w:tcW w:w="893" w:type="dxa"/>
            <w:vAlign w:val="center"/>
          </w:tcPr>
          <w:p>
            <w:pPr>
              <w:pStyle w:val="18"/>
              <w:rPr>
                <w:rFonts w:ascii="宋体" w:hAnsi="宋体"/>
                <w:spacing w:val="-2"/>
                <w:sz w:val="12"/>
                <w:szCs w:val="12"/>
              </w:rPr>
            </w:pPr>
            <w:r>
              <w:rPr>
                <w:rFonts w:ascii="宋体" w:hAnsi="宋体"/>
                <w:spacing w:val="-10"/>
                <w:sz w:val="12"/>
                <w:szCs w:val="12"/>
              </w:rPr>
              <w:t>团</w:t>
            </w:r>
            <w:r>
              <w:rPr>
                <w:rFonts w:ascii="宋体" w:hAnsi="宋体"/>
                <w:spacing w:val="-9"/>
                <w:sz w:val="12"/>
                <w:szCs w:val="12"/>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496" w:type="dxa"/>
            <w:gridSpan w:val="12"/>
            <w:vAlign w:val="center"/>
          </w:tcPr>
          <w:p>
            <w:pPr>
              <w:pStyle w:val="18"/>
              <w:rPr>
                <w:rFonts w:ascii="宋体" w:hAnsi="宋体"/>
                <w:sz w:val="12"/>
                <w:szCs w:val="12"/>
              </w:rPr>
            </w:pPr>
            <w:r>
              <w:rPr>
                <w:rFonts w:ascii="宋体" w:hAnsi="宋体"/>
                <w:spacing w:val="-3"/>
                <w:sz w:val="12"/>
                <w:szCs w:val="12"/>
              </w:rPr>
              <w:t>毕</w:t>
            </w:r>
            <w:r>
              <w:rPr>
                <w:rFonts w:ascii="宋体" w:hAnsi="宋体"/>
                <w:spacing w:val="-2"/>
                <w:sz w:val="12"/>
                <w:szCs w:val="12"/>
              </w:rPr>
              <w:t>业鉴定</w:t>
            </w:r>
          </w:p>
        </w:tc>
        <w:tc>
          <w:tcPr>
            <w:tcW w:w="514"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21" w:type="dxa"/>
            <w:vAlign w:val="center"/>
          </w:tcPr>
          <w:p>
            <w:pPr>
              <w:pStyle w:val="18"/>
              <w:rPr>
                <w:rFonts w:ascii="宋体" w:hAnsi="宋体"/>
                <w:sz w:val="12"/>
                <w:szCs w:val="12"/>
              </w:rPr>
            </w:pPr>
          </w:p>
        </w:tc>
        <w:tc>
          <w:tcPr>
            <w:tcW w:w="507" w:type="dxa"/>
            <w:vAlign w:val="center"/>
          </w:tcPr>
          <w:p>
            <w:pPr>
              <w:pStyle w:val="18"/>
              <w:rPr>
                <w:rFonts w:ascii="宋体" w:hAnsi="宋体"/>
                <w:sz w:val="12"/>
                <w:szCs w:val="12"/>
              </w:rPr>
            </w:pPr>
          </w:p>
        </w:tc>
        <w:tc>
          <w:tcPr>
            <w:tcW w:w="497" w:type="dxa"/>
            <w:vAlign w:val="center"/>
          </w:tcPr>
          <w:p>
            <w:pPr>
              <w:pStyle w:val="18"/>
              <w:rPr>
                <w:rFonts w:ascii="宋体" w:hAnsi="宋体"/>
                <w:sz w:val="12"/>
                <w:szCs w:val="12"/>
              </w:rPr>
            </w:pPr>
          </w:p>
        </w:tc>
        <w:tc>
          <w:tcPr>
            <w:tcW w:w="505" w:type="dxa"/>
            <w:vAlign w:val="center"/>
          </w:tcPr>
          <w:p>
            <w:pPr>
              <w:pStyle w:val="18"/>
              <w:rPr>
                <w:rFonts w:ascii="宋体" w:hAnsi="宋体"/>
                <w:sz w:val="12"/>
                <w:szCs w:val="12"/>
              </w:rPr>
            </w:pPr>
            <w:r>
              <w:rPr>
                <w:rFonts w:ascii="宋体" w:hAnsi="宋体"/>
                <w:spacing w:val="-4"/>
                <w:sz w:val="12"/>
                <w:szCs w:val="12"/>
              </w:rPr>
              <w:t>2w</w:t>
            </w:r>
          </w:p>
        </w:tc>
        <w:tc>
          <w:tcPr>
            <w:tcW w:w="721" w:type="dxa"/>
            <w:vAlign w:val="center"/>
          </w:tcPr>
          <w:p>
            <w:pPr>
              <w:pStyle w:val="18"/>
              <w:rPr>
                <w:rFonts w:ascii="宋体" w:hAnsi="宋体"/>
                <w:spacing w:val="-3"/>
                <w:sz w:val="12"/>
                <w:szCs w:val="12"/>
              </w:rPr>
            </w:pPr>
            <w:r>
              <w:rPr>
                <w:rFonts w:ascii="宋体" w:hAnsi="宋体"/>
                <w:spacing w:val="-3"/>
                <w:sz w:val="12"/>
                <w:szCs w:val="12"/>
              </w:rPr>
              <w:t>考</w:t>
            </w:r>
            <w:r>
              <w:rPr>
                <w:rFonts w:ascii="宋体" w:hAnsi="宋体"/>
                <w:spacing w:val="-2"/>
                <w:sz w:val="12"/>
                <w:szCs w:val="12"/>
              </w:rPr>
              <w:t>查</w:t>
            </w:r>
          </w:p>
        </w:tc>
        <w:tc>
          <w:tcPr>
            <w:tcW w:w="893" w:type="dxa"/>
            <w:vAlign w:val="center"/>
          </w:tcPr>
          <w:p>
            <w:pPr>
              <w:pStyle w:val="18"/>
              <w:rPr>
                <w:rFonts w:ascii="宋体" w:hAnsi="宋体"/>
                <w:spacing w:val="-2"/>
                <w:sz w:val="12"/>
                <w:szCs w:val="12"/>
              </w:rPr>
            </w:pPr>
            <w:r>
              <w:rPr>
                <w:rFonts w:ascii="宋体" w:hAnsi="宋体"/>
                <w:spacing w:val="-3"/>
                <w:sz w:val="12"/>
                <w:szCs w:val="12"/>
              </w:rPr>
              <w:t>教</w:t>
            </w:r>
            <w:r>
              <w:rPr>
                <w:rFonts w:ascii="宋体" w:hAnsi="宋体"/>
                <w:spacing w:val="-2"/>
                <w:sz w:val="12"/>
                <w:szCs w:val="12"/>
              </w:rPr>
              <w:t>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496" w:type="dxa"/>
            <w:gridSpan w:val="12"/>
            <w:vAlign w:val="center"/>
          </w:tcPr>
          <w:p>
            <w:pPr>
              <w:pStyle w:val="18"/>
              <w:rPr>
                <w:rFonts w:ascii="宋体" w:hAnsi="宋体"/>
                <w:sz w:val="12"/>
                <w:szCs w:val="12"/>
              </w:rPr>
            </w:pPr>
            <w:r>
              <w:rPr>
                <w:rFonts w:ascii="宋体" w:hAnsi="宋体"/>
                <w:sz w:val="12"/>
                <w:szCs w:val="12"/>
                <w14:textOutline w14:w="2921" w14:cap="sq" w14:cmpd="sng" w14:algn="ctr">
                  <w14:solidFill>
                    <w14:srgbClr w14:val="000000"/>
                  </w14:solidFill>
                  <w14:prstDash w14:val="solid"/>
                  <w14:bevel/>
                </w14:textOutline>
              </w:rPr>
              <w:t>平均周学时</w:t>
            </w:r>
          </w:p>
        </w:tc>
        <w:tc>
          <w:tcPr>
            <w:tcW w:w="514" w:type="dxa"/>
            <w:vAlign w:val="center"/>
          </w:tcPr>
          <w:p>
            <w:pPr>
              <w:pStyle w:val="18"/>
              <w:rPr>
                <w:rFonts w:ascii="宋体" w:hAnsi="宋体"/>
                <w:sz w:val="12"/>
                <w:szCs w:val="12"/>
              </w:rPr>
            </w:pPr>
            <w:r>
              <w:rPr>
                <w:rFonts w:ascii="宋体" w:hAnsi="宋体"/>
                <w:spacing w:val="-5"/>
                <w:sz w:val="12"/>
                <w:szCs w:val="12"/>
                <w14:textOutline w14:w="2921" w14:cap="sq" w14:cmpd="sng" w14:algn="ctr">
                  <w14:solidFill>
                    <w14:srgbClr w14:val="000000"/>
                  </w14:solidFill>
                  <w14:prstDash w14:val="solid"/>
                  <w14:bevel/>
                </w14:textOutline>
              </w:rPr>
              <w:t>3</w:t>
            </w:r>
            <w:r>
              <w:rPr>
                <w:rFonts w:ascii="宋体" w:hAnsi="宋体"/>
                <w:spacing w:val="-3"/>
                <w:sz w:val="12"/>
                <w:szCs w:val="12"/>
                <w14:textOutline w14:w="2921" w14:cap="sq" w14:cmpd="sng" w14:algn="ctr">
                  <w14:solidFill>
                    <w14:srgbClr w14:val="000000"/>
                  </w14:solidFill>
                  <w14:prstDash w14:val="solid"/>
                  <w14:bevel/>
                </w14:textOutline>
              </w:rPr>
              <w:t>0</w:t>
            </w:r>
          </w:p>
        </w:tc>
        <w:tc>
          <w:tcPr>
            <w:tcW w:w="521" w:type="dxa"/>
            <w:vAlign w:val="center"/>
          </w:tcPr>
          <w:p>
            <w:pPr>
              <w:pStyle w:val="18"/>
              <w:rPr>
                <w:rFonts w:ascii="宋体" w:hAnsi="宋体"/>
                <w:sz w:val="12"/>
                <w:szCs w:val="12"/>
              </w:rPr>
            </w:pPr>
            <w:r>
              <w:rPr>
                <w:rFonts w:ascii="宋体" w:hAnsi="宋体"/>
                <w:spacing w:val="-4"/>
                <w:sz w:val="12"/>
                <w:szCs w:val="12"/>
                <w14:textOutline w14:w="2921" w14:cap="sq" w14:cmpd="sng" w14:algn="ctr">
                  <w14:solidFill>
                    <w14:srgbClr w14:val="000000"/>
                  </w14:solidFill>
                  <w14:prstDash w14:val="solid"/>
                  <w14:bevel/>
                </w14:textOutline>
              </w:rPr>
              <w:t>2</w:t>
            </w:r>
            <w:r>
              <w:rPr>
                <w:rFonts w:ascii="宋体" w:hAnsi="宋体"/>
                <w:spacing w:val="-3"/>
                <w:sz w:val="12"/>
                <w:szCs w:val="12"/>
                <w14:textOutline w14:w="2921" w14:cap="sq" w14:cmpd="sng" w14:algn="ctr">
                  <w14:solidFill>
                    <w14:srgbClr w14:val="000000"/>
                  </w14:solidFill>
                  <w14:prstDash w14:val="solid"/>
                  <w14:bevel/>
                </w14:textOutline>
              </w:rPr>
              <w:t>6</w:t>
            </w:r>
          </w:p>
        </w:tc>
        <w:tc>
          <w:tcPr>
            <w:tcW w:w="521" w:type="dxa"/>
            <w:vAlign w:val="center"/>
          </w:tcPr>
          <w:p>
            <w:pPr>
              <w:pStyle w:val="18"/>
              <w:rPr>
                <w:rFonts w:ascii="宋体" w:hAnsi="宋体"/>
                <w:sz w:val="12"/>
                <w:szCs w:val="12"/>
              </w:rPr>
            </w:pPr>
            <w:r>
              <w:rPr>
                <w:rFonts w:ascii="宋体" w:hAnsi="宋体"/>
                <w:spacing w:val="-4"/>
                <w:sz w:val="12"/>
                <w:szCs w:val="12"/>
                <w14:textOutline w14:w="2921" w14:cap="sq" w14:cmpd="sng" w14:algn="ctr">
                  <w14:solidFill>
                    <w14:srgbClr w14:val="000000"/>
                  </w14:solidFill>
                  <w14:prstDash w14:val="solid"/>
                  <w14:bevel/>
                </w14:textOutline>
              </w:rPr>
              <w:t>2</w:t>
            </w:r>
            <w:r>
              <w:rPr>
                <w:rFonts w:ascii="宋体" w:hAnsi="宋体"/>
                <w:spacing w:val="-3"/>
                <w:sz w:val="12"/>
                <w:szCs w:val="12"/>
                <w14:textOutline w14:w="2921" w14:cap="sq" w14:cmpd="sng" w14:algn="ctr">
                  <w14:solidFill>
                    <w14:srgbClr w14:val="000000"/>
                  </w14:solidFill>
                  <w14:prstDash w14:val="solid"/>
                  <w14:bevel/>
                </w14:textOutline>
              </w:rPr>
              <w:t>4</w:t>
            </w:r>
          </w:p>
        </w:tc>
        <w:tc>
          <w:tcPr>
            <w:tcW w:w="507" w:type="dxa"/>
            <w:vAlign w:val="center"/>
          </w:tcPr>
          <w:p>
            <w:pPr>
              <w:pStyle w:val="18"/>
              <w:rPr>
                <w:rFonts w:ascii="宋体" w:hAnsi="宋体"/>
                <w:sz w:val="12"/>
                <w:szCs w:val="12"/>
              </w:rPr>
            </w:pPr>
            <w:r>
              <w:rPr>
                <w:rFonts w:ascii="宋体" w:hAnsi="宋体"/>
                <w:spacing w:val="-4"/>
                <w:sz w:val="12"/>
                <w:szCs w:val="12"/>
                <w14:textOutline w14:w="2921" w14:cap="sq" w14:cmpd="sng" w14:algn="ctr">
                  <w14:solidFill>
                    <w14:srgbClr w14:val="000000"/>
                  </w14:solidFill>
                  <w14:prstDash w14:val="solid"/>
                  <w14:bevel/>
                </w14:textOutline>
              </w:rPr>
              <w:t>2</w:t>
            </w:r>
            <w:r>
              <w:rPr>
                <w:rFonts w:ascii="宋体" w:hAnsi="宋体"/>
                <w:spacing w:val="-3"/>
                <w:sz w:val="12"/>
                <w:szCs w:val="12"/>
                <w14:textOutline w14:w="2921" w14:cap="sq" w14:cmpd="sng" w14:algn="ctr">
                  <w14:solidFill>
                    <w14:srgbClr w14:val="000000"/>
                  </w14:solidFill>
                  <w14:prstDash w14:val="solid"/>
                  <w14:bevel/>
                </w14:textOutline>
              </w:rPr>
              <w:t>8</w:t>
            </w:r>
          </w:p>
        </w:tc>
        <w:tc>
          <w:tcPr>
            <w:tcW w:w="497" w:type="dxa"/>
            <w:vAlign w:val="center"/>
          </w:tcPr>
          <w:p>
            <w:pPr>
              <w:pStyle w:val="18"/>
              <w:rPr>
                <w:rFonts w:ascii="宋体" w:hAnsi="宋体"/>
                <w:sz w:val="12"/>
                <w:szCs w:val="12"/>
              </w:rPr>
            </w:pPr>
            <w:r>
              <w:rPr>
                <w:rFonts w:ascii="宋体" w:hAnsi="宋体"/>
                <w:spacing w:val="-4"/>
                <w:sz w:val="12"/>
                <w:szCs w:val="12"/>
                <w14:textOutline w14:w="2921" w14:cap="sq" w14:cmpd="sng" w14:algn="ctr">
                  <w14:solidFill>
                    <w14:srgbClr w14:val="000000"/>
                  </w14:solidFill>
                  <w14:prstDash w14:val="solid"/>
                  <w14:bevel/>
                </w14:textOutline>
              </w:rPr>
              <w:t>2</w:t>
            </w:r>
            <w:r>
              <w:rPr>
                <w:rFonts w:ascii="宋体" w:hAnsi="宋体"/>
                <w:spacing w:val="-3"/>
                <w:sz w:val="12"/>
                <w:szCs w:val="12"/>
                <w14:textOutline w14:w="2921" w14:cap="sq" w14:cmpd="sng" w14:algn="ctr">
                  <w14:solidFill>
                    <w14:srgbClr w14:val="000000"/>
                  </w14:solidFill>
                  <w14:prstDash w14:val="solid"/>
                  <w14:bevel/>
                </w14:textOutline>
              </w:rPr>
              <w:t>6</w:t>
            </w:r>
          </w:p>
        </w:tc>
        <w:tc>
          <w:tcPr>
            <w:tcW w:w="505" w:type="dxa"/>
            <w:vAlign w:val="center"/>
          </w:tcPr>
          <w:p>
            <w:pPr>
              <w:pStyle w:val="18"/>
              <w:rPr>
                <w:rFonts w:ascii="宋体" w:hAnsi="宋体"/>
                <w:sz w:val="12"/>
                <w:szCs w:val="12"/>
              </w:rPr>
            </w:pPr>
            <w:r>
              <w:rPr>
                <w:rFonts w:ascii="宋体" w:hAnsi="宋体"/>
                <w:sz w:val="12"/>
                <w:szCs w:val="12"/>
                <w14:textOutline w14:w="2921" w14:cap="sq" w14:cmpd="sng" w14:algn="ctr">
                  <w14:solidFill>
                    <w14:srgbClr w14:val="000000"/>
                  </w14:solidFill>
                  <w14:prstDash w14:val="solid"/>
                  <w14:bevel/>
                </w14:textOutline>
              </w:rPr>
              <w:t>0</w:t>
            </w:r>
          </w:p>
        </w:tc>
        <w:tc>
          <w:tcPr>
            <w:tcW w:w="721" w:type="dxa"/>
            <w:vAlign w:val="center"/>
          </w:tcPr>
          <w:p>
            <w:pPr>
              <w:pStyle w:val="18"/>
              <w:rPr>
                <w:rFonts w:ascii="宋体" w:hAnsi="宋体"/>
                <w:spacing w:val="-3"/>
                <w:sz w:val="12"/>
                <w:szCs w:val="12"/>
              </w:rPr>
            </w:pPr>
          </w:p>
        </w:tc>
        <w:tc>
          <w:tcPr>
            <w:tcW w:w="893" w:type="dxa"/>
            <w:vAlign w:val="center"/>
          </w:tcPr>
          <w:p>
            <w:pPr>
              <w:pStyle w:val="18"/>
              <w:rPr>
                <w:rFonts w:ascii="宋体" w:hAnsi="宋体"/>
                <w:spacing w:val="-2"/>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4010" w:type="dxa"/>
            <w:gridSpan w:val="5"/>
            <w:vAlign w:val="center"/>
          </w:tcPr>
          <w:p>
            <w:pPr>
              <w:pStyle w:val="18"/>
              <w:rPr>
                <w:rFonts w:ascii="宋体" w:hAnsi="宋体"/>
                <w:sz w:val="12"/>
                <w:szCs w:val="12"/>
              </w:rPr>
            </w:pPr>
            <w:r>
              <w:rPr>
                <w:rFonts w:ascii="宋体" w:hAnsi="宋体"/>
                <w:sz w:val="12"/>
                <w:szCs w:val="12"/>
              </w:rPr>
              <w:t>学分总计、学时总计</w:t>
            </w:r>
          </w:p>
        </w:tc>
        <w:tc>
          <w:tcPr>
            <w:tcW w:w="4044" w:type="dxa"/>
            <w:gridSpan w:val="5"/>
            <w:vAlign w:val="center"/>
          </w:tcPr>
          <w:p>
            <w:pPr>
              <w:pStyle w:val="18"/>
              <w:rPr>
                <w:rFonts w:ascii="宋体" w:hAnsi="宋体"/>
                <w:spacing w:val="-9"/>
                <w:sz w:val="12"/>
                <w:szCs w:val="12"/>
              </w:rPr>
            </w:pPr>
            <w:r>
              <w:rPr>
                <w:rFonts w:ascii="宋体" w:hAnsi="宋体"/>
                <w:sz w:val="12"/>
                <w:szCs w:val="12"/>
              </w:rPr>
              <w:t>160.5</w:t>
            </w:r>
          </w:p>
        </w:tc>
        <w:tc>
          <w:tcPr>
            <w:tcW w:w="2998" w:type="dxa"/>
            <w:gridSpan w:val="5"/>
            <w:vAlign w:val="center"/>
          </w:tcPr>
          <w:p>
            <w:pPr>
              <w:pStyle w:val="18"/>
              <w:rPr>
                <w:rFonts w:ascii="宋体" w:hAnsi="宋体"/>
                <w:sz w:val="12"/>
                <w:szCs w:val="12"/>
              </w:rPr>
            </w:pPr>
            <w:r>
              <w:rPr>
                <w:rFonts w:ascii="宋体" w:hAnsi="宋体"/>
                <w:spacing w:val="-2"/>
                <w:sz w:val="12"/>
                <w:szCs w:val="12"/>
              </w:rPr>
              <w:t>3</w:t>
            </w:r>
            <w:r>
              <w:rPr>
                <w:rFonts w:ascii="宋体" w:hAnsi="宋体"/>
                <w:sz w:val="12"/>
                <w:szCs w:val="12"/>
              </w:rPr>
              <w:t>074</w:t>
            </w:r>
          </w:p>
        </w:tc>
        <w:tc>
          <w:tcPr>
            <w:tcW w:w="3123" w:type="dxa"/>
            <w:gridSpan w:val="5"/>
            <w:vAlign w:val="center"/>
          </w:tcPr>
          <w:p>
            <w:pPr>
              <w:pStyle w:val="18"/>
              <w:rPr>
                <w:rFonts w:ascii="宋体" w:hAnsi="宋体"/>
                <w:spacing w:val="-2"/>
                <w:sz w:val="12"/>
                <w:szCs w:val="12"/>
              </w:rPr>
            </w:pPr>
            <w:r>
              <w:rPr>
                <w:rFonts w:ascii="宋体" w:hAnsi="宋体"/>
                <w:sz w:val="12"/>
                <w:szCs w:val="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 w:hRule="atLeast"/>
          <w:jc w:val="center"/>
        </w:trPr>
        <w:tc>
          <w:tcPr>
            <w:tcW w:w="4010" w:type="dxa"/>
            <w:gridSpan w:val="5"/>
            <w:vAlign w:val="center"/>
          </w:tcPr>
          <w:p>
            <w:pPr>
              <w:pStyle w:val="18"/>
              <w:rPr>
                <w:rFonts w:ascii="宋体" w:hAnsi="宋体"/>
                <w:sz w:val="12"/>
                <w:szCs w:val="12"/>
              </w:rPr>
            </w:pPr>
            <w:r>
              <w:rPr>
                <w:rFonts w:ascii="宋体" w:hAnsi="宋体"/>
                <w:spacing w:val="-6"/>
                <w:sz w:val="12"/>
                <w:szCs w:val="12"/>
              </w:rPr>
              <w:t>选修</w:t>
            </w:r>
            <w:r>
              <w:rPr>
                <w:rFonts w:ascii="宋体" w:hAnsi="宋体"/>
                <w:spacing w:val="-3"/>
                <w:sz w:val="12"/>
                <w:szCs w:val="12"/>
              </w:rPr>
              <w:t>课程：学分总计、学时总计、占总学时比例</w:t>
            </w:r>
          </w:p>
        </w:tc>
        <w:tc>
          <w:tcPr>
            <w:tcW w:w="4044" w:type="dxa"/>
            <w:gridSpan w:val="5"/>
            <w:vAlign w:val="center"/>
          </w:tcPr>
          <w:p>
            <w:pPr>
              <w:pStyle w:val="18"/>
              <w:rPr>
                <w:rFonts w:ascii="宋体" w:hAnsi="宋体"/>
                <w:spacing w:val="-9"/>
                <w:sz w:val="12"/>
                <w:szCs w:val="12"/>
              </w:rPr>
            </w:pPr>
            <w:r>
              <w:rPr>
                <w:rFonts w:ascii="宋体" w:hAnsi="宋体"/>
                <w:sz w:val="12"/>
                <w:szCs w:val="12"/>
              </w:rPr>
              <w:t>15.5</w:t>
            </w:r>
          </w:p>
        </w:tc>
        <w:tc>
          <w:tcPr>
            <w:tcW w:w="2998" w:type="dxa"/>
            <w:gridSpan w:val="5"/>
            <w:vAlign w:val="center"/>
          </w:tcPr>
          <w:p>
            <w:pPr>
              <w:pStyle w:val="18"/>
              <w:rPr>
                <w:rFonts w:ascii="宋体" w:hAnsi="宋体"/>
                <w:sz w:val="12"/>
                <w:szCs w:val="12"/>
              </w:rPr>
            </w:pPr>
            <w:r>
              <w:rPr>
                <w:rFonts w:ascii="宋体" w:hAnsi="宋体"/>
                <w:spacing w:val="-2"/>
                <w:sz w:val="12"/>
                <w:szCs w:val="12"/>
              </w:rPr>
              <w:t>24</w:t>
            </w:r>
            <w:r>
              <w:rPr>
                <w:rFonts w:ascii="宋体" w:hAnsi="宋体"/>
                <w:sz w:val="12"/>
                <w:szCs w:val="12"/>
              </w:rPr>
              <w:t>8</w:t>
            </w:r>
          </w:p>
        </w:tc>
        <w:tc>
          <w:tcPr>
            <w:tcW w:w="3123" w:type="dxa"/>
            <w:gridSpan w:val="5"/>
            <w:vAlign w:val="center"/>
          </w:tcPr>
          <w:p>
            <w:pPr>
              <w:pStyle w:val="18"/>
              <w:rPr>
                <w:rFonts w:ascii="宋体" w:hAnsi="宋体"/>
                <w:spacing w:val="-2"/>
                <w:sz w:val="12"/>
                <w:szCs w:val="12"/>
              </w:rPr>
            </w:pPr>
            <w:r>
              <w:rPr>
                <w:rFonts w:ascii="宋体" w:hAnsi="宋体"/>
                <w:spacing w:val="-5"/>
                <w:sz w:val="12"/>
                <w:szCs w:val="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 w:hRule="atLeast"/>
          <w:jc w:val="center"/>
        </w:trPr>
        <w:tc>
          <w:tcPr>
            <w:tcW w:w="4010" w:type="dxa"/>
            <w:gridSpan w:val="5"/>
            <w:vAlign w:val="center"/>
          </w:tcPr>
          <w:p>
            <w:pPr>
              <w:pStyle w:val="18"/>
              <w:rPr>
                <w:rFonts w:ascii="宋体" w:hAnsi="宋体"/>
                <w:sz w:val="12"/>
                <w:szCs w:val="12"/>
              </w:rPr>
            </w:pPr>
            <w:r>
              <w:rPr>
                <w:rFonts w:ascii="宋体" w:hAnsi="宋体"/>
                <w:spacing w:val="-8"/>
                <w:sz w:val="12"/>
                <w:szCs w:val="12"/>
              </w:rPr>
              <w:t>实</w:t>
            </w:r>
            <w:r>
              <w:rPr>
                <w:rFonts w:ascii="宋体" w:hAnsi="宋体"/>
                <w:spacing w:val="-7"/>
                <w:sz w:val="12"/>
                <w:szCs w:val="12"/>
              </w:rPr>
              <w:t>践</w:t>
            </w:r>
            <w:r>
              <w:rPr>
                <w:rFonts w:ascii="宋体" w:hAnsi="宋体"/>
                <w:spacing w:val="-4"/>
                <w:sz w:val="12"/>
                <w:szCs w:val="12"/>
              </w:rPr>
              <w:t>性教学：学时总计、占总学时比例</w:t>
            </w:r>
          </w:p>
        </w:tc>
        <w:tc>
          <w:tcPr>
            <w:tcW w:w="4044" w:type="dxa"/>
            <w:gridSpan w:val="5"/>
            <w:vAlign w:val="center"/>
          </w:tcPr>
          <w:p>
            <w:pPr>
              <w:pStyle w:val="18"/>
              <w:rPr>
                <w:rFonts w:ascii="宋体" w:hAnsi="宋体"/>
                <w:spacing w:val="-9"/>
                <w:sz w:val="12"/>
                <w:szCs w:val="12"/>
              </w:rPr>
            </w:pPr>
            <w:r>
              <w:rPr>
                <w:rFonts w:ascii="宋体" w:hAnsi="宋体"/>
                <w:sz w:val="12"/>
                <w:szCs w:val="12"/>
              </w:rPr>
              <w:t>—</w:t>
            </w:r>
          </w:p>
        </w:tc>
        <w:tc>
          <w:tcPr>
            <w:tcW w:w="2998" w:type="dxa"/>
            <w:gridSpan w:val="5"/>
            <w:vAlign w:val="center"/>
          </w:tcPr>
          <w:p>
            <w:pPr>
              <w:pStyle w:val="18"/>
              <w:rPr>
                <w:rFonts w:ascii="宋体" w:hAnsi="宋体"/>
                <w:sz w:val="12"/>
                <w:szCs w:val="12"/>
              </w:rPr>
            </w:pPr>
            <w:r>
              <w:rPr>
                <w:rFonts w:ascii="宋体" w:hAnsi="宋体"/>
                <w:spacing w:val="-4"/>
                <w:sz w:val="12"/>
                <w:szCs w:val="12"/>
              </w:rPr>
              <w:t>1</w:t>
            </w:r>
            <w:r>
              <w:rPr>
                <w:rFonts w:ascii="宋体" w:hAnsi="宋体"/>
                <w:spacing w:val="-3"/>
                <w:sz w:val="12"/>
                <w:szCs w:val="12"/>
              </w:rPr>
              <w:t>900</w:t>
            </w:r>
          </w:p>
        </w:tc>
        <w:tc>
          <w:tcPr>
            <w:tcW w:w="3123" w:type="dxa"/>
            <w:gridSpan w:val="5"/>
            <w:vAlign w:val="center"/>
          </w:tcPr>
          <w:p>
            <w:pPr>
              <w:pStyle w:val="18"/>
              <w:rPr>
                <w:rFonts w:ascii="宋体" w:hAnsi="宋体"/>
                <w:spacing w:val="-2"/>
                <w:sz w:val="12"/>
                <w:szCs w:val="12"/>
              </w:rPr>
            </w:pPr>
            <w:r>
              <w:rPr>
                <w:rFonts w:ascii="宋体" w:hAnsi="宋体"/>
                <w:sz w:val="12"/>
                <w:szCs w:val="12"/>
              </w:rPr>
              <w:t>61.80%</w:t>
            </w:r>
          </w:p>
        </w:tc>
      </w:tr>
    </w:tbl>
    <w:p>
      <w:pPr>
        <w:pStyle w:val="17"/>
        <w:jc w:val="left"/>
        <w:rPr>
          <w:rFonts w:hint="eastAsia"/>
        </w:rPr>
        <w:sectPr>
          <w:pgSz w:w="16840" w:h="11910" w:orient="landscape"/>
          <w:pgMar w:top="1021" w:right="1338" w:bottom="1021" w:left="1338" w:header="680" w:footer="737" w:gutter="0"/>
          <w:cols w:space="720" w:num="1"/>
          <w:docGrid w:linePitch="286" w:charSpace="0"/>
        </w:sectPr>
      </w:pPr>
    </w:p>
    <w:p>
      <w:pPr>
        <w:pStyle w:val="17"/>
      </w:pPr>
      <w:r>
        <w:t>表7本专业教学计划安排详见下表</w:t>
      </w:r>
    </w:p>
    <w:tbl>
      <w:tblPr>
        <w:tblStyle w:val="13"/>
        <w:tblW w:w="96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4"/>
        <w:gridCol w:w="2906"/>
        <w:gridCol w:w="1054"/>
        <w:gridCol w:w="754"/>
        <w:gridCol w:w="859"/>
        <w:gridCol w:w="798"/>
        <w:gridCol w:w="24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 w:hRule="atLeast"/>
          <w:jc w:val="center"/>
        </w:trPr>
        <w:tc>
          <w:tcPr>
            <w:tcW w:w="814" w:type="dxa"/>
            <w:vAlign w:val="center"/>
          </w:tcPr>
          <w:p>
            <w:pPr>
              <w:pStyle w:val="18"/>
            </w:pPr>
            <w:r>
              <w:rPr>
                <w:rFonts w:hint="eastAsia"/>
              </w:rPr>
              <w:t>序号</w:t>
            </w:r>
          </w:p>
        </w:tc>
        <w:tc>
          <w:tcPr>
            <w:tcW w:w="2906" w:type="dxa"/>
            <w:vAlign w:val="center"/>
          </w:tcPr>
          <w:p>
            <w:pPr>
              <w:pStyle w:val="18"/>
            </w:pPr>
            <w:r>
              <w:t>内容</w:t>
            </w:r>
          </w:p>
        </w:tc>
        <w:tc>
          <w:tcPr>
            <w:tcW w:w="1054" w:type="dxa"/>
            <w:vAlign w:val="center"/>
          </w:tcPr>
          <w:p>
            <w:pPr>
              <w:pStyle w:val="18"/>
            </w:pPr>
            <w:r>
              <w:t>总学时</w:t>
            </w:r>
          </w:p>
        </w:tc>
        <w:tc>
          <w:tcPr>
            <w:tcW w:w="754" w:type="dxa"/>
            <w:vAlign w:val="center"/>
          </w:tcPr>
          <w:p>
            <w:pPr>
              <w:pStyle w:val="18"/>
            </w:pPr>
            <w:r>
              <w:t>学分</w:t>
            </w:r>
          </w:p>
        </w:tc>
        <w:tc>
          <w:tcPr>
            <w:tcW w:w="859" w:type="dxa"/>
            <w:vAlign w:val="center"/>
          </w:tcPr>
          <w:p>
            <w:pPr>
              <w:pStyle w:val="18"/>
            </w:pPr>
            <w:r>
              <w:t>学期</w:t>
            </w:r>
          </w:p>
        </w:tc>
        <w:tc>
          <w:tcPr>
            <w:tcW w:w="798" w:type="dxa"/>
            <w:vAlign w:val="center"/>
          </w:tcPr>
          <w:p>
            <w:pPr>
              <w:pStyle w:val="18"/>
            </w:pPr>
            <w:r>
              <w:t>周数</w:t>
            </w:r>
          </w:p>
        </w:tc>
        <w:tc>
          <w:tcPr>
            <w:tcW w:w="2454" w:type="dxa"/>
            <w:vAlign w:val="center"/>
          </w:tcPr>
          <w:p>
            <w:pPr>
              <w:pStyle w:val="18"/>
            </w:pPr>
            <w: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814" w:type="dxa"/>
            <w:vAlign w:val="center"/>
          </w:tcPr>
          <w:p>
            <w:pPr>
              <w:pStyle w:val="20"/>
              <w:spacing w:before="0" w:beforeLines="0" w:after="0" w:afterLines="0" w:line="240" w:lineRule="auto"/>
              <w:jc w:val="center"/>
            </w:pPr>
            <w:r>
              <w:t>1</w:t>
            </w:r>
          </w:p>
        </w:tc>
        <w:tc>
          <w:tcPr>
            <w:tcW w:w="2906" w:type="dxa"/>
            <w:vAlign w:val="center"/>
          </w:tcPr>
          <w:p>
            <w:pPr>
              <w:pStyle w:val="20"/>
              <w:spacing w:before="0" w:beforeLines="0" w:after="0" w:afterLines="0" w:line="240" w:lineRule="auto"/>
              <w:jc w:val="center"/>
            </w:pPr>
            <w:r>
              <w:rPr>
                <w:spacing w:val="8"/>
              </w:rPr>
              <w:t>军</w:t>
            </w:r>
            <w:r>
              <w:t>事训练</w:t>
            </w:r>
          </w:p>
        </w:tc>
        <w:tc>
          <w:tcPr>
            <w:tcW w:w="1054" w:type="dxa"/>
            <w:vAlign w:val="center"/>
          </w:tcPr>
          <w:p>
            <w:pPr>
              <w:pStyle w:val="20"/>
              <w:spacing w:before="0" w:beforeLines="0" w:after="0" w:afterLines="0" w:line="240" w:lineRule="auto"/>
              <w:jc w:val="center"/>
            </w:pPr>
            <w:r>
              <w:t>60</w:t>
            </w:r>
          </w:p>
        </w:tc>
        <w:tc>
          <w:tcPr>
            <w:tcW w:w="754" w:type="dxa"/>
            <w:vAlign w:val="center"/>
          </w:tcPr>
          <w:p>
            <w:pPr>
              <w:pStyle w:val="20"/>
              <w:spacing w:before="0" w:beforeLines="0" w:after="0" w:afterLines="0" w:line="240" w:lineRule="auto"/>
              <w:jc w:val="center"/>
            </w:pPr>
            <w:r>
              <w:t>2</w:t>
            </w:r>
          </w:p>
        </w:tc>
        <w:tc>
          <w:tcPr>
            <w:tcW w:w="859" w:type="dxa"/>
            <w:vAlign w:val="center"/>
          </w:tcPr>
          <w:p>
            <w:pPr>
              <w:pStyle w:val="20"/>
              <w:spacing w:before="0" w:beforeLines="0" w:after="0" w:afterLines="0" w:line="240" w:lineRule="auto"/>
              <w:jc w:val="center"/>
            </w:pPr>
            <w:r>
              <w:t>1</w:t>
            </w:r>
          </w:p>
        </w:tc>
        <w:tc>
          <w:tcPr>
            <w:tcW w:w="798" w:type="dxa"/>
            <w:vAlign w:val="center"/>
          </w:tcPr>
          <w:p>
            <w:pPr>
              <w:pStyle w:val="20"/>
              <w:spacing w:before="0" w:beforeLines="0" w:after="0" w:afterLines="0" w:line="240" w:lineRule="auto"/>
              <w:jc w:val="center"/>
            </w:pPr>
            <w:r>
              <w:t>2</w:t>
            </w:r>
          </w:p>
        </w:tc>
        <w:tc>
          <w:tcPr>
            <w:tcW w:w="2454" w:type="dxa"/>
            <w:vAlign w:val="center"/>
          </w:tcPr>
          <w:p>
            <w:pPr>
              <w:pStyle w:val="20"/>
              <w:spacing w:before="0" w:beforeLines="0" w:after="0" w:afterLines="0" w:line="240" w:lineRule="auto"/>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jc w:val="center"/>
        </w:trPr>
        <w:tc>
          <w:tcPr>
            <w:tcW w:w="814" w:type="dxa"/>
            <w:vAlign w:val="center"/>
          </w:tcPr>
          <w:p>
            <w:pPr>
              <w:pStyle w:val="20"/>
              <w:spacing w:before="0" w:beforeLines="0" w:after="0" w:afterLines="0" w:line="240" w:lineRule="auto"/>
              <w:jc w:val="center"/>
            </w:pPr>
            <w:r>
              <w:t>2</w:t>
            </w:r>
          </w:p>
        </w:tc>
        <w:tc>
          <w:tcPr>
            <w:tcW w:w="2906" w:type="dxa"/>
            <w:vAlign w:val="center"/>
          </w:tcPr>
          <w:p>
            <w:pPr>
              <w:pStyle w:val="20"/>
              <w:spacing w:before="0" w:beforeLines="0" w:after="0" w:afterLines="0" w:line="240" w:lineRule="auto"/>
              <w:jc w:val="center"/>
            </w:pPr>
            <w:r>
              <w:t>Java实训</w:t>
            </w:r>
          </w:p>
        </w:tc>
        <w:tc>
          <w:tcPr>
            <w:tcW w:w="1054" w:type="dxa"/>
            <w:vAlign w:val="center"/>
          </w:tcPr>
          <w:p>
            <w:pPr>
              <w:pStyle w:val="20"/>
              <w:spacing w:before="0" w:beforeLines="0" w:after="0" w:afterLines="0" w:line="240" w:lineRule="auto"/>
              <w:jc w:val="center"/>
            </w:pPr>
            <w:r>
              <w:rPr>
                <w:spacing w:val="-2"/>
              </w:rPr>
              <w:t>3</w:t>
            </w:r>
            <w:r>
              <w:rPr>
                <w:spacing w:val="-1"/>
              </w:rPr>
              <w:t>0</w:t>
            </w:r>
          </w:p>
        </w:tc>
        <w:tc>
          <w:tcPr>
            <w:tcW w:w="754" w:type="dxa"/>
            <w:vAlign w:val="center"/>
          </w:tcPr>
          <w:p>
            <w:pPr>
              <w:pStyle w:val="20"/>
              <w:spacing w:before="0" w:beforeLines="0" w:after="0" w:afterLines="0" w:line="240" w:lineRule="auto"/>
              <w:jc w:val="center"/>
            </w:pPr>
            <w:r>
              <w:t>1</w:t>
            </w:r>
          </w:p>
        </w:tc>
        <w:tc>
          <w:tcPr>
            <w:tcW w:w="859" w:type="dxa"/>
            <w:vAlign w:val="center"/>
          </w:tcPr>
          <w:p>
            <w:pPr>
              <w:pStyle w:val="20"/>
              <w:spacing w:before="0" w:beforeLines="0" w:after="0" w:afterLines="0" w:line="240" w:lineRule="auto"/>
              <w:jc w:val="center"/>
            </w:pPr>
            <w:r>
              <w:t>1</w:t>
            </w:r>
          </w:p>
        </w:tc>
        <w:tc>
          <w:tcPr>
            <w:tcW w:w="798" w:type="dxa"/>
            <w:vAlign w:val="center"/>
          </w:tcPr>
          <w:p>
            <w:pPr>
              <w:pStyle w:val="20"/>
              <w:spacing w:before="0" w:beforeLines="0" w:after="0" w:afterLines="0" w:line="240" w:lineRule="auto"/>
              <w:jc w:val="center"/>
            </w:pPr>
            <w:r>
              <w:t>1</w:t>
            </w:r>
          </w:p>
        </w:tc>
        <w:tc>
          <w:tcPr>
            <w:tcW w:w="2454" w:type="dxa"/>
            <w:vAlign w:val="center"/>
          </w:tcPr>
          <w:p>
            <w:pPr>
              <w:pStyle w:val="20"/>
              <w:spacing w:before="0" w:beforeLines="0" w:after="0" w:afterLines="0" w:line="240" w:lineRule="auto"/>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814" w:type="dxa"/>
            <w:vAlign w:val="center"/>
          </w:tcPr>
          <w:p>
            <w:pPr>
              <w:pStyle w:val="20"/>
              <w:spacing w:before="0" w:beforeLines="0" w:after="0" w:afterLines="0" w:line="240" w:lineRule="auto"/>
              <w:jc w:val="center"/>
            </w:pPr>
            <w:r>
              <w:t>3</w:t>
            </w:r>
          </w:p>
        </w:tc>
        <w:tc>
          <w:tcPr>
            <w:tcW w:w="2906" w:type="dxa"/>
            <w:vAlign w:val="center"/>
          </w:tcPr>
          <w:p>
            <w:pPr>
              <w:pStyle w:val="20"/>
              <w:spacing w:before="0" w:beforeLines="0" w:after="0" w:afterLines="0" w:line="240" w:lineRule="auto"/>
              <w:jc w:val="center"/>
            </w:pPr>
            <w:r>
              <w:t>Java</w:t>
            </w:r>
            <w:r>
              <w:rPr>
                <w:spacing w:val="10"/>
              </w:rPr>
              <w:t>高级开发实训</w:t>
            </w:r>
          </w:p>
        </w:tc>
        <w:tc>
          <w:tcPr>
            <w:tcW w:w="1054" w:type="dxa"/>
            <w:vAlign w:val="center"/>
          </w:tcPr>
          <w:p>
            <w:pPr>
              <w:pStyle w:val="20"/>
              <w:spacing w:before="0" w:beforeLines="0" w:after="0" w:afterLines="0" w:line="240" w:lineRule="auto"/>
              <w:jc w:val="center"/>
            </w:pPr>
            <w:r>
              <w:rPr>
                <w:spacing w:val="-2"/>
              </w:rPr>
              <w:t>3</w:t>
            </w:r>
            <w:r>
              <w:rPr>
                <w:spacing w:val="-1"/>
              </w:rPr>
              <w:t>0</w:t>
            </w:r>
          </w:p>
        </w:tc>
        <w:tc>
          <w:tcPr>
            <w:tcW w:w="754" w:type="dxa"/>
            <w:vAlign w:val="center"/>
          </w:tcPr>
          <w:p>
            <w:pPr>
              <w:pStyle w:val="20"/>
              <w:spacing w:before="0" w:beforeLines="0" w:after="0" w:afterLines="0" w:line="240" w:lineRule="auto"/>
              <w:jc w:val="center"/>
            </w:pPr>
            <w:r>
              <w:t>1</w:t>
            </w:r>
          </w:p>
        </w:tc>
        <w:tc>
          <w:tcPr>
            <w:tcW w:w="859" w:type="dxa"/>
            <w:vAlign w:val="center"/>
          </w:tcPr>
          <w:p>
            <w:pPr>
              <w:pStyle w:val="20"/>
              <w:spacing w:before="0" w:beforeLines="0" w:after="0" w:afterLines="0" w:line="240" w:lineRule="auto"/>
              <w:jc w:val="center"/>
            </w:pPr>
            <w:r>
              <w:t>2</w:t>
            </w:r>
          </w:p>
        </w:tc>
        <w:tc>
          <w:tcPr>
            <w:tcW w:w="798" w:type="dxa"/>
            <w:vAlign w:val="center"/>
          </w:tcPr>
          <w:p>
            <w:pPr>
              <w:pStyle w:val="20"/>
              <w:spacing w:before="0" w:beforeLines="0" w:after="0" w:afterLines="0" w:line="240" w:lineRule="auto"/>
              <w:jc w:val="center"/>
            </w:pPr>
            <w:r>
              <w:t>1</w:t>
            </w:r>
          </w:p>
        </w:tc>
        <w:tc>
          <w:tcPr>
            <w:tcW w:w="2454" w:type="dxa"/>
            <w:vAlign w:val="center"/>
          </w:tcPr>
          <w:p>
            <w:pPr>
              <w:pStyle w:val="20"/>
              <w:spacing w:before="0" w:beforeLines="0" w:after="0" w:afterLines="0" w:line="240" w:lineRule="auto"/>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814" w:type="dxa"/>
            <w:vAlign w:val="center"/>
          </w:tcPr>
          <w:p>
            <w:pPr>
              <w:pStyle w:val="20"/>
              <w:spacing w:before="0" w:beforeLines="0" w:after="0" w:afterLines="0" w:line="240" w:lineRule="auto"/>
              <w:jc w:val="center"/>
            </w:pPr>
            <w:r>
              <w:t>3</w:t>
            </w:r>
          </w:p>
        </w:tc>
        <w:tc>
          <w:tcPr>
            <w:tcW w:w="2906" w:type="dxa"/>
            <w:vAlign w:val="center"/>
          </w:tcPr>
          <w:p>
            <w:pPr>
              <w:pStyle w:val="20"/>
              <w:spacing w:before="0" w:beforeLines="0" w:after="0" w:afterLines="0" w:line="240" w:lineRule="auto"/>
              <w:jc w:val="center"/>
            </w:pPr>
            <w:r>
              <w:t>Linux操作系统实训</w:t>
            </w:r>
          </w:p>
        </w:tc>
        <w:tc>
          <w:tcPr>
            <w:tcW w:w="1054" w:type="dxa"/>
            <w:vAlign w:val="center"/>
          </w:tcPr>
          <w:p>
            <w:pPr>
              <w:pStyle w:val="20"/>
              <w:spacing w:before="0" w:beforeLines="0" w:after="0" w:afterLines="0" w:line="240" w:lineRule="auto"/>
              <w:jc w:val="center"/>
            </w:pPr>
            <w:r>
              <w:rPr>
                <w:spacing w:val="-2"/>
              </w:rPr>
              <w:t>3</w:t>
            </w:r>
            <w:r>
              <w:rPr>
                <w:spacing w:val="-1"/>
              </w:rPr>
              <w:t>0</w:t>
            </w:r>
          </w:p>
        </w:tc>
        <w:tc>
          <w:tcPr>
            <w:tcW w:w="754" w:type="dxa"/>
            <w:vAlign w:val="center"/>
          </w:tcPr>
          <w:p>
            <w:pPr>
              <w:pStyle w:val="20"/>
              <w:spacing w:before="0" w:beforeLines="0" w:after="0" w:afterLines="0" w:line="240" w:lineRule="auto"/>
              <w:jc w:val="center"/>
            </w:pPr>
            <w:r>
              <w:t>1</w:t>
            </w:r>
          </w:p>
        </w:tc>
        <w:tc>
          <w:tcPr>
            <w:tcW w:w="859" w:type="dxa"/>
            <w:vAlign w:val="center"/>
          </w:tcPr>
          <w:p>
            <w:pPr>
              <w:pStyle w:val="20"/>
              <w:spacing w:before="0" w:beforeLines="0" w:after="0" w:afterLines="0" w:line="240" w:lineRule="auto"/>
              <w:jc w:val="center"/>
            </w:pPr>
            <w:r>
              <w:t>2</w:t>
            </w:r>
          </w:p>
        </w:tc>
        <w:tc>
          <w:tcPr>
            <w:tcW w:w="798" w:type="dxa"/>
            <w:vAlign w:val="center"/>
          </w:tcPr>
          <w:p>
            <w:pPr>
              <w:pStyle w:val="20"/>
              <w:spacing w:before="0" w:beforeLines="0" w:after="0" w:afterLines="0" w:line="240" w:lineRule="auto"/>
              <w:jc w:val="center"/>
            </w:pPr>
            <w:r>
              <w:t>1</w:t>
            </w:r>
          </w:p>
        </w:tc>
        <w:tc>
          <w:tcPr>
            <w:tcW w:w="2454" w:type="dxa"/>
            <w:vAlign w:val="center"/>
          </w:tcPr>
          <w:p>
            <w:pPr>
              <w:pStyle w:val="20"/>
              <w:spacing w:before="0" w:beforeLines="0" w:after="0" w:afterLines="0" w:line="240" w:lineRule="auto"/>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814" w:type="dxa"/>
            <w:vAlign w:val="center"/>
          </w:tcPr>
          <w:p>
            <w:pPr>
              <w:pStyle w:val="20"/>
              <w:spacing w:before="0" w:beforeLines="0" w:after="0" w:afterLines="0" w:line="240" w:lineRule="auto"/>
              <w:jc w:val="center"/>
            </w:pPr>
            <w:r>
              <w:t>4</w:t>
            </w:r>
          </w:p>
        </w:tc>
        <w:tc>
          <w:tcPr>
            <w:tcW w:w="2906" w:type="dxa"/>
            <w:vAlign w:val="center"/>
          </w:tcPr>
          <w:p>
            <w:pPr>
              <w:pStyle w:val="20"/>
              <w:spacing w:before="0" w:beforeLines="0" w:after="0" w:afterLines="0" w:line="240" w:lineRule="auto"/>
              <w:jc w:val="center"/>
            </w:pPr>
            <w:r>
              <w:rPr>
                <w:spacing w:val="15"/>
              </w:rPr>
              <w:t>数</w:t>
            </w:r>
            <w:r>
              <w:rPr>
                <w:spacing w:val="8"/>
              </w:rPr>
              <w:t>据可视化技术实训</w:t>
            </w:r>
          </w:p>
        </w:tc>
        <w:tc>
          <w:tcPr>
            <w:tcW w:w="1054" w:type="dxa"/>
            <w:vAlign w:val="center"/>
          </w:tcPr>
          <w:p>
            <w:pPr>
              <w:pStyle w:val="20"/>
              <w:spacing w:before="0" w:beforeLines="0" w:after="0" w:afterLines="0" w:line="240" w:lineRule="auto"/>
              <w:jc w:val="center"/>
            </w:pPr>
            <w:r>
              <w:rPr>
                <w:spacing w:val="-2"/>
              </w:rPr>
              <w:t>3</w:t>
            </w:r>
            <w:r>
              <w:rPr>
                <w:spacing w:val="-1"/>
              </w:rPr>
              <w:t>0</w:t>
            </w:r>
          </w:p>
        </w:tc>
        <w:tc>
          <w:tcPr>
            <w:tcW w:w="754" w:type="dxa"/>
            <w:vAlign w:val="center"/>
          </w:tcPr>
          <w:p>
            <w:pPr>
              <w:pStyle w:val="20"/>
              <w:spacing w:before="0" w:beforeLines="0" w:after="0" w:afterLines="0" w:line="240" w:lineRule="auto"/>
              <w:jc w:val="center"/>
            </w:pPr>
            <w:r>
              <w:t>1</w:t>
            </w:r>
          </w:p>
        </w:tc>
        <w:tc>
          <w:tcPr>
            <w:tcW w:w="859" w:type="dxa"/>
            <w:vAlign w:val="center"/>
          </w:tcPr>
          <w:p>
            <w:pPr>
              <w:pStyle w:val="20"/>
              <w:spacing w:before="0" w:beforeLines="0" w:after="0" w:afterLines="0" w:line="240" w:lineRule="auto"/>
              <w:jc w:val="center"/>
            </w:pPr>
            <w:r>
              <w:t>3</w:t>
            </w:r>
          </w:p>
        </w:tc>
        <w:tc>
          <w:tcPr>
            <w:tcW w:w="798" w:type="dxa"/>
            <w:vAlign w:val="center"/>
          </w:tcPr>
          <w:p>
            <w:pPr>
              <w:pStyle w:val="20"/>
              <w:spacing w:before="0" w:beforeLines="0" w:after="0" w:afterLines="0" w:line="240" w:lineRule="auto"/>
              <w:jc w:val="center"/>
            </w:pPr>
            <w:r>
              <w:t>1</w:t>
            </w:r>
          </w:p>
        </w:tc>
        <w:tc>
          <w:tcPr>
            <w:tcW w:w="2454" w:type="dxa"/>
            <w:vAlign w:val="center"/>
          </w:tcPr>
          <w:p>
            <w:pPr>
              <w:pStyle w:val="20"/>
              <w:spacing w:before="0" w:beforeLines="0" w:after="0" w:afterLines="0" w:line="240" w:lineRule="auto"/>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jc w:val="center"/>
        </w:trPr>
        <w:tc>
          <w:tcPr>
            <w:tcW w:w="814" w:type="dxa"/>
            <w:vAlign w:val="center"/>
          </w:tcPr>
          <w:p>
            <w:pPr>
              <w:pStyle w:val="20"/>
              <w:spacing w:before="0" w:beforeLines="0" w:after="0" w:afterLines="0" w:line="240" w:lineRule="auto"/>
              <w:jc w:val="center"/>
            </w:pPr>
            <w:r>
              <w:t>5</w:t>
            </w:r>
          </w:p>
        </w:tc>
        <w:tc>
          <w:tcPr>
            <w:tcW w:w="2906" w:type="dxa"/>
            <w:vAlign w:val="center"/>
          </w:tcPr>
          <w:p>
            <w:pPr>
              <w:pStyle w:val="20"/>
              <w:spacing w:before="0" w:beforeLines="0" w:after="0" w:afterLines="0" w:line="240" w:lineRule="auto"/>
              <w:jc w:val="center"/>
            </w:pPr>
            <w:r>
              <w:t>Python</w:t>
            </w:r>
            <w:r>
              <w:rPr>
                <w:spacing w:val="15"/>
              </w:rPr>
              <w:t>实训</w:t>
            </w:r>
          </w:p>
        </w:tc>
        <w:tc>
          <w:tcPr>
            <w:tcW w:w="1054" w:type="dxa"/>
            <w:vAlign w:val="center"/>
          </w:tcPr>
          <w:p>
            <w:pPr>
              <w:pStyle w:val="20"/>
              <w:spacing w:before="0" w:beforeLines="0" w:after="0" w:afterLines="0" w:line="240" w:lineRule="auto"/>
              <w:jc w:val="center"/>
            </w:pPr>
            <w:r>
              <w:rPr>
                <w:spacing w:val="-2"/>
              </w:rPr>
              <w:t>3</w:t>
            </w:r>
            <w:r>
              <w:rPr>
                <w:spacing w:val="-1"/>
              </w:rPr>
              <w:t>0</w:t>
            </w:r>
          </w:p>
        </w:tc>
        <w:tc>
          <w:tcPr>
            <w:tcW w:w="754" w:type="dxa"/>
            <w:vAlign w:val="center"/>
          </w:tcPr>
          <w:p>
            <w:pPr>
              <w:pStyle w:val="20"/>
              <w:spacing w:before="0" w:beforeLines="0" w:after="0" w:afterLines="0" w:line="240" w:lineRule="auto"/>
              <w:jc w:val="center"/>
            </w:pPr>
            <w:r>
              <w:t>1</w:t>
            </w:r>
          </w:p>
        </w:tc>
        <w:tc>
          <w:tcPr>
            <w:tcW w:w="859" w:type="dxa"/>
            <w:vAlign w:val="center"/>
          </w:tcPr>
          <w:p>
            <w:pPr>
              <w:pStyle w:val="20"/>
              <w:spacing w:before="0" w:beforeLines="0" w:after="0" w:afterLines="0" w:line="240" w:lineRule="auto"/>
              <w:jc w:val="center"/>
            </w:pPr>
            <w:r>
              <w:t>3</w:t>
            </w:r>
          </w:p>
        </w:tc>
        <w:tc>
          <w:tcPr>
            <w:tcW w:w="798" w:type="dxa"/>
            <w:vAlign w:val="center"/>
          </w:tcPr>
          <w:p>
            <w:pPr>
              <w:pStyle w:val="20"/>
              <w:spacing w:before="0" w:beforeLines="0" w:after="0" w:afterLines="0" w:line="240" w:lineRule="auto"/>
              <w:jc w:val="center"/>
            </w:pPr>
            <w:r>
              <w:t>1</w:t>
            </w:r>
          </w:p>
        </w:tc>
        <w:tc>
          <w:tcPr>
            <w:tcW w:w="2454" w:type="dxa"/>
            <w:vAlign w:val="center"/>
          </w:tcPr>
          <w:p>
            <w:pPr>
              <w:pStyle w:val="20"/>
              <w:spacing w:before="0" w:beforeLines="0" w:after="0" w:afterLines="0" w:line="240" w:lineRule="auto"/>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jc w:val="center"/>
        </w:trPr>
        <w:tc>
          <w:tcPr>
            <w:tcW w:w="814" w:type="dxa"/>
            <w:vAlign w:val="center"/>
          </w:tcPr>
          <w:p>
            <w:pPr>
              <w:pStyle w:val="20"/>
              <w:spacing w:before="0" w:beforeLines="0" w:after="0" w:afterLines="0" w:line="240" w:lineRule="auto"/>
              <w:jc w:val="center"/>
            </w:pPr>
            <w:r>
              <w:t>6</w:t>
            </w:r>
          </w:p>
        </w:tc>
        <w:tc>
          <w:tcPr>
            <w:tcW w:w="2906" w:type="dxa"/>
            <w:vAlign w:val="center"/>
          </w:tcPr>
          <w:p>
            <w:pPr>
              <w:pStyle w:val="20"/>
              <w:spacing w:before="0" w:beforeLines="0" w:after="0" w:afterLines="0" w:line="240" w:lineRule="auto"/>
              <w:jc w:val="center"/>
            </w:pPr>
            <w:r>
              <w:t>数</w:t>
            </w:r>
            <w:r>
              <w:rPr>
                <w:spacing w:val="8"/>
              </w:rPr>
              <w:t>据采集技术实训</w:t>
            </w:r>
          </w:p>
        </w:tc>
        <w:tc>
          <w:tcPr>
            <w:tcW w:w="1054" w:type="dxa"/>
            <w:vAlign w:val="center"/>
          </w:tcPr>
          <w:p>
            <w:pPr>
              <w:pStyle w:val="20"/>
              <w:spacing w:before="0" w:beforeLines="0" w:after="0" w:afterLines="0" w:line="240" w:lineRule="auto"/>
              <w:jc w:val="center"/>
            </w:pPr>
            <w:r>
              <w:rPr>
                <w:spacing w:val="-2"/>
              </w:rPr>
              <w:t>3</w:t>
            </w:r>
            <w:r>
              <w:rPr>
                <w:spacing w:val="-1"/>
              </w:rPr>
              <w:t>0</w:t>
            </w:r>
          </w:p>
        </w:tc>
        <w:tc>
          <w:tcPr>
            <w:tcW w:w="754" w:type="dxa"/>
            <w:vAlign w:val="center"/>
          </w:tcPr>
          <w:p>
            <w:pPr>
              <w:pStyle w:val="20"/>
              <w:spacing w:before="0" w:beforeLines="0" w:after="0" w:afterLines="0" w:line="240" w:lineRule="auto"/>
              <w:jc w:val="center"/>
            </w:pPr>
            <w:r>
              <w:t>1</w:t>
            </w:r>
          </w:p>
        </w:tc>
        <w:tc>
          <w:tcPr>
            <w:tcW w:w="859" w:type="dxa"/>
            <w:vAlign w:val="center"/>
          </w:tcPr>
          <w:p>
            <w:pPr>
              <w:pStyle w:val="20"/>
              <w:spacing w:before="0" w:beforeLines="0" w:after="0" w:afterLines="0" w:line="240" w:lineRule="auto"/>
              <w:jc w:val="center"/>
            </w:pPr>
            <w:r>
              <w:t>4</w:t>
            </w:r>
          </w:p>
        </w:tc>
        <w:tc>
          <w:tcPr>
            <w:tcW w:w="798" w:type="dxa"/>
            <w:vAlign w:val="center"/>
          </w:tcPr>
          <w:p>
            <w:pPr>
              <w:pStyle w:val="20"/>
              <w:spacing w:before="0" w:beforeLines="0" w:after="0" w:afterLines="0" w:line="240" w:lineRule="auto"/>
              <w:jc w:val="center"/>
            </w:pPr>
            <w:r>
              <w:t>1</w:t>
            </w:r>
          </w:p>
        </w:tc>
        <w:tc>
          <w:tcPr>
            <w:tcW w:w="2454" w:type="dxa"/>
            <w:vAlign w:val="center"/>
          </w:tcPr>
          <w:p>
            <w:pPr>
              <w:pStyle w:val="20"/>
              <w:spacing w:before="0" w:beforeLines="0" w:after="0" w:afterLines="0" w:line="240" w:lineRule="auto"/>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814" w:type="dxa"/>
            <w:vAlign w:val="center"/>
          </w:tcPr>
          <w:p>
            <w:pPr>
              <w:pStyle w:val="20"/>
              <w:spacing w:before="0" w:beforeLines="0" w:after="0" w:afterLines="0" w:line="240" w:lineRule="auto"/>
              <w:jc w:val="center"/>
            </w:pPr>
            <w:r>
              <w:t>7</w:t>
            </w:r>
          </w:p>
        </w:tc>
        <w:tc>
          <w:tcPr>
            <w:tcW w:w="2906" w:type="dxa"/>
            <w:vAlign w:val="center"/>
          </w:tcPr>
          <w:p>
            <w:pPr>
              <w:pStyle w:val="20"/>
              <w:spacing w:before="0" w:beforeLines="0" w:after="0" w:afterLines="0" w:line="240" w:lineRule="auto"/>
              <w:jc w:val="center"/>
            </w:pPr>
            <w:r>
              <w:rPr>
                <w:spacing w:val="8"/>
              </w:rPr>
              <w:t>专业综合实训</w:t>
            </w:r>
          </w:p>
        </w:tc>
        <w:tc>
          <w:tcPr>
            <w:tcW w:w="1054" w:type="dxa"/>
            <w:vAlign w:val="center"/>
          </w:tcPr>
          <w:p>
            <w:pPr>
              <w:pStyle w:val="20"/>
              <w:spacing w:before="0" w:beforeLines="0" w:after="0" w:afterLines="0" w:line="240" w:lineRule="auto"/>
              <w:jc w:val="center"/>
            </w:pPr>
            <w:r>
              <w:rPr>
                <w:spacing w:val="2"/>
              </w:rPr>
              <w:t>20</w:t>
            </w:r>
            <w:r>
              <w:rPr>
                <w:spacing w:val="1"/>
              </w:rPr>
              <w:t>8</w:t>
            </w:r>
          </w:p>
        </w:tc>
        <w:tc>
          <w:tcPr>
            <w:tcW w:w="754" w:type="dxa"/>
            <w:vAlign w:val="center"/>
          </w:tcPr>
          <w:p>
            <w:pPr>
              <w:pStyle w:val="20"/>
              <w:spacing w:before="0" w:beforeLines="0" w:after="0" w:afterLines="0" w:line="240" w:lineRule="auto"/>
              <w:jc w:val="center"/>
            </w:pPr>
            <w:r>
              <w:rPr>
                <w:spacing w:val="-8"/>
              </w:rPr>
              <w:t>1</w:t>
            </w:r>
            <w:r>
              <w:rPr>
                <w:spacing w:val="-6"/>
              </w:rPr>
              <w:t>3</w:t>
            </w:r>
          </w:p>
        </w:tc>
        <w:tc>
          <w:tcPr>
            <w:tcW w:w="859" w:type="dxa"/>
            <w:vAlign w:val="center"/>
          </w:tcPr>
          <w:p>
            <w:pPr>
              <w:pStyle w:val="20"/>
              <w:spacing w:before="0" w:beforeLines="0" w:after="0" w:afterLines="0" w:line="240" w:lineRule="auto"/>
              <w:jc w:val="center"/>
            </w:pPr>
            <w:r>
              <w:t>5</w:t>
            </w:r>
          </w:p>
        </w:tc>
        <w:tc>
          <w:tcPr>
            <w:tcW w:w="798" w:type="dxa"/>
            <w:vAlign w:val="center"/>
          </w:tcPr>
          <w:p>
            <w:pPr>
              <w:pStyle w:val="20"/>
              <w:spacing w:before="0" w:beforeLines="0" w:after="0" w:afterLines="0" w:line="240" w:lineRule="auto"/>
              <w:jc w:val="center"/>
            </w:pPr>
            <w:r>
              <w:t>8</w:t>
            </w:r>
          </w:p>
        </w:tc>
        <w:tc>
          <w:tcPr>
            <w:tcW w:w="2454" w:type="dxa"/>
            <w:vAlign w:val="center"/>
          </w:tcPr>
          <w:p>
            <w:pPr>
              <w:pStyle w:val="20"/>
              <w:spacing w:before="0" w:beforeLines="0" w:after="0" w:afterLines="0" w:line="240" w:lineRule="auto"/>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814" w:type="dxa"/>
            <w:vAlign w:val="center"/>
          </w:tcPr>
          <w:p>
            <w:pPr>
              <w:pStyle w:val="20"/>
              <w:spacing w:before="0" w:beforeLines="0" w:after="0" w:afterLines="0" w:line="240" w:lineRule="auto"/>
              <w:jc w:val="center"/>
            </w:pPr>
            <w:r>
              <w:t>8</w:t>
            </w:r>
          </w:p>
        </w:tc>
        <w:tc>
          <w:tcPr>
            <w:tcW w:w="2906" w:type="dxa"/>
            <w:vAlign w:val="center"/>
          </w:tcPr>
          <w:p>
            <w:pPr>
              <w:pStyle w:val="20"/>
              <w:spacing w:before="0" w:beforeLines="0" w:after="0" w:afterLines="0" w:line="240" w:lineRule="auto"/>
              <w:jc w:val="center"/>
            </w:pPr>
            <w:r>
              <w:rPr>
                <w:spacing w:val="8"/>
              </w:rPr>
              <w:t>顶</w:t>
            </w:r>
            <w:r>
              <w:rPr>
                <w:spacing w:val="7"/>
              </w:rPr>
              <w:t>岗实习</w:t>
            </w:r>
          </w:p>
        </w:tc>
        <w:tc>
          <w:tcPr>
            <w:tcW w:w="1054" w:type="dxa"/>
            <w:vAlign w:val="center"/>
          </w:tcPr>
          <w:p>
            <w:pPr>
              <w:pStyle w:val="20"/>
              <w:spacing w:before="0" w:beforeLines="0" w:after="0" w:afterLines="0" w:line="240" w:lineRule="auto"/>
              <w:jc w:val="center"/>
            </w:pPr>
            <w:r>
              <w:rPr>
                <w:spacing w:val="1"/>
              </w:rPr>
              <w:t>72</w:t>
            </w:r>
            <w:r>
              <w:t>0</w:t>
            </w:r>
          </w:p>
        </w:tc>
        <w:tc>
          <w:tcPr>
            <w:tcW w:w="754" w:type="dxa"/>
            <w:vAlign w:val="center"/>
          </w:tcPr>
          <w:p>
            <w:pPr>
              <w:pStyle w:val="20"/>
              <w:spacing w:before="0" w:beforeLines="0" w:after="0" w:afterLines="0" w:line="240" w:lineRule="auto"/>
              <w:jc w:val="center"/>
            </w:pPr>
            <w:r>
              <w:rPr>
                <w:spacing w:val="-1"/>
              </w:rPr>
              <w:t>2</w:t>
            </w:r>
            <w:r>
              <w:t>6</w:t>
            </w:r>
          </w:p>
        </w:tc>
        <w:tc>
          <w:tcPr>
            <w:tcW w:w="859" w:type="dxa"/>
            <w:vAlign w:val="center"/>
          </w:tcPr>
          <w:p>
            <w:pPr>
              <w:pStyle w:val="20"/>
              <w:spacing w:before="0" w:beforeLines="0" w:after="0" w:afterLines="0" w:line="240" w:lineRule="auto"/>
              <w:jc w:val="center"/>
            </w:pPr>
            <w:r>
              <w:t>5</w:t>
            </w:r>
            <w:r>
              <w:rPr>
                <w:spacing w:val="4"/>
              </w:rPr>
              <w:t>、6</w:t>
            </w:r>
          </w:p>
        </w:tc>
        <w:tc>
          <w:tcPr>
            <w:tcW w:w="798" w:type="dxa"/>
            <w:vAlign w:val="center"/>
          </w:tcPr>
          <w:p>
            <w:pPr>
              <w:pStyle w:val="20"/>
              <w:spacing w:before="0" w:beforeLines="0" w:after="0" w:afterLines="0" w:line="240" w:lineRule="auto"/>
              <w:jc w:val="center"/>
            </w:pPr>
            <w:r>
              <w:rPr>
                <w:spacing w:val="-1"/>
              </w:rPr>
              <w:t>2</w:t>
            </w:r>
            <w:r>
              <w:t>6</w:t>
            </w:r>
          </w:p>
        </w:tc>
        <w:tc>
          <w:tcPr>
            <w:tcW w:w="2454" w:type="dxa"/>
            <w:vAlign w:val="center"/>
          </w:tcPr>
          <w:p>
            <w:pPr>
              <w:pStyle w:val="20"/>
              <w:spacing w:before="0" w:beforeLines="0" w:after="0" w:afterLines="0" w:line="240" w:lineRule="auto"/>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jc w:val="center"/>
        </w:trPr>
        <w:tc>
          <w:tcPr>
            <w:tcW w:w="3720" w:type="dxa"/>
            <w:gridSpan w:val="2"/>
            <w:vAlign w:val="center"/>
          </w:tcPr>
          <w:p>
            <w:pPr>
              <w:pStyle w:val="20"/>
              <w:spacing w:before="0" w:beforeLines="0" w:after="0" w:afterLines="0" w:line="240" w:lineRule="auto"/>
              <w:jc w:val="center"/>
            </w:pPr>
            <w:r>
              <w:rPr>
                <w14:textOutline w14:w="3797" w14:cap="sq" w14:cmpd="sng" w14:algn="ctr">
                  <w14:solidFill>
                    <w14:srgbClr w14:val="000000"/>
                  </w14:solidFill>
                  <w14:prstDash w14:val="solid"/>
                  <w14:bevel/>
                </w14:textOutline>
              </w:rPr>
              <w:t>合</w:t>
            </w:r>
            <w:r>
              <w:rPr>
                <w:spacing w:val="5"/>
                <w14:textOutline w14:w="3797" w14:cap="sq" w14:cmpd="sng" w14:algn="ctr">
                  <w14:solidFill>
                    <w14:srgbClr w14:val="000000"/>
                  </w14:solidFill>
                  <w14:prstDash w14:val="solid"/>
                  <w14:bevel/>
                </w14:textOutline>
              </w:rPr>
              <w:t>计</w:t>
            </w:r>
          </w:p>
        </w:tc>
        <w:tc>
          <w:tcPr>
            <w:tcW w:w="1054" w:type="dxa"/>
            <w:vAlign w:val="center"/>
          </w:tcPr>
          <w:p>
            <w:pPr>
              <w:pStyle w:val="20"/>
              <w:spacing w:before="0" w:beforeLines="0" w:after="0" w:afterLines="0" w:line="240" w:lineRule="auto"/>
              <w:jc w:val="center"/>
            </w:pPr>
            <w:r>
              <w:rPr>
                <w:spacing w:val="-1"/>
              </w:rPr>
              <w:t>116</w:t>
            </w:r>
            <w:r>
              <w:t>8</w:t>
            </w:r>
          </w:p>
        </w:tc>
        <w:tc>
          <w:tcPr>
            <w:tcW w:w="754" w:type="dxa"/>
            <w:vAlign w:val="center"/>
          </w:tcPr>
          <w:p>
            <w:pPr>
              <w:pStyle w:val="20"/>
              <w:spacing w:before="0" w:beforeLines="0" w:after="0" w:afterLines="0" w:line="240" w:lineRule="auto"/>
              <w:jc w:val="center"/>
            </w:pPr>
            <w:r>
              <w:rPr>
                <w:spacing w:val="1"/>
              </w:rPr>
              <w:t>47</w:t>
            </w:r>
          </w:p>
        </w:tc>
        <w:tc>
          <w:tcPr>
            <w:tcW w:w="859" w:type="dxa"/>
            <w:vAlign w:val="center"/>
          </w:tcPr>
          <w:p>
            <w:pPr>
              <w:pStyle w:val="20"/>
              <w:spacing w:before="0" w:beforeLines="0" w:after="0" w:afterLines="0" w:line="240" w:lineRule="auto"/>
              <w:jc w:val="center"/>
            </w:pPr>
          </w:p>
        </w:tc>
        <w:tc>
          <w:tcPr>
            <w:tcW w:w="798" w:type="dxa"/>
            <w:vAlign w:val="center"/>
          </w:tcPr>
          <w:p>
            <w:pPr>
              <w:pStyle w:val="20"/>
              <w:spacing w:before="0" w:beforeLines="0" w:after="0" w:afterLines="0" w:line="240" w:lineRule="auto"/>
              <w:jc w:val="center"/>
            </w:pPr>
            <w:r>
              <w:rPr>
                <w:spacing w:val="1"/>
              </w:rPr>
              <w:t>42</w:t>
            </w:r>
          </w:p>
        </w:tc>
        <w:tc>
          <w:tcPr>
            <w:tcW w:w="2454" w:type="dxa"/>
            <w:vAlign w:val="center"/>
          </w:tcPr>
          <w:p>
            <w:pPr>
              <w:pStyle w:val="20"/>
              <w:spacing w:before="0" w:beforeLines="0" w:after="0" w:afterLines="0" w:line="240" w:lineRule="auto"/>
              <w:jc w:val="center"/>
            </w:pPr>
          </w:p>
        </w:tc>
      </w:tr>
    </w:tbl>
    <w:p>
      <w:pPr>
        <w:pStyle w:val="17"/>
      </w:pPr>
    </w:p>
    <w:p>
      <w:pPr>
        <w:pStyle w:val="15"/>
      </w:pPr>
      <w:bookmarkStart w:id="11" w:name="_Toc103047649"/>
      <w:r>
        <w:t>八、人才培养的实施与保障</w:t>
      </w:r>
      <w:bookmarkEnd w:id="11"/>
    </w:p>
    <w:p>
      <w:pPr>
        <w:pStyle w:val="19"/>
      </w:pPr>
      <w:bookmarkStart w:id="12" w:name="_Toc103047650"/>
      <w:r>
        <w:t>(一)人才培养方案的实施</w:t>
      </w:r>
      <w:bookmarkEnd w:id="12"/>
    </w:p>
    <w:p>
      <w:pPr>
        <w:pStyle w:val="16"/>
        <w:ind w:firstLine="482"/>
        <w:rPr>
          <w:b/>
          <w:bCs/>
        </w:rPr>
      </w:pPr>
      <w:r>
        <w:rPr>
          <w:b/>
          <w:bCs/>
        </w:rPr>
        <w:t>1.人才培养模式(探讨校企合作模式)</w:t>
      </w:r>
    </w:p>
    <w:p>
      <w:pPr>
        <w:pStyle w:val="16"/>
        <w:ind w:firstLine="480"/>
      </w:pPr>
      <w:r>
        <w:t>参照软件技术专业校企合作模式，依据学院“校厂一体，产学结合”人才培养模式改革的总体要求，以学生职业成长为主线,以工学结合为切入点，与北京勾正数据科技股份有限公司合作，在招生、教学、实训、实习、就业等全方位合作，为企业和社会培育能用好用的技术技能人才。</w:t>
      </w:r>
    </w:p>
    <w:p>
      <w:pPr>
        <w:pStyle w:val="16"/>
        <w:ind w:firstLine="482"/>
        <w:rPr>
          <w:b/>
          <w:bCs/>
        </w:rPr>
      </w:pPr>
      <w:r>
        <w:rPr>
          <w:b/>
          <w:bCs/>
        </w:rPr>
        <w:t>2.课程体系的构建</w:t>
      </w:r>
    </w:p>
    <w:p>
      <w:pPr>
        <w:pStyle w:val="16"/>
        <w:ind w:firstLine="480"/>
      </w:pPr>
      <w:r>
        <w:t>根据大数据技术专业职业岗位的能力要求，分析本专业人才应具有的技能和职业素质，参照大数据行业标准，与大数据行业企业共同探讨，基于工作过程确定和安排课程内容；课程设置紧贴1+X大数据平台运维专业技能等级标准(初级)要求，并结合专业调研实际，结合用人单位、毕业生反馈意见，对课程内容不断进行修订。整体课程设计以大数据运维方向为主，大数据可视化方向为辅。</w:t>
      </w:r>
    </w:p>
    <w:p>
      <w:pPr>
        <w:pStyle w:val="16"/>
        <w:ind w:firstLine="480"/>
        <w:jc w:val="center"/>
      </w:pPr>
      <w:r>
        <w:drawing>
          <wp:inline distT="0" distB="0" distL="0" distR="0">
            <wp:extent cx="4584065" cy="1795145"/>
            <wp:effectExtent l="0" t="0" r="0" b="0"/>
            <wp:docPr id="33" name="IM 15"/>
            <wp:cNvGraphicFramePr/>
            <a:graphic xmlns:a="http://schemas.openxmlformats.org/drawingml/2006/main">
              <a:graphicData uri="http://schemas.openxmlformats.org/drawingml/2006/picture">
                <pic:pic xmlns:pic="http://schemas.openxmlformats.org/drawingml/2006/picture">
                  <pic:nvPicPr>
                    <pic:cNvPr id="33" name="IM 15"/>
                    <pic:cNvPicPr/>
                  </pic:nvPicPr>
                  <pic:blipFill>
                    <a:blip r:embed="rId11"/>
                    <a:stretch>
                      <a:fillRect/>
                    </a:stretch>
                  </pic:blipFill>
                  <pic:spPr>
                    <a:xfrm>
                      <a:off x="0" y="0"/>
                      <a:ext cx="4584065" cy="1795145"/>
                    </a:xfrm>
                    <a:prstGeom prst="rect">
                      <a:avLst/>
                    </a:prstGeom>
                  </pic:spPr>
                </pic:pic>
              </a:graphicData>
            </a:graphic>
          </wp:inline>
        </w:drawing>
      </w:r>
    </w:p>
    <w:p>
      <w:pPr>
        <w:pStyle w:val="17"/>
      </w:pPr>
      <w:r>
        <w:t>图1岗位面向</w:t>
      </w:r>
    </w:p>
    <w:p>
      <w:pPr>
        <w:pStyle w:val="17"/>
      </w:pPr>
      <w:r>
        <w:drawing>
          <wp:inline distT="0" distB="0" distL="0" distR="0">
            <wp:extent cx="5292725" cy="2301240"/>
            <wp:effectExtent l="0" t="0" r="0" b="0"/>
            <wp:docPr id="32" name="IM 17"/>
            <wp:cNvGraphicFramePr/>
            <a:graphic xmlns:a="http://schemas.openxmlformats.org/drawingml/2006/main">
              <a:graphicData uri="http://schemas.openxmlformats.org/drawingml/2006/picture">
                <pic:pic xmlns:pic="http://schemas.openxmlformats.org/drawingml/2006/picture">
                  <pic:nvPicPr>
                    <pic:cNvPr id="32" name="IM 17"/>
                    <pic:cNvPicPr/>
                  </pic:nvPicPr>
                  <pic:blipFill>
                    <a:blip r:embed="rId12"/>
                    <a:stretch>
                      <a:fillRect/>
                    </a:stretch>
                  </pic:blipFill>
                  <pic:spPr>
                    <a:xfrm>
                      <a:off x="0" y="0"/>
                      <a:ext cx="5292852" cy="2301240"/>
                    </a:xfrm>
                    <a:prstGeom prst="rect">
                      <a:avLst/>
                    </a:prstGeom>
                  </pic:spPr>
                </pic:pic>
              </a:graphicData>
            </a:graphic>
          </wp:inline>
        </w:drawing>
      </w:r>
    </w:p>
    <w:p>
      <w:pPr>
        <w:pStyle w:val="17"/>
        <w:jc w:val="left"/>
      </w:pPr>
    </w:p>
    <w:p>
      <w:pPr>
        <w:pStyle w:val="17"/>
      </w:pPr>
      <w:r>
        <w:rPr>
          <w:rFonts w:hint="eastAsia"/>
        </w:rPr>
        <w:t>图</w:t>
      </w:r>
      <w:r>
        <w:t>2</w:t>
      </w:r>
      <w:r>
        <w:rPr>
          <w:rFonts w:hint="eastAsia"/>
        </w:rPr>
        <w:t>岗位能力与职业培养设计图</w:t>
      </w:r>
    </w:p>
    <w:p>
      <w:pPr>
        <w:pStyle w:val="19"/>
      </w:pPr>
      <w:bookmarkStart w:id="13" w:name="_Toc103047651"/>
      <w:r>
        <w:t>(二)人才培养的实施保障</w:t>
      </w:r>
      <w:bookmarkEnd w:id="13"/>
    </w:p>
    <w:p>
      <w:pPr>
        <w:pStyle w:val="16"/>
        <w:ind w:firstLine="482"/>
        <w:rPr>
          <w:b/>
          <w:bCs/>
        </w:rPr>
      </w:pPr>
      <w:r>
        <w:rPr>
          <w:b/>
          <w:bCs/>
        </w:rPr>
        <w:t>1.师资队伍</w:t>
      </w:r>
    </w:p>
    <w:p>
      <w:pPr>
        <w:pStyle w:val="16"/>
        <w:ind w:firstLine="480"/>
      </w:pPr>
      <w:r>
        <w:t>目前，大数据技术专业教学团队共有专兼职教师10人，其中，校内专任教师6人，具有丰富的教学经历与企业实践经历，兼职教师4人，均为行业技术专家。</w:t>
      </w:r>
    </w:p>
    <w:p>
      <w:pPr>
        <w:pStyle w:val="16"/>
        <w:ind w:firstLine="480"/>
      </w:pPr>
      <w:r>
        <w:rPr>
          <w:rFonts w:hint="eastAsia"/>
        </w:rPr>
        <w:t>（1）</w:t>
      </w:r>
      <w:r>
        <w:t>职称结构</w:t>
      </w:r>
    </w:p>
    <w:p>
      <w:pPr>
        <w:pStyle w:val="16"/>
        <w:ind w:firstLine="480"/>
      </w:pPr>
      <w:r>
        <w:t>本教学团队有副教授1人，讲师4人，具有“双师”素质教师8人。本团队职称结构合理，专业构成、知识结构互补，完全胜任本专业的理论与实践教学工作。</w:t>
      </w:r>
    </w:p>
    <w:p>
      <w:pPr>
        <w:pStyle w:val="16"/>
        <w:ind w:firstLine="480"/>
      </w:pPr>
      <w:r>
        <w:rPr>
          <w:rFonts w:hint="eastAsia"/>
        </w:rPr>
        <w:t>（2）</w:t>
      </w:r>
      <w:r>
        <w:t>年龄结构</w:t>
      </w:r>
    </w:p>
    <w:p>
      <w:pPr>
        <w:pStyle w:val="16"/>
        <w:ind w:firstLine="480"/>
      </w:pPr>
      <w:r>
        <w:t>本教学团队年龄构成合理，40岁以上教师1人，40岁以下教师9人，整个教学团队是由中、青两个年龄段的教师共同组成，年龄结构合理，既有互补性，又兼具差异性。</w:t>
      </w:r>
    </w:p>
    <w:p>
      <w:pPr>
        <w:pStyle w:val="16"/>
        <w:ind w:firstLine="480"/>
      </w:pPr>
      <w:r>
        <w:rPr>
          <w:rFonts w:hint="eastAsia"/>
        </w:rPr>
        <w:t>（3）</w:t>
      </w:r>
      <w:r>
        <w:t>学历结构</w:t>
      </w:r>
    </w:p>
    <w:p>
      <w:pPr>
        <w:pStyle w:val="16"/>
        <w:ind w:firstLine="480"/>
      </w:pPr>
      <w:r>
        <w:t>本教学团队有硕士学位的老师2人，学历结构合理，教师都具有较强的教学理论与实践能力。</w:t>
      </w:r>
    </w:p>
    <w:p>
      <w:pPr>
        <w:pStyle w:val="16"/>
        <w:ind w:firstLine="482"/>
        <w:rPr>
          <w:b/>
          <w:bCs/>
        </w:rPr>
      </w:pPr>
      <w:r>
        <w:rPr>
          <w:b/>
          <w:bCs/>
        </w:rPr>
        <w:t>2.教学设施</w:t>
      </w:r>
    </w:p>
    <w:p>
      <w:pPr>
        <w:pStyle w:val="16"/>
        <w:ind w:firstLine="480"/>
      </w:pPr>
      <w:r>
        <w:rPr>
          <w:rFonts w:hint="eastAsia"/>
        </w:rPr>
        <w:t>（1）</w:t>
      </w:r>
      <w:r>
        <w:t>校内实训基地</w:t>
      </w:r>
    </w:p>
    <w:p>
      <w:pPr>
        <w:pStyle w:val="16"/>
        <w:ind w:firstLine="480"/>
      </w:pPr>
      <w:r>
        <w:t>目前可供本专业使用的校内实践教学条件有：云计算实训室、大数据基础设备部署实训室和大数据技术实训室共计3个实训室，教学仪器与设备总价值达300多万元，为学生单体技能训练和课程综合训练提供了有力地保证。</w:t>
      </w:r>
    </w:p>
    <w:p>
      <w:pPr>
        <w:pStyle w:val="16"/>
        <w:ind w:firstLine="480"/>
      </w:pPr>
    </w:p>
    <w:p>
      <w:pPr>
        <w:pStyle w:val="16"/>
        <w:ind w:firstLine="480"/>
      </w:pPr>
    </w:p>
    <w:p>
      <w:pPr>
        <w:pStyle w:val="16"/>
        <w:ind w:firstLine="480"/>
      </w:pPr>
    </w:p>
    <w:p>
      <w:pPr>
        <w:pStyle w:val="16"/>
        <w:ind w:firstLine="480"/>
      </w:pPr>
    </w:p>
    <w:p>
      <w:pPr>
        <w:pStyle w:val="16"/>
        <w:ind w:firstLine="480"/>
      </w:pPr>
    </w:p>
    <w:p>
      <w:pPr>
        <w:pStyle w:val="16"/>
        <w:ind w:firstLine="480"/>
      </w:pPr>
    </w:p>
    <w:p>
      <w:pPr>
        <w:pStyle w:val="16"/>
        <w:ind w:firstLine="480"/>
      </w:pPr>
    </w:p>
    <w:p>
      <w:pPr>
        <w:pStyle w:val="16"/>
        <w:ind w:firstLine="480"/>
      </w:pPr>
    </w:p>
    <w:p>
      <w:pPr>
        <w:pStyle w:val="16"/>
        <w:ind w:firstLine="480"/>
      </w:pPr>
    </w:p>
    <w:p>
      <w:pPr>
        <w:pStyle w:val="16"/>
        <w:ind w:firstLine="480"/>
      </w:pPr>
    </w:p>
    <w:p>
      <w:pPr>
        <w:pStyle w:val="16"/>
        <w:ind w:firstLine="480"/>
      </w:pPr>
    </w:p>
    <w:p>
      <w:pPr>
        <w:pStyle w:val="16"/>
        <w:ind w:firstLine="480"/>
      </w:pPr>
    </w:p>
    <w:p>
      <w:pPr>
        <w:pStyle w:val="16"/>
        <w:ind w:firstLine="480"/>
        <w:rPr>
          <w:rFonts w:hint="eastAsia"/>
        </w:rPr>
      </w:pPr>
    </w:p>
    <w:p>
      <w:pPr>
        <w:pStyle w:val="16"/>
        <w:ind w:firstLine="0" w:firstLineChars="0"/>
      </w:pPr>
    </w:p>
    <w:p>
      <w:pPr>
        <w:pStyle w:val="17"/>
      </w:pPr>
      <w:r>
        <w:rPr>
          <w:spacing w:val="10"/>
        </w:rPr>
        <w:t>表</w:t>
      </w:r>
      <w:r>
        <w:t>8校内实训基地一览表</w:t>
      </w:r>
    </w:p>
    <w:tbl>
      <w:tblPr>
        <w:tblStyle w:val="13"/>
        <w:tblW w:w="96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9"/>
        <w:gridCol w:w="1566"/>
        <w:gridCol w:w="2179"/>
        <w:gridCol w:w="2178"/>
        <w:gridCol w:w="25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129" w:type="dxa"/>
            <w:vMerge w:val="restart"/>
            <w:tcBorders>
              <w:bottom w:val="nil"/>
            </w:tcBorders>
            <w:vAlign w:val="center"/>
          </w:tcPr>
          <w:p>
            <w:pPr>
              <w:pStyle w:val="18"/>
            </w:pPr>
            <w:r>
              <w:rPr>
                <w:spacing w:val="6"/>
              </w:rPr>
              <w:t>实</w:t>
            </w:r>
            <w:r>
              <w:t>训教</w:t>
            </w:r>
            <w:r>
              <w:rPr>
                <w:rFonts w:hint="eastAsia"/>
              </w:rPr>
              <w:t>学类别</w:t>
            </w:r>
          </w:p>
        </w:tc>
        <w:tc>
          <w:tcPr>
            <w:tcW w:w="1566" w:type="dxa"/>
            <w:vMerge w:val="restart"/>
            <w:tcBorders>
              <w:bottom w:val="nil"/>
            </w:tcBorders>
            <w:vAlign w:val="center"/>
          </w:tcPr>
          <w:p>
            <w:pPr>
              <w:pStyle w:val="18"/>
              <w:rPr>
                <w:spacing w:val="7"/>
              </w:rPr>
            </w:pPr>
            <w:r>
              <w:rPr>
                <w:spacing w:val="7"/>
              </w:rPr>
              <w:t>实训场所</w:t>
            </w:r>
          </w:p>
          <w:p>
            <w:pPr>
              <w:pStyle w:val="18"/>
            </w:pPr>
            <w:r>
              <w:rPr>
                <w:spacing w:val="7"/>
              </w:rPr>
              <w:t>名</w:t>
            </w:r>
            <w:r>
              <w:t>称</w:t>
            </w:r>
          </w:p>
        </w:tc>
        <w:tc>
          <w:tcPr>
            <w:tcW w:w="4357" w:type="dxa"/>
            <w:gridSpan w:val="2"/>
            <w:vAlign w:val="center"/>
          </w:tcPr>
          <w:p>
            <w:pPr>
              <w:pStyle w:val="18"/>
            </w:pPr>
            <w:r>
              <w:rPr>
                <w:spacing w:val="3"/>
              </w:rPr>
              <w:t>功能</w:t>
            </w:r>
          </w:p>
        </w:tc>
        <w:tc>
          <w:tcPr>
            <w:tcW w:w="2587" w:type="dxa"/>
            <w:vMerge w:val="restart"/>
            <w:tcBorders>
              <w:bottom w:val="nil"/>
            </w:tcBorders>
            <w:vAlign w:val="center"/>
          </w:tcPr>
          <w:p>
            <w:pPr>
              <w:pStyle w:val="18"/>
              <w:rPr>
                <w:spacing w:val="9"/>
              </w:rPr>
            </w:pPr>
            <w:r>
              <w:rPr>
                <w:spacing w:val="9"/>
              </w:rPr>
              <w:t>对应技术类型或</w:t>
            </w:r>
          </w:p>
          <w:p>
            <w:pPr>
              <w:pStyle w:val="18"/>
            </w:pPr>
            <w:r>
              <w:rPr>
                <w:spacing w:val="9"/>
              </w:rPr>
              <w:t>实训装</w:t>
            </w:r>
            <w:r>
              <w:rPr>
                <w:spacing w:val="10"/>
              </w:rPr>
              <w:t>备</w:t>
            </w:r>
            <w:r>
              <w:rPr>
                <w:spacing w:val="7"/>
              </w:rPr>
              <w:t>特殊说明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129" w:type="dxa"/>
            <w:vMerge w:val="continue"/>
            <w:tcBorders>
              <w:top w:val="nil"/>
            </w:tcBorders>
            <w:vAlign w:val="center"/>
          </w:tcPr>
          <w:p>
            <w:pPr>
              <w:pStyle w:val="18"/>
            </w:pPr>
          </w:p>
        </w:tc>
        <w:tc>
          <w:tcPr>
            <w:tcW w:w="1566" w:type="dxa"/>
            <w:vMerge w:val="continue"/>
            <w:tcBorders>
              <w:top w:val="nil"/>
            </w:tcBorders>
            <w:vAlign w:val="center"/>
          </w:tcPr>
          <w:p>
            <w:pPr>
              <w:pStyle w:val="18"/>
            </w:pPr>
          </w:p>
        </w:tc>
        <w:tc>
          <w:tcPr>
            <w:tcW w:w="2179" w:type="dxa"/>
            <w:vAlign w:val="center"/>
          </w:tcPr>
          <w:p>
            <w:pPr>
              <w:pStyle w:val="18"/>
            </w:pPr>
            <w:r>
              <w:rPr>
                <w:spacing w:val="9"/>
              </w:rPr>
              <w:t>对应的主要课</w:t>
            </w:r>
            <w:r>
              <w:rPr>
                <w:spacing w:val="7"/>
              </w:rPr>
              <w:t>程</w:t>
            </w:r>
          </w:p>
        </w:tc>
        <w:tc>
          <w:tcPr>
            <w:tcW w:w="2178" w:type="dxa"/>
            <w:vAlign w:val="center"/>
          </w:tcPr>
          <w:p>
            <w:pPr>
              <w:pStyle w:val="18"/>
            </w:pPr>
            <w:r>
              <w:t>主要实训项</w:t>
            </w:r>
            <w:r>
              <w:rPr>
                <w:spacing w:val="7"/>
              </w:rPr>
              <w:t>目</w:t>
            </w:r>
          </w:p>
        </w:tc>
        <w:tc>
          <w:tcPr>
            <w:tcW w:w="2587" w:type="dxa"/>
            <w:vMerge w:val="continue"/>
            <w:tcBorders>
              <w:top w:val="nil"/>
            </w:tcBorders>
            <w:vAlign w:val="center"/>
          </w:tcPr>
          <w:p>
            <w:pPr>
              <w:pStyle w:val="1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129" w:type="dxa"/>
            <w:vMerge w:val="restart"/>
            <w:tcBorders>
              <w:bottom w:val="nil"/>
            </w:tcBorders>
            <w:vAlign w:val="center"/>
          </w:tcPr>
          <w:p>
            <w:pPr>
              <w:pStyle w:val="20"/>
              <w:spacing w:before="72" w:after="72"/>
              <w:jc w:val="center"/>
            </w:pPr>
            <w:r>
              <w:t>专业基础技能实训</w:t>
            </w:r>
          </w:p>
        </w:tc>
        <w:tc>
          <w:tcPr>
            <w:tcW w:w="1566" w:type="dxa"/>
            <w:vAlign w:val="center"/>
          </w:tcPr>
          <w:p>
            <w:pPr>
              <w:pStyle w:val="20"/>
              <w:spacing w:before="72" w:after="72"/>
              <w:jc w:val="center"/>
            </w:pPr>
            <w:r>
              <w:t>云计算</w:t>
            </w:r>
          </w:p>
          <w:p>
            <w:pPr>
              <w:pStyle w:val="20"/>
              <w:spacing w:before="72" w:after="72"/>
              <w:jc w:val="center"/>
            </w:pPr>
            <w:r>
              <w:t>实训室</w:t>
            </w:r>
          </w:p>
        </w:tc>
        <w:tc>
          <w:tcPr>
            <w:tcW w:w="2179" w:type="dxa"/>
            <w:vAlign w:val="center"/>
          </w:tcPr>
          <w:p>
            <w:pPr>
              <w:pStyle w:val="20"/>
              <w:kinsoku/>
              <w:spacing w:before="72" w:after="72"/>
            </w:pPr>
            <w:r>
              <w:t>1.Linux操作系统</w:t>
            </w:r>
          </w:p>
        </w:tc>
        <w:tc>
          <w:tcPr>
            <w:tcW w:w="2178" w:type="dxa"/>
            <w:vAlign w:val="center"/>
          </w:tcPr>
          <w:p>
            <w:pPr>
              <w:pStyle w:val="20"/>
              <w:kinsoku/>
              <w:spacing w:before="72" w:after="72"/>
            </w:pPr>
            <w:r>
              <w:t>1.DHCP服务器配置</w:t>
            </w:r>
          </w:p>
          <w:p>
            <w:pPr>
              <w:pStyle w:val="20"/>
              <w:kinsoku/>
              <w:spacing w:before="72" w:after="72"/>
            </w:pPr>
            <w:r>
              <w:t>2.FTP服务器配置</w:t>
            </w:r>
          </w:p>
        </w:tc>
        <w:tc>
          <w:tcPr>
            <w:tcW w:w="2587" w:type="dxa"/>
            <w:vAlign w:val="center"/>
          </w:tcPr>
          <w:p>
            <w:pPr>
              <w:pStyle w:val="20"/>
              <w:spacing w:before="72" w:after="72"/>
              <w:jc w:val="center"/>
            </w:pPr>
            <w:r>
              <w:t>虚拟仿真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3" w:hRule="atLeast"/>
          <w:jc w:val="center"/>
        </w:trPr>
        <w:tc>
          <w:tcPr>
            <w:tcW w:w="1129" w:type="dxa"/>
            <w:vMerge w:val="continue"/>
            <w:tcBorders>
              <w:top w:val="nil"/>
            </w:tcBorders>
          </w:tcPr>
          <w:p>
            <w:pPr>
              <w:pStyle w:val="20"/>
              <w:spacing w:before="72" w:after="72"/>
            </w:pPr>
          </w:p>
        </w:tc>
        <w:tc>
          <w:tcPr>
            <w:tcW w:w="1566" w:type="dxa"/>
            <w:vAlign w:val="center"/>
          </w:tcPr>
          <w:p>
            <w:pPr>
              <w:pStyle w:val="20"/>
              <w:spacing w:before="72" w:after="72"/>
              <w:jc w:val="center"/>
            </w:pPr>
            <w:r>
              <w:t>大数据基础设备部署实训室</w:t>
            </w:r>
          </w:p>
        </w:tc>
        <w:tc>
          <w:tcPr>
            <w:tcW w:w="2179" w:type="dxa"/>
            <w:vAlign w:val="center"/>
          </w:tcPr>
          <w:p>
            <w:pPr>
              <w:pStyle w:val="20"/>
              <w:kinsoku/>
              <w:spacing w:before="72" w:after="72"/>
            </w:pPr>
            <w:r>
              <w:t>1.大数据平台的安装与部署</w:t>
            </w:r>
          </w:p>
          <w:p>
            <w:pPr>
              <w:pStyle w:val="20"/>
              <w:kinsoku/>
              <w:spacing w:before="72" w:after="72"/>
            </w:pPr>
            <w:r>
              <w:t>2.数据采集技术3.Hive</w:t>
            </w:r>
          </w:p>
          <w:p>
            <w:pPr>
              <w:pStyle w:val="20"/>
              <w:kinsoku/>
              <w:spacing w:before="72" w:after="72"/>
            </w:pPr>
            <w:r>
              <w:t>4.Spark</w:t>
            </w:r>
          </w:p>
        </w:tc>
        <w:tc>
          <w:tcPr>
            <w:tcW w:w="2178" w:type="dxa"/>
            <w:vAlign w:val="center"/>
          </w:tcPr>
          <w:p>
            <w:pPr>
              <w:pStyle w:val="20"/>
              <w:kinsoku/>
              <w:spacing w:before="72" w:after="72"/>
            </w:pPr>
            <w:r>
              <w:t>1.Hadoop平台的安装与部署</w:t>
            </w:r>
          </w:p>
          <w:p>
            <w:pPr>
              <w:pStyle w:val="20"/>
              <w:kinsoku/>
              <w:spacing w:before="72" w:after="72"/>
            </w:pPr>
            <w:r>
              <w:t>2.网络爬虫练习3.Hive数据仓库的安装与配置</w:t>
            </w:r>
          </w:p>
          <w:p>
            <w:pPr>
              <w:pStyle w:val="20"/>
              <w:kinsoku/>
              <w:spacing w:before="72" w:after="72"/>
            </w:pPr>
            <w:r>
              <w:t>4.Spark的安装与配置</w:t>
            </w:r>
          </w:p>
        </w:tc>
        <w:tc>
          <w:tcPr>
            <w:tcW w:w="2587" w:type="dxa"/>
            <w:vAlign w:val="center"/>
          </w:tcPr>
          <w:p>
            <w:pPr>
              <w:pStyle w:val="20"/>
              <w:spacing w:before="72" w:after="72"/>
              <w:jc w:val="center"/>
            </w:pPr>
            <w:r>
              <w:t>虚拟仿真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3" w:hRule="atLeast"/>
          <w:jc w:val="center"/>
        </w:trPr>
        <w:tc>
          <w:tcPr>
            <w:tcW w:w="1129" w:type="dxa"/>
            <w:vAlign w:val="center"/>
          </w:tcPr>
          <w:p>
            <w:pPr>
              <w:pStyle w:val="20"/>
              <w:spacing w:before="72" w:after="72"/>
              <w:jc w:val="center"/>
            </w:pPr>
            <w:r>
              <w:t>专业综合技能实训</w:t>
            </w:r>
          </w:p>
        </w:tc>
        <w:tc>
          <w:tcPr>
            <w:tcW w:w="1566" w:type="dxa"/>
            <w:vAlign w:val="center"/>
          </w:tcPr>
          <w:p>
            <w:pPr>
              <w:pStyle w:val="20"/>
              <w:spacing w:before="72" w:after="72"/>
              <w:jc w:val="center"/>
            </w:pPr>
            <w:r>
              <w:t>大数据技术综合实训室</w:t>
            </w:r>
          </w:p>
        </w:tc>
        <w:tc>
          <w:tcPr>
            <w:tcW w:w="2179" w:type="dxa"/>
            <w:vAlign w:val="center"/>
          </w:tcPr>
          <w:p>
            <w:pPr>
              <w:pStyle w:val="20"/>
              <w:kinsoku/>
              <w:spacing w:before="72" w:after="72"/>
            </w:pPr>
            <w:r>
              <w:t>1.数据采集技术2.Hive</w:t>
            </w:r>
          </w:p>
          <w:p>
            <w:pPr>
              <w:pStyle w:val="20"/>
              <w:kinsoku/>
              <w:spacing w:before="72" w:after="72"/>
            </w:pPr>
            <w:r>
              <w:t>3.Spark</w:t>
            </w:r>
          </w:p>
          <w:p>
            <w:pPr>
              <w:pStyle w:val="20"/>
              <w:kinsoku/>
              <w:spacing w:before="72" w:after="72"/>
            </w:pPr>
            <w:r>
              <w:t>4.Echarts数据可视化</w:t>
            </w:r>
          </w:p>
        </w:tc>
        <w:tc>
          <w:tcPr>
            <w:tcW w:w="2178" w:type="dxa"/>
            <w:vAlign w:val="center"/>
          </w:tcPr>
          <w:p>
            <w:pPr>
              <w:pStyle w:val="20"/>
              <w:kinsoku/>
              <w:spacing w:before="72" w:after="72"/>
            </w:pPr>
            <w:r>
              <w:t>1.日志数据的收集与清洗</w:t>
            </w:r>
          </w:p>
          <w:p>
            <w:pPr>
              <w:pStyle w:val="20"/>
              <w:kinsoku/>
              <w:spacing w:before="72" w:after="72"/>
            </w:pPr>
            <w:r>
              <w:t>2.日志数据的分析与挖掘</w:t>
            </w:r>
          </w:p>
          <w:p>
            <w:pPr>
              <w:pStyle w:val="20"/>
              <w:kinsoku/>
              <w:spacing w:before="72" w:after="72"/>
            </w:pPr>
            <w:r>
              <w:t>3.数据可视化展示</w:t>
            </w:r>
          </w:p>
        </w:tc>
        <w:tc>
          <w:tcPr>
            <w:tcW w:w="2587" w:type="dxa"/>
            <w:vAlign w:val="center"/>
          </w:tcPr>
          <w:p>
            <w:pPr>
              <w:pStyle w:val="20"/>
              <w:spacing w:before="72" w:after="72"/>
              <w:jc w:val="center"/>
            </w:pPr>
            <w:r>
              <w:t>虚拟仿真</w:t>
            </w:r>
          </w:p>
        </w:tc>
      </w:tr>
    </w:tbl>
    <w:p>
      <w:pPr>
        <w:pStyle w:val="16"/>
        <w:ind w:firstLine="480"/>
      </w:pPr>
    </w:p>
    <w:p>
      <w:pPr>
        <w:pStyle w:val="16"/>
        <w:ind w:firstLine="480"/>
      </w:pPr>
      <w:r>
        <w:rPr>
          <w:rFonts w:hint="eastAsia"/>
        </w:rPr>
        <w:t>（2）</w:t>
      </w:r>
      <w:r>
        <w:t>校外实训基地</w:t>
      </w:r>
    </w:p>
    <w:p>
      <w:pPr>
        <w:pStyle w:val="16"/>
        <w:ind w:firstLine="480"/>
      </w:pPr>
      <w:r>
        <w:t>本专业拥有2个校外实训基地，能够满足学生校外实习和顶岗</w:t>
      </w:r>
      <w:r>
        <w:rPr>
          <w:rFonts w:hint="eastAsia"/>
        </w:rPr>
        <w:t>实习教学需求。</w:t>
      </w:r>
    </w:p>
    <w:p>
      <w:pPr>
        <w:pStyle w:val="17"/>
      </w:pPr>
      <w:r>
        <w:t>表9校外实习实训基地一览表</w:t>
      </w:r>
    </w:p>
    <w:p>
      <w:pPr>
        <w:spacing w:line="54" w:lineRule="exact"/>
      </w:pPr>
    </w:p>
    <w:tbl>
      <w:tblPr>
        <w:tblStyle w:val="13"/>
        <w:tblW w:w="96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6"/>
        <w:gridCol w:w="2858"/>
        <w:gridCol w:w="2051"/>
        <w:gridCol w:w="1559"/>
        <w:gridCol w:w="23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jc w:val="center"/>
        </w:trPr>
        <w:tc>
          <w:tcPr>
            <w:tcW w:w="866" w:type="dxa"/>
            <w:vAlign w:val="center"/>
          </w:tcPr>
          <w:p>
            <w:pPr>
              <w:pStyle w:val="18"/>
            </w:pPr>
            <w:r>
              <w:t>序号</w:t>
            </w:r>
          </w:p>
        </w:tc>
        <w:tc>
          <w:tcPr>
            <w:tcW w:w="2858" w:type="dxa"/>
            <w:vAlign w:val="center"/>
          </w:tcPr>
          <w:p>
            <w:pPr>
              <w:pStyle w:val="18"/>
            </w:pPr>
            <w:r>
              <w:t>实验实训基地名称</w:t>
            </w:r>
          </w:p>
        </w:tc>
        <w:tc>
          <w:tcPr>
            <w:tcW w:w="2051" w:type="dxa"/>
            <w:vAlign w:val="center"/>
          </w:tcPr>
          <w:p>
            <w:pPr>
              <w:pStyle w:val="18"/>
            </w:pPr>
            <w:r>
              <w:t>功能</w:t>
            </w:r>
          </w:p>
          <w:p>
            <w:pPr>
              <w:pStyle w:val="18"/>
            </w:pPr>
            <w:r>
              <w:rPr>
                <w:rFonts w:hint="eastAsia"/>
              </w:rPr>
              <w:t>（</w:t>
            </w:r>
            <w:r>
              <w:t>实训实习项目</w:t>
            </w:r>
            <w:r>
              <w:rPr>
                <w:rFonts w:hint="eastAsia"/>
              </w:rPr>
              <w:t>）</w:t>
            </w:r>
          </w:p>
        </w:tc>
        <w:tc>
          <w:tcPr>
            <w:tcW w:w="1559" w:type="dxa"/>
            <w:vAlign w:val="center"/>
          </w:tcPr>
          <w:p>
            <w:pPr>
              <w:pStyle w:val="18"/>
            </w:pPr>
            <w:r>
              <w:t>设备要求</w:t>
            </w:r>
          </w:p>
        </w:tc>
        <w:tc>
          <w:tcPr>
            <w:tcW w:w="2305" w:type="dxa"/>
            <w:vAlign w:val="center"/>
          </w:tcPr>
          <w:p>
            <w:pPr>
              <w:pStyle w:val="18"/>
            </w:pPr>
            <w:r>
              <w:t>容量</w:t>
            </w:r>
          </w:p>
          <w:p>
            <w:pPr>
              <w:pStyle w:val="18"/>
            </w:pPr>
            <w:r>
              <w:rPr>
                <w:rFonts w:hint="eastAsia"/>
              </w:rPr>
              <w:t>（</w:t>
            </w:r>
            <w:r>
              <w:t>一次性容纳</w:t>
            </w:r>
            <w:r>
              <w:rPr>
                <w:rFonts w:hint="eastAsia"/>
              </w:rPr>
              <w:t>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866" w:type="dxa"/>
            <w:vAlign w:val="center"/>
          </w:tcPr>
          <w:p>
            <w:pPr>
              <w:pStyle w:val="20"/>
              <w:spacing w:before="72" w:after="72"/>
              <w:jc w:val="center"/>
            </w:pPr>
            <w:r>
              <w:t>1</w:t>
            </w:r>
          </w:p>
        </w:tc>
        <w:tc>
          <w:tcPr>
            <w:tcW w:w="2858" w:type="dxa"/>
            <w:vAlign w:val="center"/>
          </w:tcPr>
          <w:p>
            <w:pPr>
              <w:pStyle w:val="20"/>
              <w:spacing w:before="72" w:after="72"/>
              <w:jc w:val="center"/>
            </w:pPr>
            <w:r>
              <w:t>勾正数据科技股份</w:t>
            </w:r>
          </w:p>
          <w:p>
            <w:pPr>
              <w:pStyle w:val="20"/>
              <w:spacing w:before="72" w:after="72"/>
              <w:jc w:val="center"/>
            </w:pPr>
            <w:r>
              <w:t>有限公</w:t>
            </w:r>
            <w:r>
              <w:rPr>
                <w:rFonts w:hint="eastAsia"/>
              </w:rPr>
              <w:t>司</w:t>
            </w:r>
          </w:p>
        </w:tc>
        <w:tc>
          <w:tcPr>
            <w:tcW w:w="2051" w:type="dxa"/>
            <w:vAlign w:val="center"/>
          </w:tcPr>
          <w:p>
            <w:pPr>
              <w:pStyle w:val="20"/>
              <w:spacing w:before="72" w:after="72"/>
              <w:jc w:val="center"/>
            </w:pPr>
            <w:r>
              <w:t>大数据技术运维</w:t>
            </w:r>
          </w:p>
        </w:tc>
        <w:tc>
          <w:tcPr>
            <w:tcW w:w="1559" w:type="dxa"/>
            <w:vAlign w:val="center"/>
          </w:tcPr>
          <w:p>
            <w:pPr>
              <w:pStyle w:val="20"/>
              <w:spacing w:before="72" w:after="72"/>
              <w:jc w:val="center"/>
            </w:pPr>
            <w:r>
              <w:t>虚拟仿真</w:t>
            </w:r>
          </w:p>
        </w:tc>
        <w:tc>
          <w:tcPr>
            <w:tcW w:w="2305" w:type="dxa"/>
            <w:vAlign w:val="center"/>
          </w:tcPr>
          <w:p>
            <w:pPr>
              <w:pStyle w:val="20"/>
              <w:spacing w:before="72" w:after="72"/>
              <w:jc w:val="center"/>
            </w:pPr>
            <w: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jc w:val="center"/>
        </w:trPr>
        <w:tc>
          <w:tcPr>
            <w:tcW w:w="866" w:type="dxa"/>
            <w:vAlign w:val="center"/>
          </w:tcPr>
          <w:p>
            <w:pPr>
              <w:pStyle w:val="20"/>
              <w:spacing w:before="72" w:after="72"/>
              <w:jc w:val="center"/>
            </w:pPr>
            <w:r>
              <w:t>2</w:t>
            </w:r>
          </w:p>
        </w:tc>
        <w:tc>
          <w:tcPr>
            <w:tcW w:w="2858" w:type="dxa"/>
            <w:vAlign w:val="center"/>
          </w:tcPr>
          <w:p>
            <w:pPr>
              <w:pStyle w:val="20"/>
              <w:spacing w:before="72" w:after="72"/>
              <w:jc w:val="center"/>
            </w:pPr>
            <w:r>
              <w:t>达内科技有限公司</w:t>
            </w:r>
          </w:p>
        </w:tc>
        <w:tc>
          <w:tcPr>
            <w:tcW w:w="2051" w:type="dxa"/>
            <w:vAlign w:val="center"/>
          </w:tcPr>
          <w:p>
            <w:pPr>
              <w:pStyle w:val="20"/>
              <w:spacing w:before="72" w:after="72"/>
              <w:jc w:val="center"/>
            </w:pPr>
            <w:r>
              <w:t>大数据技术</w:t>
            </w:r>
          </w:p>
          <w:p>
            <w:pPr>
              <w:pStyle w:val="20"/>
              <w:spacing w:before="72" w:after="72"/>
              <w:jc w:val="center"/>
            </w:pPr>
            <w:r>
              <w:t>综合</w:t>
            </w:r>
            <w:r>
              <w:rPr>
                <w:rFonts w:hint="eastAsia"/>
              </w:rPr>
              <w:t>训练</w:t>
            </w:r>
          </w:p>
        </w:tc>
        <w:tc>
          <w:tcPr>
            <w:tcW w:w="1559" w:type="dxa"/>
            <w:vAlign w:val="center"/>
          </w:tcPr>
          <w:p>
            <w:pPr>
              <w:pStyle w:val="20"/>
              <w:spacing w:before="72" w:after="72"/>
              <w:jc w:val="center"/>
            </w:pPr>
            <w:r>
              <w:t>虚拟仿真</w:t>
            </w:r>
          </w:p>
        </w:tc>
        <w:tc>
          <w:tcPr>
            <w:tcW w:w="2305" w:type="dxa"/>
            <w:vAlign w:val="center"/>
          </w:tcPr>
          <w:p>
            <w:pPr>
              <w:pStyle w:val="20"/>
              <w:spacing w:before="72" w:after="72"/>
              <w:jc w:val="center"/>
            </w:pPr>
            <w:r>
              <w:t>30</w:t>
            </w:r>
          </w:p>
        </w:tc>
      </w:tr>
    </w:tbl>
    <w:p>
      <w:pPr>
        <w:pStyle w:val="16"/>
        <w:ind w:firstLine="484"/>
        <w:rPr>
          <w:rFonts w:ascii="宋体" w:hAnsi="宋体" w:eastAsia="宋体"/>
          <w:b/>
          <w:bCs/>
        </w:rPr>
      </w:pPr>
      <w:r>
        <w:rPr>
          <w:rFonts w:ascii="宋体" w:hAnsi="宋体" w:eastAsia="宋体" w:cs="Times New Roman"/>
          <w:b/>
          <w:bCs/>
          <w:spacing w:val="1"/>
        </w:rPr>
        <w:t>3</w:t>
      </w:r>
      <w:r>
        <w:rPr>
          <w:rFonts w:ascii="宋体" w:hAnsi="宋体" w:eastAsia="宋体" w:cs="Times New Roman"/>
          <w:b/>
          <w:bCs/>
        </w:rPr>
        <w:t>.</w:t>
      </w:r>
      <w:r>
        <w:rPr>
          <w:rFonts w:ascii="宋体" w:hAnsi="宋体" w:eastAsia="宋体"/>
          <w:b/>
          <w:bCs/>
        </w:rPr>
        <w:t>教学资源</w:t>
      </w:r>
    </w:p>
    <w:p>
      <w:pPr>
        <w:pStyle w:val="16"/>
        <w:ind w:firstLine="468"/>
        <w:rPr>
          <w:rFonts w:ascii="宋体" w:hAnsi="宋体" w:eastAsia="宋体"/>
          <w:spacing w:val="-4"/>
        </w:rPr>
      </w:pPr>
      <w:r>
        <w:rPr>
          <w:rFonts w:ascii="宋体" w:hAnsi="宋体" w:eastAsia="宋体"/>
          <w:spacing w:val="-6"/>
        </w:rPr>
        <w:t>依</w:t>
      </w:r>
      <w:r>
        <w:rPr>
          <w:rFonts w:ascii="宋体" w:hAnsi="宋体" w:eastAsia="宋体"/>
          <w:spacing w:val="-3"/>
        </w:rPr>
        <w:t>托“工单课堂”教学系统平台，通过优质工单课程教学资源的建设，带动教学模式和教学方法改革，提升专业人才培养质量和社</w:t>
      </w:r>
      <w:r>
        <w:rPr>
          <w:rFonts w:ascii="宋体" w:hAnsi="宋体" w:eastAsia="宋体"/>
          <w:spacing w:val="-2"/>
        </w:rPr>
        <w:t>会</w:t>
      </w:r>
      <w:r>
        <w:rPr>
          <w:rFonts w:ascii="宋体" w:hAnsi="宋体" w:eastAsia="宋体"/>
          <w:spacing w:val="-5"/>
        </w:rPr>
        <w:t>服务能力。工单结构如下图所示</w:t>
      </w:r>
      <w:r>
        <w:rPr>
          <w:rFonts w:ascii="宋体" w:hAnsi="宋体" w:eastAsia="宋体"/>
          <w:spacing w:val="-4"/>
        </w:rPr>
        <w:t>：</w:t>
      </w:r>
    </w:p>
    <w:p>
      <w:pPr>
        <w:pStyle w:val="16"/>
        <w:ind w:firstLine="480"/>
        <w:jc w:val="center"/>
        <w:rPr>
          <w:rFonts w:ascii="宋体" w:hAnsi="宋体" w:eastAsia="宋体"/>
        </w:rPr>
      </w:pPr>
      <w:r>
        <w:drawing>
          <wp:inline distT="0" distB="0" distL="0" distR="0">
            <wp:extent cx="5269865" cy="2915285"/>
            <wp:effectExtent l="0" t="0" r="0" b="0"/>
            <wp:docPr id="34" name="IM 18"/>
            <wp:cNvGraphicFramePr/>
            <a:graphic xmlns:a="http://schemas.openxmlformats.org/drawingml/2006/main">
              <a:graphicData uri="http://schemas.openxmlformats.org/drawingml/2006/picture">
                <pic:pic xmlns:pic="http://schemas.openxmlformats.org/drawingml/2006/picture">
                  <pic:nvPicPr>
                    <pic:cNvPr id="34" name="IM 18"/>
                    <pic:cNvPicPr/>
                  </pic:nvPicPr>
                  <pic:blipFill>
                    <a:blip r:embed="rId13"/>
                    <a:stretch>
                      <a:fillRect/>
                    </a:stretch>
                  </pic:blipFill>
                  <pic:spPr>
                    <a:xfrm>
                      <a:off x="0" y="0"/>
                      <a:ext cx="5269991" cy="2915411"/>
                    </a:xfrm>
                    <a:prstGeom prst="rect">
                      <a:avLst/>
                    </a:prstGeom>
                  </pic:spPr>
                </pic:pic>
              </a:graphicData>
            </a:graphic>
          </wp:inline>
        </w:drawing>
      </w:r>
    </w:p>
    <w:p>
      <w:pPr>
        <w:pStyle w:val="18"/>
      </w:pPr>
      <w:r>
        <w:rPr>
          <w:rFonts w:hint="eastAsia"/>
        </w:rPr>
        <w:t>图</w:t>
      </w:r>
      <w:r>
        <w:t>3</w:t>
      </w:r>
      <w:r>
        <w:rPr>
          <w:rFonts w:hint="eastAsia"/>
        </w:rPr>
        <w:t>工单结构图</w:t>
      </w:r>
    </w:p>
    <w:p>
      <w:pPr>
        <w:pStyle w:val="16"/>
        <w:ind w:firstLine="480"/>
      </w:pPr>
      <w:r>
        <w:t>运用现代信息手段，建设集课程标准、教学设计、虚拟演示、虚拟互动、视频展示、互动练习及教学评价等为一体的工单教学资源库，实现与企业及相关院校同类专业教学资源的共建共享。</w:t>
      </w:r>
    </w:p>
    <w:p>
      <w:pPr>
        <w:pStyle w:val="16"/>
        <w:ind w:firstLine="482"/>
        <w:rPr>
          <w:b/>
          <w:bCs/>
        </w:rPr>
      </w:pPr>
      <w:r>
        <w:rPr>
          <w:b/>
          <w:bCs/>
        </w:rPr>
        <w:t>4.教学方法</w:t>
      </w:r>
    </w:p>
    <w:p>
      <w:pPr>
        <w:pStyle w:val="16"/>
        <w:ind w:firstLine="480"/>
      </w:pPr>
      <w:r>
        <w:t>专业课程以课程标准为依据，依托校内外实习实训条件，以工单制教学方式来激发学生兴趣，注重“做中学、做中教”。教师利用工单教学资源库，进行课题教学与网络教学。利用课程性工单制教学翻转课堂“三部曲”：手把手教、照猫画虎、命题作文让学生由被动学习变为主动学习，如下图所示。</w:t>
      </w:r>
    </w:p>
    <w:p>
      <w:pPr>
        <w:pStyle w:val="16"/>
        <w:ind w:firstLine="480"/>
        <w:jc w:val="center"/>
      </w:pPr>
      <w:r>
        <w:drawing>
          <wp:inline distT="0" distB="0" distL="0" distR="0">
            <wp:extent cx="5295900" cy="1602740"/>
            <wp:effectExtent l="0" t="0" r="0" b="0"/>
            <wp:docPr id="35" name="IM 19"/>
            <wp:cNvGraphicFramePr/>
            <a:graphic xmlns:a="http://schemas.openxmlformats.org/drawingml/2006/main">
              <a:graphicData uri="http://schemas.openxmlformats.org/drawingml/2006/picture">
                <pic:pic xmlns:pic="http://schemas.openxmlformats.org/drawingml/2006/picture">
                  <pic:nvPicPr>
                    <pic:cNvPr id="35" name="IM 19"/>
                    <pic:cNvPicPr/>
                  </pic:nvPicPr>
                  <pic:blipFill>
                    <a:blip r:embed="rId14"/>
                    <a:stretch>
                      <a:fillRect/>
                    </a:stretch>
                  </pic:blipFill>
                  <pic:spPr>
                    <a:xfrm>
                      <a:off x="0" y="0"/>
                      <a:ext cx="5295900" cy="1603247"/>
                    </a:xfrm>
                    <a:prstGeom prst="rect">
                      <a:avLst/>
                    </a:prstGeom>
                  </pic:spPr>
                </pic:pic>
              </a:graphicData>
            </a:graphic>
          </wp:inline>
        </w:drawing>
      </w:r>
    </w:p>
    <w:p>
      <w:pPr>
        <w:pStyle w:val="18"/>
      </w:pPr>
      <w:r>
        <w:rPr>
          <w:rFonts w:hint="eastAsia"/>
        </w:rPr>
        <w:t>图</w:t>
      </w:r>
      <w:r>
        <w:t>4</w:t>
      </w:r>
      <w:r>
        <w:rPr>
          <w:rFonts w:hint="eastAsia"/>
        </w:rPr>
        <w:t>工单制教学翻转课堂图</w:t>
      </w:r>
    </w:p>
    <w:p>
      <w:pPr>
        <w:pStyle w:val="16"/>
        <w:ind w:firstLine="482"/>
        <w:rPr>
          <w:b/>
          <w:bCs/>
        </w:rPr>
      </w:pPr>
      <w:r>
        <w:rPr>
          <w:b/>
          <w:bCs/>
        </w:rPr>
        <w:t>5.学习评价</w:t>
      </w:r>
    </w:p>
    <w:p>
      <w:pPr>
        <w:pStyle w:val="16"/>
        <w:ind w:firstLine="480"/>
      </w:pPr>
      <w:r>
        <w:rPr>
          <w:rFonts w:hint="eastAsia"/>
        </w:rPr>
        <w:t>（1）</w:t>
      </w:r>
      <w:r>
        <w:t>专业课程考核与评价专业课程评价基于“工单课堂”，采用过程化考核，具体分配比例(根据每门课程需求可以调整具体的分值)如下图所示。</w:t>
      </w:r>
    </w:p>
    <w:p>
      <w:pPr>
        <w:pStyle w:val="17"/>
      </w:pPr>
      <w:r>
        <w:drawing>
          <wp:inline distT="0" distB="0" distL="0" distR="0">
            <wp:extent cx="5269865" cy="2839085"/>
            <wp:effectExtent l="0" t="0" r="0" b="0"/>
            <wp:docPr id="36" name="IM 20"/>
            <wp:cNvGraphicFramePr/>
            <a:graphic xmlns:a="http://schemas.openxmlformats.org/drawingml/2006/main">
              <a:graphicData uri="http://schemas.openxmlformats.org/drawingml/2006/picture">
                <pic:pic xmlns:pic="http://schemas.openxmlformats.org/drawingml/2006/picture">
                  <pic:nvPicPr>
                    <pic:cNvPr id="36" name="IM 20"/>
                    <pic:cNvPicPr/>
                  </pic:nvPicPr>
                  <pic:blipFill>
                    <a:blip r:embed="rId15"/>
                    <a:stretch>
                      <a:fillRect/>
                    </a:stretch>
                  </pic:blipFill>
                  <pic:spPr>
                    <a:xfrm>
                      <a:off x="0" y="0"/>
                      <a:ext cx="5269991" cy="2839211"/>
                    </a:xfrm>
                    <a:prstGeom prst="rect">
                      <a:avLst/>
                    </a:prstGeom>
                  </pic:spPr>
                </pic:pic>
              </a:graphicData>
            </a:graphic>
          </wp:inline>
        </w:drawing>
      </w:r>
    </w:p>
    <w:p>
      <w:pPr>
        <w:pStyle w:val="18"/>
      </w:pPr>
      <w:r>
        <w:rPr>
          <w:rFonts w:hint="eastAsia"/>
        </w:rPr>
        <w:t>图</w:t>
      </w:r>
      <w:r>
        <w:t>5</w:t>
      </w:r>
      <w:r>
        <w:rPr>
          <w:rFonts w:hint="eastAsia"/>
        </w:rPr>
        <w:t>工单课堂学生成绩权重设置图</w:t>
      </w:r>
    </w:p>
    <w:p>
      <w:pPr>
        <w:pStyle w:val="16"/>
        <w:ind w:firstLine="480"/>
      </w:pPr>
      <w:r>
        <w:rPr>
          <w:rFonts w:hint="eastAsia"/>
        </w:rPr>
        <w:t>（2）</w:t>
      </w:r>
      <w:r>
        <w:t>顶岗实习考核与评价顶岗实习成绩是一门重要专业课成绩，计入第三学年成绩，达到规定成绩后方可毕业。学校和实习单位双方共同制定实习评价标准，共同对学生进行考核。学生实习成绩的考核分两部分：一是实习单位</w:t>
      </w:r>
      <w:r>
        <w:rPr>
          <w:rFonts w:hint="eastAsia"/>
        </w:rPr>
        <w:t>指导教师对学生的考核，原则上占总成绩的</w:t>
      </w:r>
      <w:r>
        <w:t>60%</w:t>
      </w:r>
      <w:r>
        <w:rPr>
          <w:rFonts w:hint="eastAsia"/>
        </w:rPr>
        <w:t>；二是学校实习指导教师对学生的顶岗实习进行评价，原则上占总成绩的</w:t>
      </w:r>
      <w:r>
        <w:t>40%</w:t>
      </w:r>
      <w:r>
        <w:rPr>
          <w:rFonts w:hint="eastAsia"/>
        </w:rPr>
        <w:t>。实习总成绩不及格者，不能取得毕业资格，应参加下一届学生的顶岗实习。</w:t>
      </w:r>
    </w:p>
    <w:p>
      <w:pPr>
        <w:pStyle w:val="16"/>
        <w:ind w:firstLine="482"/>
        <w:rPr>
          <w:b/>
          <w:bCs/>
        </w:rPr>
      </w:pPr>
      <w:r>
        <w:rPr>
          <w:b/>
          <w:bCs/>
        </w:rPr>
        <w:t>6.</w:t>
      </w:r>
      <w:r>
        <w:rPr>
          <w:rFonts w:hint="eastAsia"/>
          <w:b/>
          <w:bCs/>
        </w:rPr>
        <w:t>质量管理</w:t>
      </w:r>
    </w:p>
    <w:p>
      <w:pPr>
        <w:pStyle w:val="16"/>
        <w:ind w:firstLine="480"/>
      </w:pPr>
      <w:r>
        <w:rPr>
          <w:rFonts w:hint="eastAsia"/>
        </w:rPr>
        <w:t>为确保人才培养方案的顺利实施，学院建立了完善的教学管理组织机构，制定了相应的教学管理制度，建立了企业参与的教学质量评价与监控体系；在校企合作方面建立了相应的组织机构和运行机制，以保障人才培养方案的实施质量。</w:t>
      </w:r>
    </w:p>
    <w:p>
      <w:pPr>
        <w:pStyle w:val="16"/>
        <w:ind w:firstLine="480"/>
      </w:pPr>
      <w:r>
        <w:rPr>
          <w:rFonts w:hint="eastAsia"/>
        </w:rPr>
        <w:t>（1）教学组织管理系统</w:t>
      </w:r>
    </w:p>
    <w:p>
      <w:pPr>
        <w:pStyle w:val="16"/>
        <w:ind w:firstLine="480"/>
      </w:pPr>
      <w:r>
        <w:rPr>
          <w:rFonts w:hint="eastAsia"/>
        </w:rPr>
        <w:t>院长全面负责学院的教学工作。分管教学的副院长协助院长主持教学日常工作。学院教学的重大改革举措和重要政策措施等，由院长办公会议讨论决定。学院实行院、系</w:t>
      </w:r>
      <w:r>
        <w:t>(</w:t>
      </w:r>
      <w:r>
        <w:rPr>
          <w:rFonts w:hint="eastAsia"/>
        </w:rPr>
        <w:t>部</w:t>
      </w:r>
      <w:r>
        <w:t>)</w:t>
      </w:r>
      <w:r>
        <w:rPr>
          <w:rFonts w:hint="eastAsia"/>
        </w:rPr>
        <w:t>两级管理。教务处是学院教学管理的主要职能部门，系</w:t>
      </w:r>
      <w:r>
        <w:t>(</w:t>
      </w:r>
      <w:r>
        <w:rPr>
          <w:rFonts w:hint="eastAsia"/>
        </w:rPr>
        <w:t>部</w:t>
      </w:r>
      <w:r>
        <w:t>)</w:t>
      </w:r>
      <w:r>
        <w:rPr>
          <w:rFonts w:hint="eastAsia"/>
        </w:rPr>
        <w:t>组织是学院教学管理机构的基本单位。为加强学院的教学管理工作，成立了学院教学工作委员会，教学工作委员会是在院长领带下，研究和决定学院教学管理工作出现的一些重大问题、对学院的教学工作进行调查、研究、评估、检查和指导。为加强专业建设各专业成立了专业建设委员会，对各专业人才培养模式、人才培养方案、教材建设、重大教学改革工作进行研究、咨询和指导。</w:t>
      </w:r>
    </w:p>
    <w:p>
      <w:pPr>
        <w:pStyle w:val="16"/>
        <w:ind w:firstLine="480"/>
      </w:pPr>
      <w:r>
        <w:rPr>
          <w:rFonts w:hint="eastAsia"/>
        </w:rPr>
        <w:t>（2）教学管理制度建设</w:t>
      </w:r>
    </w:p>
    <w:p>
      <w:pPr>
        <w:pStyle w:val="16"/>
        <w:ind w:firstLine="480"/>
      </w:pPr>
      <w:r>
        <w:rPr>
          <w:rFonts w:hint="eastAsia"/>
        </w:rPr>
        <w:t>学院建立并严格执行了教学组织管理、教学运行管理、师资队伍建设、教学质量与评价和教学基本建设管理制度，确保了人才培养工作的顺利进行。</w:t>
      </w:r>
    </w:p>
    <w:p>
      <w:pPr>
        <w:pStyle w:val="16"/>
        <w:ind w:firstLine="482"/>
        <w:rPr>
          <w:b/>
          <w:bCs/>
        </w:rPr>
      </w:pPr>
      <w:r>
        <w:rPr>
          <w:rFonts w:hint="eastAsia"/>
          <w:b/>
          <w:bCs/>
        </w:rPr>
        <w:t>①教学运行管理制度</w:t>
      </w:r>
    </w:p>
    <w:p>
      <w:pPr>
        <w:pStyle w:val="16"/>
        <w:ind w:firstLine="480"/>
      </w:pPr>
      <w:r>
        <w:rPr>
          <w:rFonts w:hint="eastAsia"/>
        </w:rPr>
        <w:t>学院制定了《专业建设与管理办法》、《课程建设与管理办法》、《关于制</w:t>
      </w:r>
      <w:r>
        <w:t>(</w:t>
      </w:r>
      <w:r>
        <w:rPr>
          <w:rFonts w:hint="eastAsia"/>
        </w:rPr>
        <w:t>修</w:t>
      </w:r>
      <w:r>
        <w:t>)</w:t>
      </w:r>
      <w:r>
        <w:rPr>
          <w:rFonts w:hint="eastAsia"/>
        </w:rPr>
        <w:t>订高职专业人才培养方案的原则意见》、《实验实训教学管理规定》、《结课考核管理办法》、《学生顶岗实习管理办法》、《教师教学工作规范与基本要求》等制度，并在教学运行中严格执行，确保教学工作的顺利进行。</w:t>
      </w:r>
    </w:p>
    <w:p>
      <w:pPr>
        <w:pStyle w:val="16"/>
        <w:ind w:firstLine="482"/>
        <w:rPr>
          <w:b/>
          <w:bCs/>
        </w:rPr>
      </w:pPr>
      <w:r>
        <w:rPr>
          <w:rFonts w:hint="eastAsia"/>
          <w:b/>
          <w:bCs/>
        </w:rPr>
        <w:t>②师资队伍建设制度</w:t>
      </w:r>
    </w:p>
    <w:p>
      <w:pPr>
        <w:pStyle w:val="16"/>
        <w:ind w:firstLine="480"/>
      </w:pPr>
      <w:r>
        <w:rPr>
          <w:rFonts w:hint="eastAsia"/>
        </w:rPr>
        <w:t>学院制定了《教师业务考核办法》、《专业带头人选拔与管理办法》、《双师素质教师认定与管理办法》、《兼职教师聘任与管理办法》、《教师到企业</w:t>
      </w:r>
      <w:r>
        <w:t>(</w:t>
      </w:r>
      <w:r>
        <w:rPr>
          <w:rFonts w:hint="eastAsia"/>
        </w:rPr>
        <w:t>厂、矿</w:t>
      </w:r>
      <w:r>
        <w:t>)</w:t>
      </w:r>
      <w:r>
        <w:rPr>
          <w:rFonts w:hint="eastAsia"/>
        </w:rPr>
        <w:t>实践锻炼管理办法》等制度保障，教师队伍建设工作，提高专业教师的整体素质，确保人才培养质量。</w:t>
      </w:r>
    </w:p>
    <w:p>
      <w:pPr>
        <w:pStyle w:val="16"/>
        <w:ind w:firstLine="482"/>
        <w:rPr>
          <w:b/>
          <w:bCs/>
        </w:rPr>
      </w:pPr>
      <w:r>
        <w:rPr>
          <w:rFonts w:hint="eastAsia"/>
          <w:b/>
          <w:bCs/>
        </w:rPr>
        <w:t>③教学基本建设管理制度</w:t>
      </w:r>
    </w:p>
    <w:p>
      <w:pPr>
        <w:pStyle w:val="16"/>
        <w:ind w:firstLine="480"/>
      </w:pPr>
      <w:r>
        <w:rPr>
          <w:rFonts w:hint="eastAsia"/>
        </w:rPr>
        <w:t>学院制定了《校内实训基地建设与管理办法》、《校外实训基地建设与管理办法》、《教学仪器设备管理办法》等制度，加强教学基本条件建设，确保人才培养工作的顺利实施。</w:t>
      </w:r>
    </w:p>
    <w:p>
      <w:pPr>
        <w:pStyle w:val="16"/>
        <w:ind w:firstLine="482"/>
        <w:rPr>
          <w:b/>
          <w:bCs/>
        </w:rPr>
      </w:pPr>
      <w:r>
        <w:rPr>
          <w:rFonts w:hint="eastAsia"/>
          <w:b/>
          <w:bCs/>
        </w:rPr>
        <w:t>④建立毕业生跟踪调查制度</w:t>
      </w:r>
    </w:p>
    <w:p>
      <w:pPr>
        <w:pStyle w:val="16"/>
        <w:ind w:firstLine="480"/>
      </w:pPr>
      <w:r>
        <w:rPr>
          <w:rFonts w:hint="eastAsia"/>
        </w:rPr>
        <w:t>专业依托校企合作发展理事会专业分会，每年到用人单位开展人才培养工作调研。通过问卷调查、与毕业生座谈、与用人单位技术和管理人员座谈等形式，征求用人单位对毕业生职业道德、合作意识和能力、团队意识、岗位工作能力、知识技能对岗位的适应性等意见，并委托麦可思数据有限公司对毕业生的培养质量进行跟踪调查。学院根据调查结果，制订</w:t>
      </w:r>
      <w:r>
        <w:t>(</w:t>
      </w:r>
      <w:r>
        <w:rPr>
          <w:rFonts w:hint="eastAsia"/>
        </w:rPr>
        <w:t>修订</w:t>
      </w:r>
      <w:r>
        <w:t>)</w:t>
      </w:r>
      <w:r>
        <w:rPr>
          <w:rFonts w:hint="eastAsia"/>
        </w:rPr>
        <w:t>专业人才培养方案，改进教学工作。</w:t>
      </w:r>
    </w:p>
    <w:p>
      <w:pPr>
        <w:pStyle w:val="16"/>
        <w:ind w:firstLine="480"/>
      </w:pPr>
      <w:r>
        <w:rPr>
          <w:rFonts w:hint="eastAsia"/>
        </w:rPr>
        <w:t>（3）顶岗实习的管理</w:t>
      </w:r>
    </w:p>
    <w:p>
      <w:pPr>
        <w:pStyle w:val="16"/>
        <w:ind w:firstLine="482"/>
        <w:rPr>
          <w:b/>
          <w:bCs/>
        </w:rPr>
      </w:pPr>
      <w:r>
        <w:rPr>
          <w:rFonts w:hint="eastAsia"/>
          <w:b/>
          <w:bCs/>
        </w:rPr>
        <w:t>①建立顶岗实习组织机构，完善学生顶岗实习管理制度</w:t>
      </w:r>
    </w:p>
    <w:p>
      <w:pPr>
        <w:pStyle w:val="16"/>
        <w:ind w:firstLine="480"/>
      </w:pPr>
      <w:r>
        <w:rPr>
          <w:rFonts w:hint="eastAsia"/>
        </w:rPr>
        <w:t>为加强学生顶岗实习管理，学院制定了《</w:t>
      </w:r>
      <w:r>
        <w:t>XXX</w:t>
      </w:r>
      <w:r>
        <w:rPr>
          <w:rFonts w:hint="eastAsia"/>
        </w:rPr>
        <w:t>职业技术学院学生顶岗实习管理办法》，成立了由院长任组长的学生顶岗实习工作领导小组，顶岗实习工作领导小组负责统筹、协调、指导全院各系的顶岗实习工作。各系成立由系主任任组长，各专业建设负责人、骨干教师和企业兼职教师组成的学生顶岗实习工作组。</w:t>
      </w:r>
    </w:p>
    <w:p>
      <w:pPr>
        <w:pStyle w:val="16"/>
        <w:ind w:firstLine="482"/>
        <w:rPr>
          <w:b/>
          <w:bCs/>
        </w:rPr>
      </w:pPr>
      <w:r>
        <w:rPr>
          <w:rFonts w:hint="eastAsia"/>
          <w:b/>
          <w:bCs/>
        </w:rPr>
        <w:t>②加强学生顶岗实习的过程管理</w:t>
      </w:r>
    </w:p>
    <w:p>
      <w:pPr>
        <w:pStyle w:val="16"/>
        <w:ind w:firstLine="480"/>
      </w:pPr>
      <w:r>
        <w:rPr>
          <w:rFonts w:hint="eastAsia"/>
        </w:rPr>
        <w:t>顶岗实习前各专业根据课程标准的要求，与实习单位共同编制各专业学生顶岗实习大纲，明确实习目标和内容。学生到实习单位顶岗实习前，学院、实习单位、学生签订三方顶岗实习协议，明确各自责任、权利和义务。对集中实习的实行双指导教师和双辅导员制，对分散实习的指定专业教师进行跟踪管理。</w:t>
      </w:r>
    </w:p>
    <w:p>
      <w:pPr>
        <w:pStyle w:val="16"/>
        <w:ind w:firstLine="482"/>
        <w:rPr>
          <w:b/>
          <w:bCs/>
        </w:rPr>
      </w:pPr>
      <w:r>
        <w:rPr>
          <w:rFonts w:hint="eastAsia"/>
          <w:b/>
          <w:bCs/>
        </w:rPr>
        <w:t>③使用顶岗实习管理监控平台，对学生的顶岗实习进行全过程管理</w:t>
      </w:r>
    </w:p>
    <w:p>
      <w:pPr>
        <w:pStyle w:val="16"/>
        <w:ind w:firstLine="480"/>
      </w:pPr>
      <w:r>
        <w:rPr>
          <w:rFonts w:hint="eastAsia"/>
        </w:rPr>
        <w:t>顶岗实习管理监控平台包括信息统计、岗前培训、实训管理、远程指导、考勤管理、短信互动、多方评价和就业跟踪等功能，实现了顶岗实训全过程管理监控。校企双方共同制定顶岗实习评价标准，共同对学生进行考核。</w:t>
      </w:r>
    </w:p>
    <w:p>
      <w:pPr>
        <w:pStyle w:val="16"/>
        <w:ind w:firstLine="480"/>
      </w:pPr>
      <w:r>
        <w:rPr>
          <w:rFonts w:hint="eastAsia"/>
        </w:rPr>
        <w:t>（4）企业参与的教学质量评价与监控体系</w:t>
      </w:r>
    </w:p>
    <w:p>
      <w:pPr>
        <w:pStyle w:val="16"/>
        <w:ind w:firstLine="480"/>
      </w:pPr>
      <w:r>
        <w:rPr>
          <w:rFonts w:hint="eastAsia"/>
        </w:rPr>
        <w:t>学院教学质量评价与监控体系由“教学质量评价与监控组织体系”、“教学质量评价体系”、“教学质量评价与监控制度体系”和“教学质量信息反馈与调控体系”组成。</w:t>
      </w:r>
    </w:p>
    <w:p>
      <w:pPr>
        <w:pStyle w:val="16"/>
        <w:ind w:firstLine="482"/>
        <w:rPr>
          <w:b/>
          <w:bCs/>
        </w:rPr>
      </w:pPr>
      <w:r>
        <w:rPr>
          <w:rFonts w:hint="eastAsia"/>
          <w:b/>
          <w:bCs/>
        </w:rPr>
        <w:t>①构建三级教学质量组织系统</w:t>
      </w:r>
    </w:p>
    <w:p>
      <w:pPr>
        <w:pStyle w:val="16"/>
        <w:ind w:firstLine="480"/>
      </w:pPr>
      <w:r>
        <w:rPr>
          <w:rFonts w:hint="eastAsia"/>
        </w:rPr>
        <w:t>建立学校、系、教研室构成的三级监控组织。学院教学工作委员会作为全院教学质量工作的决策机构。委员会成员由院长、教学副院长、分管学生工作副院长、学院督导组成员、各系主任、教师和企业兼职教师代表、管理人员代表组成，院长担任教学工作委员会主任、教学副院长和企业管理人员任副主任，教学工作委员会日常工作由教务处师资与教学质量管理科负责，形成学院教学质量委员会负责，教学督导组、各系协调配合，企业兼职教师、管理人员及学生信息员参与的质量评价与监控组织系统。</w:t>
      </w:r>
    </w:p>
    <w:p>
      <w:pPr>
        <w:pStyle w:val="16"/>
        <w:ind w:firstLine="482"/>
        <w:rPr>
          <w:b/>
          <w:bCs/>
        </w:rPr>
      </w:pPr>
      <w:r>
        <w:rPr>
          <w:rFonts w:hint="eastAsia"/>
          <w:b/>
          <w:bCs/>
        </w:rPr>
        <w:t>②建立教学质量评价体系</w:t>
      </w:r>
    </w:p>
    <w:p>
      <w:pPr>
        <w:pStyle w:val="16"/>
        <w:ind w:firstLine="480"/>
      </w:pPr>
      <w:r>
        <w:rPr>
          <w:rFonts w:hint="eastAsia"/>
        </w:rPr>
        <w:t>教学质量评价系统包含质量标准子系统及质量评价子系统。</w:t>
      </w:r>
    </w:p>
    <w:p>
      <w:pPr>
        <w:pStyle w:val="16"/>
        <w:ind w:firstLine="480"/>
      </w:pPr>
      <w:r>
        <w:rPr>
          <w:rFonts w:hint="eastAsia"/>
        </w:rPr>
        <w:t>教学质量标准子系统主要包括：专业与课程评价标准，主要教学环节质量标准，师资队伍建设与评价标准和学生学习质量评价标准。</w:t>
      </w:r>
    </w:p>
    <w:p>
      <w:pPr>
        <w:pStyle w:val="16"/>
        <w:ind w:firstLine="480"/>
      </w:pPr>
      <w:r>
        <w:rPr>
          <w:rFonts w:hint="eastAsia"/>
        </w:rPr>
        <w:t>教学质量评价子系统包括常规教学活动评价、随机教学活动评价、专项教学活动评价和毕业生社会评价。</w:t>
      </w:r>
    </w:p>
    <w:p>
      <w:pPr>
        <w:pStyle w:val="16"/>
        <w:ind w:firstLine="482"/>
        <w:rPr>
          <w:b/>
          <w:bCs/>
        </w:rPr>
      </w:pPr>
      <w:r>
        <w:rPr>
          <w:rFonts w:hint="eastAsia"/>
          <w:b/>
          <w:bCs/>
        </w:rPr>
        <w:t>③建立教学质量评价与监控制度体系</w:t>
      </w:r>
    </w:p>
    <w:p>
      <w:pPr>
        <w:pStyle w:val="16"/>
        <w:ind w:firstLine="480"/>
      </w:pPr>
      <w:r>
        <w:rPr>
          <w:rFonts w:hint="eastAsia"/>
        </w:rPr>
        <w:t>一是建立日常教学检查制度。二是建立各级人员听课制度。三是建立学生教学信息员制度。四是建立教师教学工作考核制度，对教师的教学工作从质和量两方面进行考核，考核结果与教师的职称评定和收入挂钩。五是建立学生评教制度。六是建立主讲教师、新开课和开新课教师的资格审核制度。七是建立奖惩制度。设立教学优秀奖，奖励在教学工作中业绩突出的一线教师；建立教师课时津贴奖励制度、每学期对教学工作实绩突出的教师给与学时津贴奖励；实行学期业绩建立教学事故责任追究制度，对各级教学事故的相关责任人，严格按学院《教学事故认定及处理办法》处理。</w:t>
      </w:r>
    </w:p>
    <w:p>
      <w:pPr>
        <w:pStyle w:val="16"/>
        <w:ind w:firstLine="482"/>
        <w:rPr>
          <w:b/>
          <w:bCs/>
        </w:rPr>
      </w:pPr>
      <w:r>
        <w:rPr>
          <w:rFonts w:hint="eastAsia"/>
          <w:b/>
          <w:bCs/>
        </w:rPr>
        <w:t>④建立教学质量信息反馈与调控体系</w:t>
      </w:r>
    </w:p>
    <w:p>
      <w:pPr>
        <w:pStyle w:val="16"/>
        <w:ind w:firstLine="480"/>
      </w:pPr>
      <w:r>
        <w:rPr>
          <w:rFonts w:hint="eastAsia"/>
        </w:rPr>
        <w:t>教学质量信息反馈与调控体系包括常规教学检查反馈调控、专项评估反馈调控、教师课程教学质量评价反馈调控、学生教学信息反馈调控和人才培养质量反馈调控</w:t>
      </w:r>
      <w:r>
        <w:t>(</w:t>
      </w:r>
      <w:r>
        <w:rPr>
          <w:rFonts w:hint="eastAsia"/>
        </w:rPr>
        <w:t>掌握用人单位对毕业生的整体评价以及社会对学院人才培养的意见和建议；及时调整人才培养方案，使学院各专业人才培养方案与社会需求保持动态的适应性</w:t>
      </w:r>
      <w:r>
        <w:t>)</w:t>
      </w:r>
      <w:r>
        <w:rPr>
          <w:rFonts w:hint="eastAsia"/>
        </w:rPr>
        <w:t>。</w:t>
      </w:r>
    </w:p>
    <w:p>
      <w:pPr>
        <w:pStyle w:val="16"/>
        <w:ind w:firstLine="480"/>
      </w:pPr>
      <w:r>
        <w:rPr>
          <w:rFonts w:hint="eastAsia"/>
        </w:rPr>
        <w:t>通过建立企业参与的教学质量评价与监控体系，及时发现教学和管理的问题，对学院人才培养中出现的问题和危机做出预警，确保了学院人才培养质量。</w:t>
      </w:r>
    </w:p>
    <w:p>
      <w:pPr>
        <w:pStyle w:val="16"/>
        <w:ind w:firstLine="480"/>
      </w:pPr>
      <w:r>
        <w:rPr>
          <w:rFonts w:hint="eastAsia"/>
        </w:rPr>
        <w:t>（5）校企合作运行机制建设</w:t>
      </w:r>
    </w:p>
    <w:p>
      <w:pPr>
        <w:pStyle w:val="16"/>
        <w:ind w:firstLine="482"/>
        <w:rPr>
          <w:b/>
          <w:bCs/>
        </w:rPr>
      </w:pPr>
      <w:r>
        <w:rPr>
          <w:rFonts w:hint="eastAsia"/>
          <w:b/>
          <w:bCs/>
        </w:rPr>
        <w:t>①重组和完善校企合作组织机构</w:t>
      </w:r>
    </w:p>
    <w:p>
      <w:pPr>
        <w:pStyle w:val="16"/>
        <w:ind w:firstLine="480"/>
      </w:pPr>
      <w:r>
        <w:rPr>
          <w:rFonts w:hint="eastAsia"/>
        </w:rPr>
        <w:t>重组学院校企合作发展理事会，成立专业建设委员会，在企业设置校企合作工作站，形成“政府主导、行业指导、企业参与、学校实施”的校企合作体制机制，为校企合作制定人才培养方案，校企合作育人提供了组织保障。</w:t>
      </w:r>
    </w:p>
    <w:p>
      <w:pPr>
        <w:pStyle w:val="16"/>
        <w:ind w:firstLine="482"/>
        <w:rPr>
          <w:b/>
          <w:bCs/>
        </w:rPr>
      </w:pPr>
      <w:r>
        <w:rPr>
          <w:rFonts w:hint="eastAsia"/>
          <w:b/>
          <w:bCs/>
        </w:rPr>
        <w:t>②校企合作制度建设</w:t>
      </w:r>
    </w:p>
    <w:p>
      <w:pPr>
        <w:pStyle w:val="16"/>
        <w:ind w:firstLine="480"/>
      </w:pPr>
      <w:r>
        <w:rPr>
          <w:rFonts w:hint="eastAsia"/>
        </w:rPr>
        <w:t>制定和完善校企合作人才共育、师资队伍与合作培训、校企合作科技开发和校企合作激励与考核制度，为校企合作提供制度保障。以制度为保障校企建立了合作协商的工作运行机制、促进发展的激励机制、互惠共赢的动力机制，促进了校企深度合作，为校企合作专业建设、课程建设、双师素质专兼结合的师资队伍建设、实训基地建设等提供了保障。</w:t>
      </w:r>
    </w:p>
    <w:p>
      <w:pPr>
        <w:pStyle w:val="15"/>
      </w:pPr>
      <w:bookmarkStart w:id="14" w:name="_Toc103047652"/>
      <w:r>
        <w:t>九、毕业要求</w:t>
      </w:r>
      <w:bookmarkEnd w:id="14"/>
    </w:p>
    <w:p>
      <w:pPr>
        <w:pStyle w:val="16"/>
        <w:ind w:firstLine="480"/>
      </w:pPr>
      <w:r>
        <w:rPr>
          <w:rFonts w:hint="eastAsia"/>
        </w:rPr>
        <w:t>通过三年学习，修完专业人才培养方案所规定的全部必修课程，修满</w:t>
      </w:r>
      <w:r>
        <w:t>160.5</w:t>
      </w:r>
      <w:r>
        <w:rPr>
          <w:rFonts w:hint="eastAsia"/>
        </w:rPr>
        <w:t>学分，选修课需修满</w:t>
      </w:r>
      <w:r>
        <w:t>15.5</w:t>
      </w:r>
      <w:r>
        <w:rPr>
          <w:rFonts w:hint="eastAsia"/>
        </w:rPr>
        <w:t>学分</w:t>
      </w:r>
      <w:r>
        <w:t>(</w:t>
      </w:r>
      <w:r>
        <w:rPr>
          <w:rFonts w:hint="eastAsia"/>
        </w:rPr>
        <w:t>包括公共选修课和专业选修课，课外学分可认定和转换为选修课学分</w:t>
      </w:r>
      <w:r>
        <w:t>)</w:t>
      </w:r>
      <w:r>
        <w:rPr>
          <w:rFonts w:hint="eastAsia"/>
        </w:rPr>
        <w:t>，达到本专业人才培养的素质、知识和能力要求方可毕业。</w:t>
      </w:r>
    </w:p>
    <w:p>
      <w:pPr>
        <w:pStyle w:val="16"/>
        <w:ind w:firstLine="480"/>
      </w:pPr>
      <w:r>
        <w:rPr>
          <w:rFonts w:hint="eastAsia"/>
        </w:rPr>
        <w:t>附：补充说明：</w:t>
      </w:r>
    </w:p>
    <w:p>
      <w:pPr>
        <w:pStyle w:val="16"/>
        <w:ind w:firstLine="480"/>
        <w:rPr>
          <w:b/>
          <w:bCs/>
        </w:rPr>
      </w:pPr>
      <w:r>
        <w:rPr>
          <w:rFonts w:hint="eastAsia"/>
        </w:rPr>
        <w:t>附表一：</w:t>
      </w:r>
      <w:r>
        <w:rPr>
          <w:rFonts w:hint="eastAsia"/>
          <w:b/>
          <w:bCs/>
        </w:rPr>
        <w:t>公共选修课开课情况一览表</w:t>
      </w:r>
    </w:p>
    <w:p>
      <w:pPr>
        <w:pStyle w:val="16"/>
        <w:ind w:firstLine="480"/>
        <w:rPr>
          <w:b/>
          <w:bCs/>
        </w:rPr>
      </w:pPr>
      <w:r>
        <w:rPr>
          <w:rFonts w:hint="eastAsia"/>
        </w:rPr>
        <w:t>附表二：</w:t>
      </w:r>
      <w:r>
        <w:rPr>
          <w:rFonts w:hint="eastAsia"/>
          <w:b/>
          <w:bCs/>
        </w:rPr>
        <w:t>专业选修课开课情况一览表</w:t>
      </w:r>
    </w:p>
    <w:p>
      <w:pPr>
        <w:pStyle w:val="15"/>
      </w:pPr>
      <w:bookmarkStart w:id="15" w:name="_Toc103047653"/>
      <w:r>
        <w:t>附表一公共选修课开课情况一览表</w:t>
      </w:r>
      <w:bookmarkEnd w:id="15"/>
    </w:p>
    <w:p>
      <w:pPr>
        <w:pStyle w:val="17"/>
      </w:pPr>
      <w:r>
        <w:t>附表一公共选修课开课情况一览表</w:t>
      </w:r>
    </w:p>
    <w:tbl>
      <w:tblPr>
        <w:tblStyle w:val="13"/>
        <w:tblW w:w="96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2"/>
        <w:gridCol w:w="1885"/>
        <w:gridCol w:w="4394"/>
        <w:gridCol w:w="1417"/>
        <w:gridCol w:w="11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 w:hRule="atLeast"/>
          <w:tblHeader/>
          <w:jc w:val="center"/>
        </w:trPr>
        <w:tc>
          <w:tcPr>
            <w:tcW w:w="772" w:type="dxa"/>
            <w:vAlign w:val="center"/>
          </w:tcPr>
          <w:p>
            <w:pPr>
              <w:pStyle w:val="18"/>
            </w:pPr>
            <w:r>
              <w:t>序号</w:t>
            </w:r>
          </w:p>
        </w:tc>
        <w:tc>
          <w:tcPr>
            <w:tcW w:w="1885" w:type="dxa"/>
            <w:vAlign w:val="center"/>
          </w:tcPr>
          <w:p>
            <w:pPr>
              <w:pStyle w:val="18"/>
            </w:pPr>
            <w:r>
              <w:t>模块</w:t>
            </w:r>
          </w:p>
        </w:tc>
        <w:tc>
          <w:tcPr>
            <w:tcW w:w="4394" w:type="dxa"/>
            <w:vAlign w:val="center"/>
          </w:tcPr>
          <w:p>
            <w:pPr>
              <w:pStyle w:val="18"/>
            </w:pPr>
            <w:r>
              <w:rPr>
                <w:spacing w:val="9"/>
              </w:rPr>
              <w:t>课</w:t>
            </w:r>
            <w:r>
              <w:rPr>
                <w:spacing w:val="7"/>
              </w:rPr>
              <w:t>程名称</w:t>
            </w:r>
          </w:p>
        </w:tc>
        <w:tc>
          <w:tcPr>
            <w:tcW w:w="1417" w:type="dxa"/>
            <w:vAlign w:val="center"/>
          </w:tcPr>
          <w:p>
            <w:pPr>
              <w:pStyle w:val="18"/>
            </w:pPr>
            <w:r>
              <w:rPr>
                <w:spacing w:val="-9"/>
              </w:rPr>
              <w:t>学</w:t>
            </w:r>
            <w:r>
              <w:rPr>
                <w:spacing w:val="-7"/>
              </w:rPr>
              <w:t>时</w:t>
            </w:r>
          </w:p>
        </w:tc>
        <w:tc>
          <w:tcPr>
            <w:tcW w:w="1171" w:type="dxa"/>
            <w:vAlign w:val="center"/>
          </w:tcPr>
          <w:p>
            <w:pPr>
              <w:pStyle w:val="18"/>
            </w:pPr>
            <w:r>
              <w:rPr>
                <w:spacing w:val="3"/>
              </w:rPr>
              <w:t>学</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772" w:type="dxa"/>
            <w:vAlign w:val="center"/>
          </w:tcPr>
          <w:p>
            <w:pPr>
              <w:pStyle w:val="20"/>
              <w:spacing w:before="72" w:after="72"/>
              <w:jc w:val="center"/>
            </w:pPr>
            <w:r>
              <w:t>1</w:t>
            </w:r>
          </w:p>
        </w:tc>
        <w:tc>
          <w:tcPr>
            <w:tcW w:w="1885" w:type="dxa"/>
            <w:vAlign w:val="center"/>
          </w:tcPr>
          <w:p>
            <w:pPr>
              <w:pStyle w:val="20"/>
              <w:spacing w:before="72" w:after="72"/>
              <w:jc w:val="center"/>
            </w:pPr>
            <w:r>
              <w:t>模块一</w:t>
            </w:r>
          </w:p>
          <w:p>
            <w:pPr>
              <w:pStyle w:val="20"/>
              <w:spacing w:before="72" w:after="72"/>
              <w:jc w:val="center"/>
            </w:pPr>
            <w:r>
              <w:t>(创新创业训练)</w:t>
            </w:r>
          </w:p>
        </w:tc>
        <w:tc>
          <w:tcPr>
            <w:tcW w:w="4394" w:type="dxa"/>
            <w:vAlign w:val="center"/>
          </w:tcPr>
          <w:p>
            <w:pPr>
              <w:pStyle w:val="20"/>
              <w:spacing w:before="72" w:after="72"/>
              <w:ind w:firstLine="262" w:firstLineChars="100"/>
            </w:pPr>
            <w:r>
              <w:t>1.创新创业基础训练(一)；</w:t>
            </w:r>
          </w:p>
          <w:p>
            <w:pPr>
              <w:pStyle w:val="20"/>
              <w:spacing w:before="72" w:after="72"/>
              <w:ind w:firstLine="262" w:firstLineChars="100"/>
            </w:pPr>
            <w:r>
              <w:t>2.创新创业基础训练(二)；</w:t>
            </w:r>
          </w:p>
          <w:p>
            <w:pPr>
              <w:pStyle w:val="20"/>
              <w:spacing w:before="72" w:after="72"/>
              <w:ind w:firstLine="262" w:firstLineChars="100"/>
            </w:pPr>
            <w:r>
              <w:t>3.创新创业基础训练(三)；</w:t>
            </w:r>
          </w:p>
          <w:p>
            <w:pPr>
              <w:pStyle w:val="20"/>
              <w:spacing w:before="72" w:after="72"/>
              <w:ind w:firstLine="262" w:firstLineChars="100"/>
            </w:pPr>
            <w:r>
              <w:t>4.创新创业基础训练(四)；</w:t>
            </w:r>
          </w:p>
          <w:p>
            <w:pPr>
              <w:pStyle w:val="20"/>
              <w:spacing w:before="72" w:after="72"/>
              <w:ind w:firstLine="262" w:firstLineChars="100"/>
            </w:pPr>
            <w:r>
              <w:t>5.创业综合训练；</w:t>
            </w:r>
          </w:p>
          <w:p>
            <w:pPr>
              <w:pStyle w:val="20"/>
              <w:spacing w:before="72" w:after="72"/>
              <w:ind w:firstLine="262" w:firstLineChars="100"/>
            </w:pPr>
            <w:r>
              <w:t>6.人力资源管理模拟实训；</w:t>
            </w:r>
          </w:p>
          <w:p>
            <w:pPr>
              <w:pStyle w:val="20"/>
              <w:spacing w:before="72" w:after="72"/>
              <w:ind w:firstLine="262" w:firstLineChars="100"/>
            </w:pPr>
            <w:r>
              <w:t>7.营销模拟实训；</w:t>
            </w:r>
          </w:p>
          <w:p>
            <w:pPr>
              <w:pStyle w:val="20"/>
              <w:spacing w:before="72" w:after="72"/>
              <w:ind w:firstLine="262" w:firstLineChars="100"/>
            </w:pPr>
            <w:r>
              <w:t>8.财务模拟实训；</w:t>
            </w:r>
          </w:p>
          <w:p>
            <w:pPr>
              <w:pStyle w:val="20"/>
              <w:spacing w:before="72" w:after="72"/>
              <w:ind w:firstLine="262" w:firstLineChars="100"/>
            </w:pPr>
            <w:r>
              <w:t>9.税务模拟实训；</w:t>
            </w:r>
          </w:p>
          <w:p>
            <w:pPr>
              <w:pStyle w:val="20"/>
              <w:spacing w:before="72" w:after="72"/>
              <w:ind w:firstLine="262" w:firstLineChars="100"/>
            </w:pPr>
            <w:r>
              <w:t>10.电商模拟实训。</w:t>
            </w:r>
          </w:p>
        </w:tc>
        <w:tc>
          <w:tcPr>
            <w:tcW w:w="1417" w:type="dxa"/>
            <w:vAlign w:val="center"/>
          </w:tcPr>
          <w:p>
            <w:pPr>
              <w:pStyle w:val="20"/>
              <w:spacing w:before="72" w:after="72"/>
              <w:jc w:val="center"/>
            </w:pPr>
            <w:r>
              <w:t>16</w:t>
            </w:r>
          </w:p>
        </w:tc>
        <w:tc>
          <w:tcPr>
            <w:tcW w:w="1171" w:type="dxa"/>
            <w:vAlign w:val="center"/>
          </w:tcPr>
          <w:p>
            <w:pPr>
              <w:pStyle w:val="20"/>
              <w:spacing w:before="72" w:after="72"/>
              <w:jc w:val="center"/>
            </w:pPr>
            <w: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jc w:val="center"/>
        </w:trPr>
        <w:tc>
          <w:tcPr>
            <w:tcW w:w="772" w:type="dxa"/>
            <w:vAlign w:val="center"/>
          </w:tcPr>
          <w:p>
            <w:pPr>
              <w:pStyle w:val="20"/>
              <w:spacing w:before="72" w:after="72"/>
              <w:jc w:val="center"/>
            </w:pPr>
            <w:r>
              <w:t>2</w:t>
            </w:r>
          </w:p>
        </w:tc>
        <w:tc>
          <w:tcPr>
            <w:tcW w:w="1885" w:type="dxa"/>
            <w:vAlign w:val="center"/>
          </w:tcPr>
          <w:p>
            <w:pPr>
              <w:pStyle w:val="20"/>
              <w:spacing w:before="72" w:after="72"/>
              <w:jc w:val="center"/>
            </w:pPr>
            <w:r>
              <w:t>模块二</w:t>
            </w:r>
          </w:p>
          <w:p>
            <w:pPr>
              <w:pStyle w:val="20"/>
              <w:spacing w:before="72" w:after="72"/>
              <w:jc w:val="center"/>
            </w:pPr>
            <w:r>
              <w:t>(传统文化及科学素养)</w:t>
            </w:r>
          </w:p>
        </w:tc>
        <w:tc>
          <w:tcPr>
            <w:tcW w:w="4394" w:type="dxa"/>
            <w:vAlign w:val="center"/>
          </w:tcPr>
          <w:p>
            <w:pPr>
              <w:pStyle w:val="20"/>
              <w:spacing w:before="72" w:after="72"/>
              <w:ind w:firstLine="262" w:firstLineChars="100"/>
            </w:pPr>
            <w:r>
              <w:t>1.大学生职业素养；</w:t>
            </w:r>
          </w:p>
          <w:p>
            <w:pPr>
              <w:pStyle w:val="20"/>
              <w:spacing w:before="72" w:after="72"/>
              <w:ind w:firstLine="262" w:firstLineChars="100"/>
            </w:pPr>
            <w:r>
              <w:t>2.公众演讲和产品演示的技巧；</w:t>
            </w:r>
          </w:p>
          <w:p>
            <w:pPr>
              <w:pStyle w:val="20"/>
              <w:spacing w:before="72" w:after="72"/>
              <w:ind w:firstLine="262" w:firstLineChars="100"/>
            </w:pPr>
            <w:r>
              <w:t>3.文学欣赏；</w:t>
            </w:r>
          </w:p>
          <w:p>
            <w:pPr>
              <w:pStyle w:val="20"/>
              <w:spacing w:before="72" w:after="72"/>
              <w:ind w:firstLine="262" w:firstLineChars="100"/>
            </w:pPr>
            <w:r>
              <w:t>4.积极心理学；</w:t>
            </w:r>
          </w:p>
          <w:p>
            <w:pPr>
              <w:pStyle w:val="20"/>
              <w:spacing w:before="72" w:after="72"/>
              <w:ind w:firstLine="262" w:firstLineChars="100"/>
            </w:pPr>
            <w:r>
              <w:t>5.普通话基础；</w:t>
            </w:r>
          </w:p>
          <w:p>
            <w:pPr>
              <w:pStyle w:val="20"/>
              <w:spacing w:before="72" w:after="72"/>
              <w:ind w:firstLine="262" w:firstLineChars="100"/>
            </w:pPr>
            <w:r>
              <w:t>6.情商与影响力；</w:t>
            </w:r>
          </w:p>
          <w:p>
            <w:pPr>
              <w:pStyle w:val="20"/>
              <w:spacing w:before="72" w:after="72"/>
              <w:ind w:firstLine="262" w:firstLineChars="100"/>
            </w:pPr>
            <w:r>
              <w:t>7.人文素质系列讲座；</w:t>
            </w:r>
          </w:p>
          <w:p>
            <w:pPr>
              <w:pStyle w:val="20"/>
              <w:spacing w:before="72" w:after="72"/>
              <w:ind w:firstLine="262" w:firstLineChars="100"/>
            </w:pPr>
            <w:r>
              <w:t>8.三字经解析；</w:t>
            </w:r>
          </w:p>
          <w:p>
            <w:pPr>
              <w:pStyle w:val="20"/>
              <w:spacing w:before="72" w:after="72"/>
              <w:ind w:firstLine="262" w:firstLineChars="100"/>
            </w:pPr>
            <w:r>
              <w:t>9.社交礼仪；</w:t>
            </w:r>
          </w:p>
          <w:p>
            <w:pPr>
              <w:pStyle w:val="20"/>
              <w:spacing w:before="72" w:after="72"/>
              <w:ind w:firstLine="262" w:firstLineChars="100"/>
            </w:pPr>
            <w:r>
              <w:t>10.抒情诗歌欣赏；</w:t>
            </w:r>
          </w:p>
          <w:p>
            <w:pPr>
              <w:pStyle w:val="20"/>
              <w:spacing w:before="72" w:after="72"/>
              <w:ind w:firstLine="262" w:firstLineChars="100"/>
            </w:pPr>
            <w:r>
              <w:t>11.校园文化与企业文化；</w:t>
            </w:r>
          </w:p>
          <w:p>
            <w:pPr>
              <w:pStyle w:val="20"/>
              <w:spacing w:before="72" w:after="72"/>
              <w:ind w:firstLine="262" w:firstLineChars="100"/>
            </w:pPr>
            <w:r>
              <w:t>12.音乐欣赏；</w:t>
            </w:r>
          </w:p>
          <w:p>
            <w:pPr>
              <w:pStyle w:val="20"/>
              <w:spacing w:before="72" w:after="72"/>
              <w:ind w:firstLine="262" w:firstLineChars="100"/>
            </w:pPr>
            <w:r>
              <w:t>13.饮食与健康；</w:t>
            </w:r>
          </w:p>
          <w:p>
            <w:pPr>
              <w:pStyle w:val="20"/>
              <w:spacing w:before="72" w:after="72"/>
              <w:ind w:firstLine="262" w:firstLineChars="100"/>
            </w:pPr>
            <w:r>
              <w:t>14.应急救护；</w:t>
            </w:r>
          </w:p>
          <w:p>
            <w:pPr>
              <w:pStyle w:val="20"/>
              <w:spacing w:before="72" w:after="72"/>
              <w:ind w:firstLine="262" w:firstLineChars="100"/>
            </w:pPr>
            <w:r>
              <w:t>15.中国古典文学作品赏析；</w:t>
            </w:r>
          </w:p>
          <w:p>
            <w:pPr>
              <w:pStyle w:val="20"/>
              <w:spacing w:before="72" w:after="72"/>
              <w:ind w:firstLine="262" w:firstLineChars="100"/>
            </w:pPr>
            <w:r>
              <w:t>16.中国现代文学名著欣赏；</w:t>
            </w:r>
          </w:p>
          <w:p>
            <w:pPr>
              <w:pStyle w:val="20"/>
              <w:spacing w:before="72" w:after="72"/>
              <w:ind w:firstLine="262" w:firstLineChars="100"/>
            </w:pPr>
            <w:r>
              <w:t>17.中国饮食文化；</w:t>
            </w:r>
          </w:p>
          <w:p>
            <w:pPr>
              <w:pStyle w:val="20"/>
              <w:spacing w:before="72" w:after="72"/>
              <w:ind w:firstLine="262" w:firstLineChars="100"/>
            </w:pPr>
            <w:r>
              <w:t>18.B级词汇与英语写作；</w:t>
            </w:r>
          </w:p>
          <w:p>
            <w:pPr>
              <w:pStyle w:val="20"/>
              <w:spacing w:before="72" w:after="72"/>
              <w:ind w:firstLine="262" w:firstLineChars="100"/>
            </w:pPr>
            <w:r>
              <w:t>19.B级英语阅读；</w:t>
            </w:r>
          </w:p>
          <w:p>
            <w:pPr>
              <w:pStyle w:val="20"/>
              <w:spacing w:before="72" w:after="72"/>
              <w:ind w:firstLine="262" w:firstLineChars="100"/>
            </w:pPr>
            <w:r>
              <w:t>20.大学生实用法律；</w:t>
            </w:r>
          </w:p>
          <w:p>
            <w:pPr>
              <w:pStyle w:val="20"/>
              <w:spacing w:before="72" w:after="72"/>
              <w:ind w:firstLine="262" w:firstLineChars="100"/>
            </w:pPr>
            <w:r>
              <w:t>21.</w:t>
            </w:r>
            <w:r>
              <w:rPr>
                <w:rFonts w:hint="eastAsia"/>
              </w:rPr>
              <w:t>XXX</w:t>
            </w:r>
            <w:r>
              <w:t>区情概况；</w:t>
            </w:r>
          </w:p>
          <w:p>
            <w:pPr>
              <w:pStyle w:val="20"/>
              <w:spacing w:before="72" w:after="72"/>
              <w:ind w:firstLine="262" w:firstLineChars="100"/>
            </w:pPr>
            <w:r>
              <w:t>22.建筑艺术与欣赏；</w:t>
            </w:r>
          </w:p>
          <w:p>
            <w:pPr>
              <w:pStyle w:val="20"/>
              <w:spacing w:before="72" w:after="72"/>
              <w:ind w:firstLine="262" w:firstLineChars="100"/>
            </w:pPr>
            <w:r>
              <w:t>23.多面体零件机械制作；</w:t>
            </w:r>
          </w:p>
          <w:p>
            <w:pPr>
              <w:pStyle w:val="20"/>
              <w:spacing w:before="72" w:after="72"/>
              <w:ind w:firstLine="262" w:firstLineChars="100"/>
            </w:pPr>
            <w:r>
              <w:t>24.工业机器人拆装与调试；</w:t>
            </w:r>
          </w:p>
          <w:p>
            <w:pPr>
              <w:pStyle w:val="20"/>
              <w:spacing w:before="72" w:after="72"/>
              <w:ind w:firstLine="262" w:firstLineChars="100"/>
            </w:pPr>
            <w:r>
              <w:t>25.回转零件机械制作；</w:t>
            </w:r>
          </w:p>
          <w:p>
            <w:pPr>
              <w:pStyle w:val="20"/>
              <w:spacing w:before="72" w:after="72"/>
              <w:ind w:firstLine="262" w:firstLineChars="100"/>
            </w:pPr>
            <w:r>
              <w:t>26.简明科技史；</w:t>
            </w:r>
          </w:p>
          <w:p>
            <w:pPr>
              <w:pStyle w:val="20"/>
              <w:spacing w:before="72" w:after="72"/>
              <w:ind w:firstLine="262" w:firstLineChars="100"/>
            </w:pPr>
            <w:r>
              <w:t>27.金属零件的手工制作；</w:t>
            </w:r>
          </w:p>
          <w:p>
            <w:pPr>
              <w:pStyle w:val="20"/>
              <w:spacing w:before="72" w:after="72"/>
              <w:ind w:firstLine="262" w:firstLineChars="100"/>
            </w:pPr>
            <w:r>
              <w:t>28.智能工厂构建；</w:t>
            </w:r>
          </w:p>
          <w:p>
            <w:pPr>
              <w:pStyle w:val="20"/>
              <w:spacing w:before="72" w:after="72"/>
              <w:ind w:firstLine="262" w:firstLineChars="100"/>
            </w:pPr>
            <w:r>
              <w:t>29.机械创新设计；</w:t>
            </w:r>
          </w:p>
          <w:p>
            <w:pPr>
              <w:pStyle w:val="20"/>
              <w:spacing w:before="72" w:after="72"/>
              <w:ind w:firstLine="262" w:firstLineChars="100"/>
            </w:pPr>
            <w:r>
              <w:t>30.产品设计与开发；</w:t>
            </w:r>
          </w:p>
          <w:p>
            <w:pPr>
              <w:pStyle w:val="20"/>
              <w:spacing w:before="72" w:after="72"/>
              <w:ind w:firstLine="262" w:firstLineChars="100"/>
            </w:pPr>
            <w:r>
              <w:t>31.模型制作；</w:t>
            </w:r>
          </w:p>
        </w:tc>
        <w:tc>
          <w:tcPr>
            <w:tcW w:w="1417" w:type="dxa"/>
            <w:vAlign w:val="center"/>
          </w:tcPr>
          <w:p>
            <w:pPr>
              <w:pStyle w:val="20"/>
              <w:spacing w:before="72" w:after="72"/>
              <w:jc w:val="center"/>
            </w:pPr>
            <w:r>
              <w:t>24</w:t>
            </w:r>
          </w:p>
        </w:tc>
        <w:tc>
          <w:tcPr>
            <w:tcW w:w="1171" w:type="dxa"/>
            <w:vAlign w:val="center"/>
          </w:tcPr>
          <w:p>
            <w:pPr>
              <w:pStyle w:val="20"/>
              <w:spacing w:before="72" w:after="72"/>
              <w:jc w:val="center"/>
            </w:pPr>
            <w: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772" w:type="dxa"/>
            <w:vAlign w:val="center"/>
          </w:tcPr>
          <w:p>
            <w:pPr>
              <w:pStyle w:val="20"/>
              <w:spacing w:before="72" w:after="72"/>
              <w:jc w:val="center"/>
            </w:pPr>
            <w:r>
              <w:t>3</w:t>
            </w:r>
          </w:p>
        </w:tc>
        <w:tc>
          <w:tcPr>
            <w:tcW w:w="1885" w:type="dxa"/>
            <w:vAlign w:val="center"/>
          </w:tcPr>
          <w:p>
            <w:pPr>
              <w:pStyle w:val="20"/>
              <w:spacing w:before="72" w:after="72"/>
              <w:jc w:val="center"/>
            </w:pPr>
            <w:r>
              <w:t>模块三</w:t>
            </w:r>
          </w:p>
          <w:p>
            <w:pPr>
              <w:pStyle w:val="20"/>
              <w:spacing w:before="72" w:after="72"/>
              <w:jc w:val="center"/>
            </w:pPr>
            <w:r>
              <w:t>(美育体育)</w:t>
            </w:r>
          </w:p>
        </w:tc>
        <w:tc>
          <w:tcPr>
            <w:tcW w:w="4394" w:type="dxa"/>
            <w:vAlign w:val="center"/>
          </w:tcPr>
          <w:p>
            <w:pPr>
              <w:pStyle w:val="20"/>
              <w:spacing w:before="72" w:after="72"/>
              <w:ind w:firstLine="262" w:firstLineChars="100"/>
            </w:pPr>
            <w:r>
              <w:t>1.篮球技巧；</w:t>
            </w:r>
          </w:p>
          <w:p>
            <w:pPr>
              <w:pStyle w:val="20"/>
              <w:spacing w:before="72" w:after="72"/>
              <w:ind w:firstLine="262" w:firstLineChars="100"/>
            </w:pPr>
            <w:r>
              <w:t>2.男子健美；</w:t>
            </w:r>
          </w:p>
          <w:p>
            <w:pPr>
              <w:pStyle w:val="20"/>
              <w:spacing w:before="72" w:after="72"/>
              <w:ind w:firstLine="262" w:firstLineChars="100"/>
            </w:pPr>
            <w:r>
              <w:t>3.女子啦啦操；</w:t>
            </w:r>
          </w:p>
          <w:p>
            <w:pPr>
              <w:pStyle w:val="20"/>
              <w:spacing w:before="72" w:after="72"/>
              <w:ind w:firstLine="262" w:firstLineChars="100"/>
            </w:pPr>
            <w:r>
              <w:t>4.乒乓球基础；</w:t>
            </w:r>
          </w:p>
          <w:p>
            <w:pPr>
              <w:pStyle w:val="20"/>
              <w:spacing w:before="72" w:after="72"/>
              <w:ind w:firstLine="262" w:firstLineChars="100"/>
            </w:pPr>
            <w:r>
              <w:t>5.体育文化与运动欣赏；</w:t>
            </w:r>
          </w:p>
          <w:p>
            <w:pPr>
              <w:pStyle w:val="20"/>
              <w:spacing w:before="72" w:after="72"/>
              <w:ind w:firstLine="262" w:firstLineChars="100"/>
            </w:pPr>
            <w:r>
              <w:t>6.足球。</w:t>
            </w:r>
          </w:p>
        </w:tc>
        <w:tc>
          <w:tcPr>
            <w:tcW w:w="1417" w:type="dxa"/>
            <w:vAlign w:val="center"/>
          </w:tcPr>
          <w:p>
            <w:pPr>
              <w:pStyle w:val="20"/>
              <w:spacing w:before="72" w:after="72"/>
              <w:jc w:val="center"/>
            </w:pPr>
            <w:r>
              <w:t>24</w:t>
            </w:r>
          </w:p>
        </w:tc>
        <w:tc>
          <w:tcPr>
            <w:tcW w:w="1171" w:type="dxa"/>
            <w:vAlign w:val="center"/>
          </w:tcPr>
          <w:p>
            <w:pPr>
              <w:pStyle w:val="20"/>
              <w:spacing w:before="72" w:after="72"/>
              <w:jc w:val="center"/>
            </w:pPr>
            <w: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 w:hRule="atLeast"/>
          <w:jc w:val="center"/>
        </w:trPr>
        <w:tc>
          <w:tcPr>
            <w:tcW w:w="772" w:type="dxa"/>
            <w:vAlign w:val="center"/>
          </w:tcPr>
          <w:p>
            <w:pPr>
              <w:pStyle w:val="20"/>
              <w:spacing w:before="72" w:after="72"/>
              <w:jc w:val="center"/>
            </w:pPr>
            <w:r>
              <w:t>4</w:t>
            </w:r>
          </w:p>
        </w:tc>
        <w:tc>
          <w:tcPr>
            <w:tcW w:w="1885" w:type="dxa"/>
            <w:vAlign w:val="center"/>
          </w:tcPr>
          <w:p>
            <w:pPr>
              <w:pStyle w:val="20"/>
              <w:spacing w:before="72" w:after="72"/>
              <w:jc w:val="center"/>
            </w:pPr>
            <w:r>
              <w:t>模块四</w:t>
            </w:r>
          </w:p>
          <w:p>
            <w:pPr>
              <w:pStyle w:val="20"/>
              <w:spacing w:before="72" w:after="72"/>
              <w:jc w:val="center"/>
            </w:pPr>
            <w:r>
              <w:t>(金融管理)</w:t>
            </w:r>
          </w:p>
        </w:tc>
        <w:tc>
          <w:tcPr>
            <w:tcW w:w="4394" w:type="dxa"/>
            <w:vAlign w:val="center"/>
          </w:tcPr>
          <w:p>
            <w:pPr>
              <w:pStyle w:val="20"/>
              <w:spacing w:before="72" w:after="72"/>
              <w:ind w:firstLine="262" w:firstLineChars="100"/>
            </w:pPr>
            <w:r>
              <w:t>1.金融热点分析；</w:t>
            </w:r>
          </w:p>
          <w:p>
            <w:pPr>
              <w:pStyle w:val="20"/>
              <w:spacing w:before="72" w:after="72"/>
              <w:ind w:firstLine="262" w:firstLineChars="100"/>
            </w:pPr>
            <w:r>
              <w:t>2.出纳实务；</w:t>
            </w:r>
          </w:p>
          <w:p>
            <w:pPr>
              <w:pStyle w:val="20"/>
              <w:spacing w:before="72" w:after="72"/>
              <w:ind w:firstLine="262" w:firstLineChars="100"/>
            </w:pPr>
            <w:r>
              <w:t>3.公司理财；</w:t>
            </w:r>
          </w:p>
          <w:p>
            <w:pPr>
              <w:pStyle w:val="20"/>
              <w:spacing w:before="72" w:after="72"/>
              <w:ind w:firstLine="262" w:firstLineChars="100"/>
            </w:pPr>
            <w:r>
              <w:t>4.管理沟通；</w:t>
            </w:r>
          </w:p>
          <w:p>
            <w:pPr>
              <w:pStyle w:val="20"/>
              <w:spacing w:before="72" w:after="72"/>
              <w:ind w:firstLine="262" w:firstLineChars="100"/>
            </w:pPr>
            <w:r>
              <w:t>5.企业6S管理；</w:t>
            </w:r>
          </w:p>
          <w:p>
            <w:pPr>
              <w:pStyle w:val="20"/>
              <w:spacing w:before="72" w:after="72"/>
              <w:ind w:firstLine="262" w:firstLineChars="100"/>
            </w:pPr>
            <w:r>
              <w:t>6.企业管理；</w:t>
            </w:r>
          </w:p>
          <w:p>
            <w:pPr>
              <w:pStyle w:val="20"/>
              <w:spacing w:before="72" w:after="72"/>
              <w:ind w:firstLine="262" w:firstLineChars="100"/>
            </w:pPr>
            <w:r>
              <w:t>7.市场营销学；</w:t>
            </w:r>
          </w:p>
          <w:p>
            <w:pPr>
              <w:pStyle w:val="20"/>
              <w:spacing w:before="72" w:after="72"/>
              <w:ind w:firstLine="262" w:firstLineChars="100"/>
            </w:pPr>
            <w:r>
              <w:t>8.物流与供应链管理；</w:t>
            </w:r>
          </w:p>
          <w:p>
            <w:pPr>
              <w:pStyle w:val="20"/>
              <w:spacing w:before="72" w:after="72"/>
              <w:ind w:firstLine="262" w:firstLineChars="100"/>
            </w:pPr>
            <w:r>
              <w:t>9.人力资源管理。</w:t>
            </w:r>
          </w:p>
        </w:tc>
        <w:tc>
          <w:tcPr>
            <w:tcW w:w="1417" w:type="dxa"/>
            <w:vAlign w:val="center"/>
          </w:tcPr>
          <w:p>
            <w:pPr>
              <w:pStyle w:val="20"/>
              <w:spacing w:before="72" w:after="72"/>
              <w:jc w:val="center"/>
            </w:pPr>
            <w:r>
              <w:t>24</w:t>
            </w:r>
          </w:p>
        </w:tc>
        <w:tc>
          <w:tcPr>
            <w:tcW w:w="1171" w:type="dxa"/>
            <w:vAlign w:val="center"/>
          </w:tcPr>
          <w:p>
            <w:pPr>
              <w:pStyle w:val="20"/>
              <w:spacing w:before="72" w:after="72"/>
              <w:jc w:val="center"/>
            </w:pPr>
            <w: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8" w:hRule="atLeast"/>
          <w:jc w:val="center"/>
        </w:trPr>
        <w:tc>
          <w:tcPr>
            <w:tcW w:w="772" w:type="dxa"/>
            <w:vAlign w:val="center"/>
          </w:tcPr>
          <w:p>
            <w:pPr>
              <w:pStyle w:val="20"/>
              <w:spacing w:before="72" w:after="72"/>
              <w:jc w:val="center"/>
            </w:pPr>
            <w:r>
              <w:t>5</w:t>
            </w:r>
          </w:p>
        </w:tc>
        <w:tc>
          <w:tcPr>
            <w:tcW w:w="1885" w:type="dxa"/>
            <w:vAlign w:val="center"/>
          </w:tcPr>
          <w:p>
            <w:pPr>
              <w:pStyle w:val="20"/>
              <w:spacing w:before="72" w:after="72"/>
              <w:jc w:val="center"/>
            </w:pPr>
            <w:r>
              <w:t>模块五</w:t>
            </w:r>
          </w:p>
          <w:p>
            <w:pPr>
              <w:pStyle w:val="20"/>
              <w:spacing w:before="72" w:after="72"/>
              <w:jc w:val="center"/>
            </w:pPr>
            <w:r>
              <w:t>(在线课程)</w:t>
            </w:r>
          </w:p>
        </w:tc>
        <w:tc>
          <w:tcPr>
            <w:tcW w:w="4394" w:type="dxa"/>
            <w:vAlign w:val="center"/>
          </w:tcPr>
          <w:p>
            <w:pPr>
              <w:pStyle w:val="20"/>
              <w:spacing w:before="72" w:after="72"/>
              <w:ind w:firstLine="262" w:firstLineChars="100"/>
            </w:pPr>
            <w:r>
              <w:t>1.个人理财；</w:t>
            </w:r>
          </w:p>
          <w:p>
            <w:pPr>
              <w:pStyle w:val="20"/>
              <w:spacing w:before="72" w:after="72"/>
              <w:ind w:firstLine="262" w:firstLineChars="100"/>
            </w:pPr>
            <w:r>
              <w:t>2.艺术与审美；</w:t>
            </w:r>
          </w:p>
          <w:p>
            <w:pPr>
              <w:pStyle w:val="20"/>
              <w:spacing w:before="72" w:after="72"/>
              <w:ind w:firstLine="262" w:firstLineChars="100"/>
            </w:pPr>
            <w:r>
              <w:t>3.职场沟通；</w:t>
            </w:r>
          </w:p>
          <w:p>
            <w:pPr>
              <w:pStyle w:val="20"/>
              <w:spacing w:before="72" w:after="72"/>
              <w:ind w:firstLine="262" w:firstLineChars="100"/>
            </w:pPr>
            <w:r>
              <w:t>4.中华国学；</w:t>
            </w:r>
          </w:p>
          <w:p>
            <w:pPr>
              <w:pStyle w:val="20"/>
              <w:spacing w:before="72" w:after="72"/>
              <w:ind w:firstLine="262" w:firstLineChars="100"/>
            </w:pPr>
            <w:r>
              <w:t>5.office高效办公；</w:t>
            </w:r>
          </w:p>
          <w:p>
            <w:pPr>
              <w:pStyle w:val="20"/>
              <w:spacing w:before="72" w:after="72"/>
              <w:ind w:firstLine="262" w:firstLineChars="100"/>
            </w:pPr>
            <w:r>
              <w:t>6.食品安全；</w:t>
            </w:r>
          </w:p>
          <w:p>
            <w:pPr>
              <w:pStyle w:val="20"/>
              <w:spacing w:before="72" w:after="72"/>
              <w:ind w:firstLine="262" w:firstLineChars="100"/>
            </w:pPr>
            <w:r>
              <w:t>7.互联网营销与创新；</w:t>
            </w:r>
          </w:p>
          <w:p>
            <w:pPr>
              <w:pStyle w:val="20"/>
              <w:spacing w:before="72" w:after="72"/>
              <w:ind w:firstLine="262" w:firstLineChars="100"/>
            </w:pPr>
            <w:r>
              <w:t>8.创践-大学生创新创业实务；</w:t>
            </w:r>
          </w:p>
          <w:p>
            <w:pPr>
              <w:pStyle w:val="20"/>
              <w:spacing w:before="72" w:after="72"/>
              <w:ind w:firstLine="262" w:firstLineChars="100"/>
            </w:pPr>
            <w:r>
              <w:t>9.公共关系与人际交往能力；</w:t>
            </w:r>
          </w:p>
          <w:p>
            <w:pPr>
              <w:pStyle w:val="20"/>
              <w:spacing w:before="72" w:after="72"/>
              <w:ind w:firstLine="262" w:firstLineChars="100"/>
            </w:pPr>
            <w:r>
              <w:t>10.低压电工作业；</w:t>
            </w:r>
          </w:p>
          <w:p>
            <w:pPr>
              <w:pStyle w:val="20"/>
              <w:spacing w:before="72" w:after="72"/>
              <w:ind w:firstLine="262" w:firstLineChars="100"/>
            </w:pPr>
            <w:r>
              <w:t>11.电气运行；</w:t>
            </w:r>
          </w:p>
          <w:p>
            <w:pPr>
              <w:pStyle w:val="20"/>
              <w:spacing w:before="72" w:after="72"/>
              <w:ind w:firstLine="262" w:firstLineChars="100"/>
            </w:pPr>
            <w:r>
              <w:t>12.高处作业；</w:t>
            </w:r>
          </w:p>
          <w:p>
            <w:pPr>
              <w:pStyle w:val="20"/>
              <w:spacing w:before="72" w:after="72"/>
              <w:ind w:firstLine="262" w:firstLineChars="100"/>
            </w:pPr>
            <w:r>
              <w:t>13.高压电工作业；</w:t>
            </w:r>
          </w:p>
          <w:p>
            <w:pPr>
              <w:pStyle w:val="20"/>
              <w:spacing w:before="72" w:after="72"/>
              <w:ind w:firstLine="262" w:firstLineChars="100"/>
            </w:pPr>
            <w:r>
              <w:t>14.电力行业创新与实践；</w:t>
            </w:r>
          </w:p>
          <w:p>
            <w:pPr>
              <w:pStyle w:val="20"/>
              <w:spacing w:before="72" w:after="72"/>
              <w:ind w:firstLine="262" w:firstLineChars="100"/>
            </w:pPr>
            <w:r>
              <w:t>15.创新与实践实训。</w:t>
            </w:r>
          </w:p>
        </w:tc>
        <w:tc>
          <w:tcPr>
            <w:tcW w:w="1417" w:type="dxa"/>
            <w:vAlign w:val="center"/>
          </w:tcPr>
          <w:p>
            <w:pPr>
              <w:pStyle w:val="20"/>
              <w:spacing w:before="72" w:after="72"/>
              <w:jc w:val="center"/>
            </w:pPr>
            <w:r>
              <w:t>32</w:t>
            </w:r>
          </w:p>
        </w:tc>
        <w:tc>
          <w:tcPr>
            <w:tcW w:w="1171" w:type="dxa"/>
            <w:vAlign w:val="center"/>
          </w:tcPr>
          <w:p>
            <w:pPr>
              <w:pStyle w:val="20"/>
              <w:spacing w:before="72" w:after="72"/>
              <w:jc w:val="center"/>
            </w:pPr>
            <w:r>
              <w:t>2</w:t>
            </w:r>
          </w:p>
        </w:tc>
      </w:tr>
    </w:tbl>
    <w:p>
      <w:pPr>
        <w:pStyle w:val="15"/>
      </w:pPr>
      <w:bookmarkStart w:id="16" w:name="_Toc103047654"/>
      <w:r>
        <w:t>附表二专业选修课开课情况一览表</w:t>
      </w:r>
      <w:bookmarkEnd w:id="16"/>
    </w:p>
    <w:p>
      <w:pPr>
        <w:pStyle w:val="17"/>
      </w:pPr>
      <w:r>
        <w:t>附表二专业选修课开课情况一览表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523"/>
        <w:gridCol w:w="633"/>
        <w:gridCol w:w="719"/>
        <w:gridCol w:w="465"/>
        <w:gridCol w:w="2065"/>
        <w:gridCol w:w="1074"/>
        <w:gridCol w:w="749"/>
        <w:gridCol w:w="893"/>
        <w:gridCol w:w="663"/>
        <w:gridCol w:w="680"/>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gridSpan w:val="2"/>
            <w:vMerge w:val="restart"/>
            <w:vAlign w:val="center"/>
          </w:tcPr>
          <w:p>
            <w:pPr>
              <w:pStyle w:val="18"/>
              <w:rPr>
                <w:rFonts w:asciiTheme="minorEastAsia" w:hAnsiTheme="minorEastAsia" w:eastAsiaTheme="minorEastAsia"/>
              </w:rPr>
            </w:pPr>
            <w:r>
              <w:rPr>
                <w:rFonts w:asciiTheme="minorEastAsia" w:hAnsiTheme="minorEastAsia" w:eastAsiaTheme="minorEastAsia"/>
              </w:rPr>
              <w:t>课程类别</w:t>
            </w:r>
          </w:p>
        </w:tc>
        <w:tc>
          <w:tcPr>
            <w:tcW w:w="646" w:type="dxa"/>
            <w:vMerge w:val="restart"/>
            <w:vAlign w:val="center"/>
          </w:tcPr>
          <w:p>
            <w:pPr>
              <w:pStyle w:val="18"/>
              <w:rPr>
                <w:rFonts w:asciiTheme="minorEastAsia" w:hAnsiTheme="minorEastAsia" w:eastAsiaTheme="minorEastAsia"/>
              </w:rPr>
            </w:pPr>
            <w:r>
              <w:rPr>
                <w:rFonts w:asciiTheme="minorEastAsia" w:hAnsiTheme="minorEastAsia" w:eastAsiaTheme="minorEastAsia"/>
                <w:spacing w:val="6"/>
              </w:rPr>
              <w:t>序号</w:t>
            </w:r>
          </w:p>
        </w:tc>
        <w:tc>
          <w:tcPr>
            <w:tcW w:w="739" w:type="dxa"/>
            <w:vMerge w:val="restart"/>
            <w:vAlign w:val="center"/>
          </w:tcPr>
          <w:p>
            <w:pPr>
              <w:pStyle w:val="18"/>
              <w:rPr>
                <w:rFonts w:asciiTheme="minorEastAsia" w:hAnsiTheme="minorEastAsia" w:eastAsiaTheme="minorEastAsia"/>
              </w:rPr>
            </w:pPr>
            <w:r>
              <w:rPr>
                <w:rFonts w:asciiTheme="minorEastAsia" w:hAnsiTheme="minorEastAsia" w:eastAsiaTheme="minorEastAsia"/>
                <w:spacing w:val="6"/>
                <w:position w:val="8"/>
              </w:rPr>
              <w:t>课程</w:t>
            </w:r>
            <w:r>
              <w:rPr>
                <w:rFonts w:hint="eastAsia" w:asciiTheme="minorEastAsia" w:hAnsiTheme="minorEastAsia" w:eastAsiaTheme="minorEastAsia"/>
                <w:spacing w:val="6"/>
                <w:position w:val="8"/>
              </w:rPr>
              <w:t>模块</w:t>
            </w:r>
          </w:p>
        </w:tc>
        <w:tc>
          <w:tcPr>
            <w:tcW w:w="465" w:type="dxa"/>
            <w:vMerge w:val="restart"/>
            <w:vAlign w:val="center"/>
          </w:tcPr>
          <w:p>
            <w:pPr>
              <w:pStyle w:val="18"/>
              <w:rPr>
                <w:rFonts w:asciiTheme="minorEastAsia" w:hAnsiTheme="minorEastAsia" w:eastAsiaTheme="minorEastAsia"/>
              </w:rPr>
            </w:pPr>
            <w:r>
              <w:rPr>
                <w:rFonts w:asciiTheme="minorEastAsia" w:hAnsiTheme="minorEastAsia" w:eastAsiaTheme="minorEastAsia"/>
              </w:rPr>
              <w:t>课程代码</w:t>
            </w:r>
          </w:p>
        </w:tc>
        <w:tc>
          <w:tcPr>
            <w:tcW w:w="2092" w:type="dxa"/>
            <w:vMerge w:val="restart"/>
            <w:vAlign w:val="center"/>
          </w:tcPr>
          <w:p>
            <w:pPr>
              <w:pStyle w:val="18"/>
              <w:rPr>
                <w:rFonts w:asciiTheme="minorEastAsia" w:hAnsiTheme="minorEastAsia" w:eastAsiaTheme="minorEastAsia"/>
              </w:rPr>
            </w:pPr>
            <w:r>
              <w:rPr>
                <w:rFonts w:asciiTheme="minorEastAsia" w:hAnsiTheme="minorEastAsia" w:eastAsiaTheme="minorEastAsia"/>
              </w:rPr>
              <w:t>课程名称</w:t>
            </w:r>
          </w:p>
        </w:tc>
        <w:tc>
          <w:tcPr>
            <w:tcW w:w="1846" w:type="dxa"/>
            <w:gridSpan w:val="2"/>
            <w:vAlign w:val="center"/>
          </w:tcPr>
          <w:p>
            <w:pPr>
              <w:pStyle w:val="18"/>
              <w:rPr>
                <w:rFonts w:asciiTheme="minorEastAsia" w:hAnsiTheme="minorEastAsia" w:eastAsiaTheme="minorEastAsia"/>
              </w:rPr>
            </w:pPr>
            <w:r>
              <w:rPr>
                <w:rFonts w:asciiTheme="minorEastAsia" w:hAnsiTheme="minorEastAsia" w:eastAsiaTheme="minorEastAsia"/>
              </w:rPr>
              <w:t>课程性质</w:t>
            </w:r>
          </w:p>
        </w:tc>
        <w:tc>
          <w:tcPr>
            <w:tcW w:w="927" w:type="dxa"/>
            <w:vMerge w:val="restart"/>
            <w:vAlign w:val="center"/>
          </w:tcPr>
          <w:p>
            <w:pPr>
              <w:pStyle w:val="18"/>
              <w:rPr>
                <w:rFonts w:asciiTheme="minorEastAsia" w:hAnsiTheme="minorEastAsia" w:eastAsiaTheme="minorEastAsia"/>
              </w:rPr>
            </w:pPr>
            <w:r>
              <w:rPr>
                <w:rFonts w:hint="eastAsia" w:asciiTheme="minorEastAsia" w:hAnsiTheme="minorEastAsia" w:eastAsiaTheme="minorEastAsia"/>
              </w:rPr>
              <w:t>学分</w:t>
            </w:r>
          </w:p>
        </w:tc>
        <w:tc>
          <w:tcPr>
            <w:tcW w:w="2071" w:type="dxa"/>
            <w:gridSpan w:val="3"/>
            <w:vAlign w:val="center"/>
          </w:tcPr>
          <w:p>
            <w:pPr>
              <w:pStyle w:val="18"/>
              <w:rPr>
                <w:rFonts w:asciiTheme="minorEastAsia" w:hAnsiTheme="minorEastAsia" w:eastAsiaTheme="minorEastAsia"/>
              </w:rPr>
            </w:pPr>
            <w:r>
              <w:rPr>
                <w:rFonts w:asciiTheme="minorEastAsia" w:hAnsiTheme="minorEastAsia" w:eastAsiaTheme="minorEastAsia"/>
              </w:rPr>
              <w:t>教学课</w:t>
            </w:r>
            <w:r>
              <w:rPr>
                <w:rFonts w:asciiTheme="minorEastAsia" w:hAnsiTheme="minorEastAsia" w:eastAsiaTheme="minorEastAsia"/>
                <w:spacing w:val="7"/>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43" w:type="dxa"/>
            <w:gridSpan w:val="2"/>
            <w:vMerge w:val="continue"/>
            <w:vAlign w:val="center"/>
          </w:tcPr>
          <w:p>
            <w:pPr>
              <w:pStyle w:val="18"/>
              <w:rPr>
                <w:rFonts w:asciiTheme="minorEastAsia" w:hAnsiTheme="minorEastAsia" w:eastAsiaTheme="minorEastAsia"/>
              </w:rPr>
            </w:pPr>
          </w:p>
        </w:tc>
        <w:tc>
          <w:tcPr>
            <w:tcW w:w="646" w:type="dxa"/>
            <w:vMerge w:val="continue"/>
            <w:vAlign w:val="center"/>
          </w:tcPr>
          <w:p>
            <w:pPr>
              <w:pStyle w:val="18"/>
              <w:rPr>
                <w:rFonts w:asciiTheme="minorEastAsia" w:hAnsiTheme="minorEastAsia" w:eastAsiaTheme="minorEastAsia"/>
              </w:rPr>
            </w:pPr>
          </w:p>
        </w:tc>
        <w:tc>
          <w:tcPr>
            <w:tcW w:w="739" w:type="dxa"/>
            <w:vMerge w:val="continue"/>
            <w:vAlign w:val="center"/>
          </w:tcPr>
          <w:p>
            <w:pPr>
              <w:pStyle w:val="18"/>
              <w:rPr>
                <w:rFonts w:asciiTheme="minorEastAsia" w:hAnsiTheme="minorEastAsia" w:eastAsiaTheme="minorEastAsia"/>
              </w:rPr>
            </w:pPr>
          </w:p>
        </w:tc>
        <w:tc>
          <w:tcPr>
            <w:tcW w:w="465" w:type="dxa"/>
            <w:vMerge w:val="continue"/>
            <w:vAlign w:val="center"/>
          </w:tcPr>
          <w:p>
            <w:pPr>
              <w:pStyle w:val="18"/>
              <w:rPr>
                <w:rFonts w:asciiTheme="minorEastAsia" w:hAnsiTheme="minorEastAsia" w:eastAsiaTheme="minorEastAsia"/>
              </w:rPr>
            </w:pPr>
          </w:p>
        </w:tc>
        <w:tc>
          <w:tcPr>
            <w:tcW w:w="2092" w:type="dxa"/>
            <w:vMerge w:val="continue"/>
            <w:vAlign w:val="center"/>
          </w:tcPr>
          <w:p>
            <w:pPr>
              <w:pStyle w:val="18"/>
              <w:rPr>
                <w:rFonts w:asciiTheme="minorEastAsia" w:hAnsiTheme="minorEastAsia" w:eastAsiaTheme="minorEastAsia"/>
              </w:rPr>
            </w:pPr>
          </w:p>
        </w:tc>
        <w:tc>
          <w:tcPr>
            <w:tcW w:w="1074" w:type="dxa"/>
            <w:vAlign w:val="center"/>
          </w:tcPr>
          <w:p>
            <w:pPr>
              <w:pStyle w:val="18"/>
              <w:rPr>
                <w:rFonts w:asciiTheme="minorEastAsia" w:hAnsiTheme="minorEastAsia" w:eastAsiaTheme="minorEastAsia"/>
              </w:rPr>
            </w:pPr>
            <w:r>
              <w:rPr>
                <w:rFonts w:asciiTheme="minorEastAsia" w:hAnsiTheme="minorEastAsia" w:eastAsiaTheme="minorEastAsia"/>
                <w:spacing w:val="6"/>
              </w:rPr>
              <w:t>课程</w:t>
            </w:r>
          </w:p>
          <w:p>
            <w:pPr>
              <w:pStyle w:val="18"/>
              <w:rPr>
                <w:rFonts w:asciiTheme="minorEastAsia" w:hAnsiTheme="minorEastAsia" w:eastAsiaTheme="minorEastAsia"/>
              </w:rPr>
            </w:pPr>
            <w:r>
              <w:rPr>
                <w:rFonts w:asciiTheme="minorEastAsia" w:hAnsiTheme="minorEastAsia" w:eastAsiaTheme="minorEastAsia"/>
                <w:spacing w:val="6"/>
              </w:rPr>
              <w:t>类型</w:t>
            </w:r>
            <w:r>
              <w:rPr>
                <w:rFonts w:asciiTheme="minorEastAsia" w:hAnsiTheme="minorEastAsia" w:eastAsiaTheme="minorEastAsia"/>
                <w:spacing w:val="-1"/>
              </w:rPr>
              <w:t>(A/</w:t>
            </w:r>
            <w:r>
              <w:rPr>
                <w:rFonts w:asciiTheme="minorEastAsia" w:hAnsiTheme="minorEastAsia" w:eastAsiaTheme="minorEastAsia"/>
              </w:rPr>
              <w:t>B</w:t>
            </w:r>
            <w:r>
              <w:rPr>
                <w:rFonts w:asciiTheme="minorEastAsia" w:hAnsiTheme="minorEastAsia" w:eastAsiaTheme="minorEastAsia"/>
                <w:spacing w:val="-1"/>
              </w:rPr>
              <w:t>/</w:t>
            </w:r>
            <w:r>
              <w:rPr>
                <w:rFonts w:asciiTheme="minorEastAsia" w:hAnsiTheme="minorEastAsia" w:eastAsiaTheme="minorEastAsia"/>
              </w:rPr>
              <w:t>C</w:t>
            </w:r>
            <w:r>
              <w:rPr>
                <w:rFonts w:asciiTheme="minorEastAsia" w:hAnsiTheme="minorEastAsia" w:eastAsiaTheme="minorEastAsia"/>
                <w:spacing w:val="-1"/>
              </w:rPr>
              <w:t>)</w:t>
            </w:r>
          </w:p>
        </w:tc>
        <w:tc>
          <w:tcPr>
            <w:tcW w:w="772" w:type="dxa"/>
            <w:vAlign w:val="center"/>
          </w:tcPr>
          <w:p>
            <w:pPr>
              <w:pStyle w:val="18"/>
              <w:rPr>
                <w:rFonts w:asciiTheme="minorEastAsia" w:hAnsiTheme="minorEastAsia" w:eastAsiaTheme="minorEastAsia"/>
              </w:rPr>
            </w:pPr>
            <w:r>
              <w:rPr>
                <w:rFonts w:asciiTheme="minorEastAsia" w:hAnsiTheme="minorEastAsia" w:eastAsiaTheme="minorEastAsia"/>
                <w:spacing w:val="6"/>
              </w:rPr>
              <w:t>是</w:t>
            </w:r>
            <w:r>
              <w:rPr>
                <w:rFonts w:asciiTheme="minorEastAsia" w:hAnsiTheme="minorEastAsia" w:eastAsiaTheme="minorEastAsia"/>
                <w:spacing w:val="5"/>
              </w:rPr>
              <w:t>否</w:t>
            </w:r>
            <w:r>
              <w:rPr>
                <w:rFonts w:asciiTheme="minorEastAsia" w:hAnsiTheme="minorEastAsia" w:eastAsiaTheme="minorEastAsia"/>
                <w:spacing w:val="6"/>
              </w:rPr>
              <w:t>理</w:t>
            </w:r>
            <w:r>
              <w:rPr>
                <w:rFonts w:asciiTheme="minorEastAsia" w:hAnsiTheme="minorEastAsia" w:eastAsiaTheme="minorEastAsia"/>
                <w:spacing w:val="5"/>
              </w:rPr>
              <w:t>实一</w:t>
            </w:r>
            <w:r>
              <w:rPr>
                <w:rFonts w:asciiTheme="minorEastAsia" w:hAnsiTheme="minorEastAsia" w:eastAsiaTheme="minorEastAsia"/>
                <w:spacing w:val="4"/>
              </w:rPr>
              <w:t>体</w:t>
            </w:r>
          </w:p>
        </w:tc>
        <w:tc>
          <w:tcPr>
            <w:tcW w:w="927" w:type="dxa"/>
            <w:vMerge w:val="continue"/>
            <w:textDirection w:val="tbRlV"/>
            <w:vAlign w:val="center"/>
          </w:tcPr>
          <w:p>
            <w:pPr>
              <w:pStyle w:val="18"/>
              <w:rPr>
                <w:rFonts w:asciiTheme="minorEastAsia" w:hAnsiTheme="minorEastAsia" w:eastAsiaTheme="minorEastAsia"/>
              </w:rPr>
            </w:pPr>
          </w:p>
        </w:tc>
        <w:tc>
          <w:tcPr>
            <w:tcW w:w="679" w:type="dxa"/>
            <w:vAlign w:val="center"/>
          </w:tcPr>
          <w:p>
            <w:pPr>
              <w:pStyle w:val="18"/>
              <w:rPr>
                <w:rFonts w:asciiTheme="minorEastAsia" w:hAnsiTheme="minorEastAsia" w:eastAsiaTheme="minorEastAsia"/>
              </w:rPr>
            </w:pPr>
            <w:r>
              <w:rPr>
                <w:rFonts w:hint="eastAsia" w:asciiTheme="minorEastAsia" w:hAnsiTheme="minorEastAsia" w:eastAsiaTheme="minorEastAsia"/>
              </w:rPr>
              <w:t>总计</w:t>
            </w:r>
          </w:p>
        </w:tc>
        <w:tc>
          <w:tcPr>
            <w:tcW w:w="696" w:type="dxa"/>
            <w:vAlign w:val="center"/>
          </w:tcPr>
          <w:p>
            <w:pPr>
              <w:pStyle w:val="18"/>
              <w:rPr>
                <w:rFonts w:asciiTheme="minorEastAsia" w:hAnsiTheme="minorEastAsia" w:eastAsiaTheme="minorEastAsia"/>
              </w:rPr>
            </w:pPr>
            <w:r>
              <w:rPr>
                <w:rFonts w:hint="eastAsia" w:asciiTheme="minorEastAsia" w:hAnsiTheme="minorEastAsia" w:eastAsiaTheme="minorEastAsia"/>
              </w:rPr>
              <w:t>理论</w:t>
            </w:r>
          </w:p>
        </w:tc>
        <w:tc>
          <w:tcPr>
            <w:tcW w:w="696" w:type="dxa"/>
            <w:vAlign w:val="center"/>
          </w:tcPr>
          <w:p>
            <w:pPr>
              <w:pStyle w:val="18"/>
              <w:rPr>
                <w:rFonts w:asciiTheme="minorEastAsia" w:hAnsiTheme="minorEastAsia" w:eastAsiaTheme="minorEastAsia"/>
              </w:rPr>
            </w:pPr>
            <w:r>
              <w:rPr>
                <w:rFonts w:hint="eastAsia" w:asciiTheme="minorEastAsia" w:hAnsiTheme="minorEastAsia" w:eastAsiaTheme="minorEastAsia"/>
              </w:rPr>
              <w:t>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15" w:type="dxa"/>
            <w:vMerge w:val="restart"/>
            <w:vAlign w:val="center"/>
          </w:tcPr>
          <w:p>
            <w:pPr>
              <w:pStyle w:val="18"/>
              <w:rPr>
                <w:rFonts w:ascii="宋体" w:hAnsi="宋体"/>
              </w:rPr>
            </w:pPr>
            <w:r>
              <w:rPr>
                <w:rFonts w:hint="eastAsia" w:ascii="宋体" w:hAnsi="宋体"/>
              </w:rPr>
              <w:t>专业</w:t>
            </w:r>
          </w:p>
          <w:p>
            <w:pPr>
              <w:pStyle w:val="18"/>
              <w:rPr>
                <w:rFonts w:ascii="宋体" w:hAnsi="宋体"/>
              </w:rPr>
            </w:pPr>
            <w:r>
              <w:rPr>
                <w:rFonts w:ascii="宋体" w:hAnsi="宋体"/>
              </w:rPr>
              <w:t>（</w:t>
            </w:r>
            <w:r>
              <w:rPr>
                <w:rFonts w:hint="eastAsia" w:ascii="宋体" w:hAnsi="宋体"/>
              </w:rPr>
              <w:t>技能</w:t>
            </w:r>
            <w:r>
              <w:rPr>
                <w:rFonts w:ascii="宋体" w:hAnsi="宋体"/>
              </w:rPr>
              <w:t>）</w:t>
            </w:r>
            <w:r>
              <w:rPr>
                <w:rFonts w:hint="eastAsia" w:ascii="宋体" w:hAnsi="宋体"/>
              </w:rPr>
              <w:t>课</w:t>
            </w:r>
          </w:p>
        </w:tc>
        <w:tc>
          <w:tcPr>
            <w:tcW w:w="528" w:type="dxa"/>
            <w:vMerge w:val="restart"/>
            <w:vAlign w:val="center"/>
          </w:tcPr>
          <w:p>
            <w:pPr>
              <w:pStyle w:val="18"/>
              <w:rPr>
                <w:rFonts w:ascii="宋体" w:hAnsi="宋体"/>
              </w:rPr>
            </w:pPr>
            <w:r>
              <w:rPr>
                <w:rFonts w:hint="eastAsia" w:ascii="宋体" w:hAnsi="宋体"/>
              </w:rPr>
              <w:t>专业选修课</w:t>
            </w:r>
          </w:p>
        </w:tc>
        <w:tc>
          <w:tcPr>
            <w:tcW w:w="646" w:type="dxa"/>
            <w:vMerge w:val="restart"/>
            <w:vAlign w:val="center"/>
          </w:tcPr>
          <w:p>
            <w:pPr>
              <w:pStyle w:val="18"/>
              <w:rPr>
                <w:rFonts w:ascii="宋体" w:hAnsi="宋体"/>
                <w:sz w:val="20"/>
                <w:szCs w:val="20"/>
              </w:rPr>
            </w:pPr>
            <w:r>
              <w:rPr>
                <w:rFonts w:hint="eastAsia" w:ascii="宋体" w:hAnsi="宋体"/>
                <w:sz w:val="20"/>
                <w:szCs w:val="20"/>
              </w:rPr>
              <w:t>1</w:t>
            </w:r>
          </w:p>
        </w:tc>
        <w:tc>
          <w:tcPr>
            <w:tcW w:w="739" w:type="dxa"/>
            <w:vMerge w:val="restart"/>
            <w:vAlign w:val="center"/>
          </w:tcPr>
          <w:p>
            <w:pPr>
              <w:pStyle w:val="18"/>
              <w:rPr>
                <w:rFonts w:ascii="宋体" w:hAnsi="宋体"/>
                <w:sz w:val="20"/>
                <w:szCs w:val="20"/>
              </w:rPr>
            </w:pPr>
            <w:r>
              <w:rPr>
                <w:rFonts w:ascii="宋体" w:hAnsi="宋体"/>
                <w:sz w:val="20"/>
                <w:szCs w:val="20"/>
              </w:rPr>
              <w:t>大数据技术理论</w:t>
            </w:r>
          </w:p>
        </w:tc>
        <w:tc>
          <w:tcPr>
            <w:tcW w:w="465" w:type="dxa"/>
            <w:vAlign w:val="center"/>
          </w:tcPr>
          <w:p>
            <w:pPr>
              <w:pStyle w:val="17"/>
              <w:rPr>
                <w:sz w:val="20"/>
              </w:rPr>
            </w:pPr>
          </w:p>
        </w:tc>
        <w:tc>
          <w:tcPr>
            <w:tcW w:w="2092" w:type="dxa"/>
            <w:vAlign w:val="center"/>
          </w:tcPr>
          <w:p>
            <w:pPr>
              <w:pStyle w:val="18"/>
              <w:rPr>
                <w:rFonts w:ascii="宋体" w:hAnsi="宋体"/>
                <w:b w:val="0"/>
                <w:bCs/>
                <w:sz w:val="20"/>
                <w:szCs w:val="20"/>
              </w:rPr>
            </w:pPr>
            <w:r>
              <w:rPr>
                <w:rFonts w:hint="eastAsia" w:ascii="宋体" w:hAnsi="宋体"/>
                <w:b w:val="0"/>
                <w:bCs/>
                <w:sz w:val="20"/>
                <w:szCs w:val="20"/>
              </w:rPr>
              <w:t>大数据技术导论</w:t>
            </w:r>
          </w:p>
        </w:tc>
        <w:tc>
          <w:tcPr>
            <w:tcW w:w="1074" w:type="dxa"/>
            <w:vAlign w:val="center"/>
          </w:tcPr>
          <w:p>
            <w:pPr>
              <w:pStyle w:val="18"/>
              <w:rPr>
                <w:rFonts w:ascii="宋体" w:hAnsi="宋体"/>
                <w:b w:val="0"/>
                <w:bCs/>
                <w:sz w:val="20"/>
                <w:szCs w:val="20"/>
              </w:rPr>
            </w:pPr>
            <w:r>
              <w:rPr>
                <w:rFonts w:ascii="宋体" w:hAnsi="宋体" w:cs="宋体"/>
                <w:b w:val="0"/>
                <w:bCs/>
                <w:sz w:val="20"/>
                <w:szCs w:val="20"/>
              </w:rPr>
              <w:t>B</w:t>
            </w:r>
          </w:p>
        </w:tc>
        <w:tc>
          <w:tcPr>
            <w:tcW w:w="772" w:type="dxa"/>
            <w:vAlign w:val="center"/>
          </w:tcPr>
          <w:p>
            <w:pPr>
              <w:pStyle w:val="18"/>
              <w:rPr>
                <w:rFonts w:ascii="宋体" w:hAnsi="宋体"/>
                <w:b w:val="0"/>
                <w:bCs/>
                <w:sz w:val="20"/>
                <w:szCs w:val="20"/>
              </w:rPr>
            </w:pPr>
            <w:r>
              <w:rPr>
                <w:rFonts w:ascii="宋体" w:hAnsi="宋体" w:cs="宋体"/>
                <w:b w:val="0"/>
                <w:bCs/>
                <w:sz w:val="20"/>
                <w:szCs w:val="20"/>
              </w:rPr>
              <w:t>是</w:t>
            </w:r>
          </w:p>
        </w:tc>
        <w:tc>
          <w:tcPr>
            <w:tcW w:w="927" w:type="dxa"/>
            <w:vAlign w:val="center"/>
          </w:tcPr>
          <w:p>
            <w:pPr>
              <w:pStyle w:val="18"/>
              <w:rPr>
                <w:rFonts w:ascii="宋体" w:hAnsi="宋体"/>
                <w:b w:val="0"/>
                <w:bCs/>
                <w:sz w:val="20"/>
                <w:szCs w:val="20"/>
              </w:rPr>
            </w:pPr>
            <w:r>
              <w:rPr>
                <w:rFonts w:ascii="宋体" w:hAnsi="宋体" w:cs="宋体"/>
                <w:b w:val="0"/>
                <w:bCs/>
                <w:sz w:val="20"/>
                <w:szCs w:val="20"/>
              </w:rPr>
              <w:t>2</w:t>
            </w:r>
          </w:p>
        </w:tc>
        <w:tc>
          <w:tcPr>
            <w:tcW w:w="679" w:type="dxa"/>
            <w:vAlign w:val="center"/>
          </w:tcPr>
          <w:p>
            <w:pPr>
              <w:pStyle w:val="18"/>
              <w:rPr>
                <w:rFonts w:ascii="宋体" w:hAnsi="宋体"/>
                <w:b w:val="0"/>
                <w:bCs/>
                <w:sz w:val="20"/>
                <w:szCs w:val="20"/>
              </w:rPr>
            </w:pPr>
            <w:r>
              <w:rPr>
                <w:rFonts w:ascii="宋体" w:hAnsi="宋体" w:cs="宋体"/>
                <w:b w:val="0"/>
                <w:bCs/>
                <w:spacing w:val="-2"/>
                <w:sz w:val="20"/>
                <w:szCs w:val="20"/>
              </w:rPr>
              <w:t>3</w:t>
            </w:r>
            <w:r>
              <w:rPr>
                <w:rFonts w:ascii="宋体" w:hAnsi="宋体" w:cs="宋体"/>
                <w:b w:val="0"/>
                <w:bCs/>
                <w:spacing w:val="-1"/>
                <w:sz w:val="20"/>
                <w:szCs w:val="20"/>
              </w:rPr>
              <w:t>2</w:t>
            </w:r>
          </w:p>
        </w:tc>
        <w:tc>
          <w:tcPr>
            <w:tcW w:w="696" w:type="dxa"/>
            <w:vAlign w:val="center"/>
          </w:tcPr>
          <w:p>
            <w:pPr>
              <w:pStyle w:val="18"/>
              <w:rPr>
                <w:rFonts w:ascii="宋体" w:hAnsi="宋体"/>
                <w:b w:val="0"/>
                <w:bCs/>
                <w:sz w:val="20"/>
                <w:szCs w:val="20"/>
              </w:rPr>
            </w:pPr>
            <w:r>
              <w:rPr>
                <w:rFonts w:ascii="宋体" w:hAnsi="宋体" w:cs="宋体"/>
                <w:b w:val="0"/>
                <w:bCs/>
                <w:spacing w:val="-8"/>
                <w:sz w:val="20"/>
                <w:szCs w:val="20"/>
              </w:rPr>
              <w:t>1</w:t>
            </w:r>
            <w:r>
              <w:rPr>
                <w:rFonts w:ascii="宋体" w:hAnsi="宋体" w:cs="宋体"/>
                <w:b w:val="0"/>
                <w:bCs/>
                <w:spacing w:val="-6"/>
                <w:sz w:val="20"/>
                <w:szCs w:val="20"/>
              </w:rPr>
              <w:t>6</w:t>
            </w:r>
          </w:p>
        </w:tc>
        <w:tc>
          <w:tcPr>
            <w:tcW w:w="696" w:type="dxa"/>
            <w:vAlign w:val="center"/>
          </w:tcPr>
          <w:p>
            <w:pPr>
              <w:pStyle w:val="18"/>
              <w:rPr>
                <w:rFonts w:ascii="宋体" w:hAnsi="宋体"/>
                <w:b w:val="0"/>
                <w:bCs/>
                <w:sz w:val="20"/>
                <w:szCs w:val="20"/>
              </w:rPr>
            </w:pPr>
            <w:r>
              <w:rPr>
                <w:rFonts w:ascii="宋体" w:hAnsi="宋体" w:cs="宋体"/>
                <w:b w:val="0"/>
                <w:bCs/>
                <w:spacing w:val="-8"/>
                <w:sz w:val="20"/>
                <w:szCs w:val="20"/>
              </w:rPr>
              <w:t>1</w:t>
            </w:r>
            <w:r>
              <w:rPr>
                <w:rFonts w:ascii="宋体" w:hAnsi="宋体" w:cs="宋体"/>
                <w:b w:val="0"/>
                <w:bCs/>
                <w:spacing w:val="-6"/>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15" w:type="dxa"/>
            <w:vMerge w:val="continue"/>
            <w:vAlign w:val="center"/>
          </w:tcPr>
          <w:p>
            <w:pPr>
              <w:pStyle w:val="18"/>
            </w:pPr>
          </w:p>
        </w:tc>
        <w:tc>
          <w:tcPr>
            <w:tcW w:w="528" w:type="dxa"/>
            <w:vMerge w:val="continue"/>
            <w:vAlign w:val="center"/>
          </w:tcPr>
          <w:p>
            <w:pPr>
              <w:pStyle w:val="18"/>
            </w:pPr>
          </w:p>
        </w:tc>
        <w:tc>
          <w:tcPr>
            <w:tcW w:w="646" w:type="dxa"/>
            <w:vMerge w:val="continue"/>
            <w:vAlign w:val="center"/>
          </w:tcPr>
          <w:p>
            <w:pPr>
              <w:pStyle w:val="18"/>
              <w:rPr>
                <w:rFonts w:ascii="宋体" w:hAnsi="宋体"/>
                <w:sz w:val="20"/>
                <w:szCs w:val="20"/>
              </w:rPr>
            </w:pPr>
          </w:p>
        </w:tc>
        <w:tc>
          <w:tcPr>
            <w:tcW w:w="739" w:type="dxa"/>
            <w:vMerge w:val="continue"/>
            <w:vAlign w:val="center"/>
          </w:tcPr>
          <w:p>
            <w:pPr>
              <w:pStyle w:val="18"/>
              <w:rPr>
                <w:rFonts w:ascii="宋体" w:hAnsi="宋体"/>
                <w:sz w:val="20"/>
                <w:szCs w:val="20"/>
              </w:rPr>
            </w:pPr>
          </w:p>
        </w:tc>
        <w:tc>
          <w:tcPr>
            <w:tcW w:w="465" w:type="dxa"/>
            <w:vAlign w:val="center"/>
          </w:tcPr>
          <w:p>
            <w:pPr>
              <w:pStyle w:val="17"/>
              <w:rPr>
                <w:sz w:val="20"/>
              </w:rPr>
            </w:pPr>
          </w:p>
        </w:tc>
        <w:tc>
          <w:tcPr>
            <w:tcW w:w="2092" w:type="dxa"/>
            <w:vAlign w:val="center"/>
          </w:tcPr>
          <w:p>
            <w:pPr>
              <w:pStyle w:val="18"/>
              <w:rPr>
                <w:rFonts w:ascii="宋体" w:hAnsi="宋体"/>
                <w:b w:val="0"/>
                <w:bCs/>
                <w:sz w:val="20"/>
                <w:szCs w:val="20"/>
              </w:rPr>
            </w:pPr>
            <w:r>
              <w:rPr>
                <w:rFonts w:ascii="宋体" w:hAnsi="宋体" w:cs="宋体"/>
                <w:b w:val="0"/>
                <w:bCs/>
                <w:sz w:val="20"/>
                <w:szCs w:val="20"/>
              </w:rPr>
              <w:t>Hadoop</w:t>
            </w:r>
            <w:r>
              <w:rPr>
                <w:rFonts w:ascii="宋体" w:hAnsi="宋体" w:cs="宋体"/>
                <w:b w:val="0"/>
                <w:bCs/>
                <w:spacing w:val="16"/>
                <w:sz w:val="20"/>
                <w:szCs w:val="20"/>
              </w:rPr>
              <w:t>生态</w:t>
            </w:r>
          </w:p>
        </w:tc>
        <w:tc>
          <w:tcPr>
            <w:tcW w:w="1074" w:type="dxa"/>
            <w:vAlign w:val="center"/>
          </w:tcPr>
          <w:p>
            <w:pPr>
              <w:pStyle w:val="18"/>
              <w:rPr>
                <w:rFonts w:ascii="宋体" w:hAnsi="宋体"/>
                <w:b w:val="0"/>
                <w:bCs/>
                <w:sz w:val="20"/>
                <w:szCs w:val="20"/>
              </w:rPr>
            </w:pPr>
            <w:r>
              <w:rPr>
                <w:rFonts w:ascii="宋体" w:hAnsi="宋体" w:cs="宋体"/>
                <w:b w:val="0"/>
                <w:bCs/>
                <w:sz w:val="20"/>
                <w:szCs w:val="20"/>
              </w:rPr>
              <w:t>B</w:t>
            </w:r>
          </w:p>
        </w:tc>
        <w:tc>
          <w:tcPr>
            <w:tcW w:w="772" w:type="dxa"/>
            <w:vAlign w:val="center"/>
          </w:tcPr>
          <w:p>
            <w:pPr>
              <w:pStyle w:val="18"/>
              <w:rPr>
                <w:rFonts w:ascii="宋体" w:hAnsi="宋体"/>
                <w:b w:val="0"/>
                <w:bCs/>
                <w:sz w:val="20"/>
                <w:szCs w:val="20"/>
              </w:rPr>
            </w:pPr>
            <w:r>
              <w:rPr>
                <w:rFonts w:ascii="宋体" w:hAnsi="宋体" w:cs="宋体"/>
                <w:b w:val="0"/>
                <w:bCs/>
                <w:sz w:val="20"/>
                <w:szCs w:val="20"/>
              </w:rPr>
              <w:t>是</w:t>
            </w:r>
          </w:p>
        </w:tc>
        <w:tc>
          <w:tcPr>
            <w:tcW w:w="927" w:type="dxa"/>
            <w:vAlign w:val="center"/>
          </w:tcPr>
          <w:p>
            <w:pPr>
              <w:pStyle w:val="18"/>
              <w:rPr>
                <w:rFonts w:ascii="宋体" w:hAnsi="宋体"/>
                <w:b w:val="0"/>
                <w:bCs/>
                <w:sz w:val="20"/>
                <w:szCs w:val="20"/>
              </w:rPr>
            </w:pPr>
            <w:r>
              <w:rPr>
                <w:rFonts w:ascii="宋体" w:hAnsi="宋体" w:cs="宋体"/>
                <w:b w:val="0"/>
                <w:bCs/>
                <w:sz w:val="20"/>
                <w:szCs w:val="20"/>
              </w:rPr>
              <w:t>2</w:t>
            </w:r>
          </w:p>
        </w:tc>
        <w:tc>
          <w:tcPr>
            <w:tcW w:w="679" w:type="dxa"/>
            <w:vAlign w:val="center"/>
          </w:tcPr>
          <w:p>
            <w:pPr>
              <w:pStyle w:val="18"/>
              <w:rPr>
                <w:rFonts w:ascii="宋体" w:hAnsi="宋体"/>
                <w:b w:val="0"/>
                <w:bCs/>
                <w:sz w:val="20"/>
                <w:szCs w:val="20"/>
              </w:rPr>
            </w:pPr>
            <w:r>
              <w:rPr>
                <w:rFonts w:ascii="宋体" w:hAnsi="宋体" w:cs="宋体"/>
                <w:b w:val="0"/>
                <w:bCs/>
                <w:spacing w:val="-2"/>
                <w:sz w:val="20"/>
                <w:szCs w:val="20"/>
              </w:rPr>
              <w:t>3</w:t>
            </w:r>
            <w:r>
              <w:rPr>
                <w:rFonts w:ascii="宋体" w:hAnsi="宋体" w:cs="宋体"/>
                <w:b w:val="0"/>
                <w:bCs/>
                <w:spacing w:val="-1"/>
                <w:sz w:val="20"/>
                <w:szCs w:val="20"/>
              </w:rPr>
              <w:t>2</w:t>
            </w:r>
          </w:p>
        </w:tc>
        <w:tc>
          <w:tcPr>
            <w:tcW w:w="696" w:type="dxa"/>
            <w:vAlign w:val="center"/>
          </w:tcPr>
          <w:p>
            <w:pPr>
              <w:pStyle w:val="18"/>
              <w:rPr>
                <w:rFonts w:ascii="宋体" w:hAnsi="宋体"/>
                <w:b w:val="0"/>
                <w:bCs/>
                <w:sz w:val="20"/>
                <w:szCs w:val="20"/>
              </w:rPr>
            </w:pPr>
            <w:r>
              <w:rPr>
                <w:rFonts w:ascii="宋体" w:hAnsi="宋体" w:cs="宋体"/>
                <w:b w:val="0"/>
                <w:bCs/>
                <w:spacing w:val="-8"/>
                <w:sz w:val="20"/>
                <w:szCs w:val="20"/>
              </w:rPr>
              <w:t>1</w:t>
            </w:r>
            <w:r>
              <w:rPr>
                <w:rFonts w:ascii="宋体" w:hAnsi="宋体" w:cs="宋体"/>
                <w:b w:val="0"/>
                <w:bCs/>
                <w:spacing w:val="-6"/>
                <w:sz w:val="20"/>
                <w:szCs w:val="20"/>
              </w:rPr>
              <w:t>6</w:t>
            </w:r>
          </w:p>
        </w:tc>
        <w:tc>
          <w:tcPr>
            <w:tcW w:w="696" w:type="dxa"/>
            <w:vAlign w:val="center"/>
          </w:tcPr>
          <w:p>
            <w:pPr>
              <w:pStyle w:val="18"/>
              <w:rPr>
                <w:rFonts w:ascii="宋体" w:hAnsi="宋体"/>
                <w:b w:val="0"/>
                <w:bCs/>
                <w:sz w:val="20"/>
                <w:szCs w:val="20"/>
              </w:rPr>
            </w:pPr>
            <w:r>
              <w:rPr>
                <w:rFonts w:ascii="宋体" w:hAnsi="宋体" w:cs="宋体"/>
                <w:b w:val="0"/>
                <w:bCs/>
                <w:spacing w:val="-8"/>
                <w:sz w:val="20"/>
                <w:szCs w:val="20"/>
              </w:rPr>
              <w:t>1</w:t>
            </w:r>
            <w:r>
              <w:rPr>
                <w:rFonts w:ascii="宋体" w:hAnsi="宋体" w:cs="宋体"/>
                <w:b w:val="0"/>
                <w:bCs/>
                <w:spacing w:val="-6"/>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15" w:type="dxa"/>
            <w:vMerge w:val="continue"/>
          </w:tcPr>
          <w:p>
            <w:pPr>
              <w:pStyle w:val="18"/>
            </w:pPr>
          </w:p>
        </w:tc>
        <w:tc>
          <w:tcPr>
            <w:tcW w:w="528" w:type="dxa"/>
            <w:vMerge w:val="continue"/>
          </w:tcPr>
          <w:p>
            <w:pPr>
              <w:pStyle w:val="18"/>
            </w:pPr>
          </w:p>
        </w:tc>
        <w:tc>
          <w:tcPr>
            <w:tcW w:w="646" w:type="dxa"/>
            <w:vMerge w:val="restart"/>
            <w:vAlign w:val="center"/>
          </w:tcPr>
          <w:p>
            <w:pPr>
              <w:pStyle w:val="18"/>
              <w:rPr>
                <w:rFonts w:ascii="宋体" w:hAnsi="宋体"/>
                <w:sz w:val="20"/>
                <w:szCs w:val="20"/>
              </w:rPr>
            </w:pPr>
            <w:r>
              <w:rPr>
                <w:rFonts w:hint="eastAsia" w:ascii="宋体" w:hAnsi="宋体"/>
                <w:sz w:val="20"/>
                <w:szCs w:val="20"/>
              </w:rPr>
              <w:t>2</w:t>
            </w:r>
          </w:p>
        </w:tc>
        <w:tc>
          <w:tcPr>
            <w:tcW w:w="739" w:type="dxa"/>
            <w:vMerge w:val="restart"/>
            <w:vAlign w:val="center"/>
          </w:tcPr>
          <w:p>
            <w:pPr>
              <w:pStyle w:val="18"/>
              <w:rPr>
                <w:rFonts w:ascii="宋体" w:hAnsi="宋体"/>
                <w:sz w:val="20"/>
                <w:szCs w:val="20"/>
              </w:rPr>
            </w:pPr>
            <w:r>
              <w:rPr>
                <w:rFonts w:ascii="宋体" w:hAnsi="宋体"/>
                <w:sz w:val="20"/>
                <w:szCs w:val="20"/>
              </w:rPr>
              <w:t>数据可视化设计模块</w:t>
            </w:r>
          </w:p>
        </w:tc>
        <w:tc>
          <w:tcPr>
            <w:tcW w:w="465" w:type="dxa"/>
            <w:vAlign w:val="center"/>
          </w:tcPr>
          <w:p>
            <w:pPr>
              <w:pStyle w:val="17"/>
              <w:rPr>
                <w:sz w:val="20"/>
              </w:rPr>
            </w:pPr>
          </w:p>
        </w:tc>
        <w:tc>
          <w:tcPr>
            <w:tcW w:w="2092" w:type="dxa"/>
            <w:vAlign w:val="center"/>
          </w:tcPr>
          <w:p>
            <w:pPr>
              <w:pStyle w:val="18"/>
              <w:rPr>
                <w:rFonts w:ascii="宋体" w:hAnsi="宋体"/>
                <w:b w:val="0"/>
                <w:bCs/>
                <w:sz w:val="20"/>
                <w:szCs w:val="20"/>
              </w:rPr>
            </w:pPr>
            <w:r>
              <w:rPr>
                <w:rFonts w:ascii="宋体" w:hAnsi="宋体" w:cs="宋体"/>
                <w:b w:val="0"/>
                <w:bCs/>
                <w:sz w:val="20"/>
                <w:szCs w:val="20"/>
              </w:rPr>
              <w:t>GoogleCharts</w:t>
            </w:r>
          </w:p>
        </w:tc>
        <w:tc>
          <w:tcPr>
            <w:tcW w:w="1074" w:type="dxa"/>
            <w:vAlign w:val="center"/>
          </w:tcPr>
          <w:p>
            <w:pPr>
              <w:pStyle w:val="18"/>
              <w:rPr>
                <w:rFonts w:ascii="宋体" w:hAnsi="宋体"/>
                <w:b w:val="0"/>
                <w:bCs/>
                <w:sz w:val="20"/>
                <w:szCs w:val="20"/>
              </w:rPr>
            </w:pPr>
            <w:r>
              <w:rPr>
                <w:rFonts w:ascii="宋体" w:hAnsi="宋体" w:cs="宋体"/>
                <w:b w:val="0"/>
                <w:bCs/>
                <w:sz w:val="20"/>
                <w:szCs w:val="20"/>
              </w:rPr>
              <w:t>B</w:t>
            </w:r>
          </w:p>
        </w:tc>
        <w:tc>
          <w:tcPr>
            <w:tcW w:w="772" w:type="dxa"/>
            <w:vAlign w:val="center"/>
          </w:tcPr>
          <w:p>
            <w:pPr>
              <w:pStyle w:val="18"/>
              <w:rPr>
                <w:rFonts w:ascii="宋体" w:hAnsi="宋体"/>
                <w:b w:val="0"/>
                <w:bCs/>
                <w:sz w:val="20"/>
                <w:szCs w:val="20"/>
              </w:rPr>
            </w:pPr>
            <w:r>
              <w:rPr>
                <w:rFonts w:ascii="宋体" w:hAnsi="宋体" w:cs="宋体"/>
                <w:b w:val="0"/>
                <w:bCs/>
                <w:sz w:val="20"/>
                <w:szCs w:val="20"/>
              </w:rPr>
              <w:t>是</w:t>
            </w:r>
          </w:p>
        </w:tc>
        <w:tc>
          <w:tcPr>
            <w:tcW w:w="927" w:type="dxa"/>
            <w:vAlign w:val="center"/>
          </w:tcPr>
          <w:p>
            <w:pPr>
              <w:pStyle w:val="18"/>
              <w:rPr>
                <w:rFonts w:ascii="宋体" w:hAnsi="宋体"/>
                <w:b w:val="0"/>
                <w:bCs/>
                <w:sz w:val="20"/>
                <w:szCs w:val="20"/>
              </w:rPr>
            </w:pPr>
            <w:r>
              <w:rPr>
                <w:rFonts w:ascii="宋体" w:hAnsi="宋体" w:cs="宋体"/>
                <w:b w:val="0"/>
                <w:bCs/>
                <w:sz w:val="20"/>
                <w:szCs w:val="20"/>
              </w:rPr>
              <w:t>2</w:t>
            </w:r>
          </w:p>
        </w:tc>
        <w:tc>
          <w:tcPr>
            <w:tcW w:w="679" w:type="dxa"/>
            <w:vAlign w:val="center"/>
          </w:tcPr>
          <w:p>
            <w:pPr>
              <w:pStyle w:val="18"/>
              <w:rPr>
                <w:rFonts w:ascii="宋体" w:hAnsi="宋体"/>
                <w:b w:val="0"/>
                <w:bCs/>
                <w:sz w:val="20"/>
                <w:szCs w:val="20"/>
              </w:rPr>
            </w:pPr>
            <w:r>
              <w:rPr>
                <w:rFonts w:ascii="宋体" w:hAnsi="宋体" w:cs="宋体"/>
                <w:b w:val="0"/>
                <w:bCs/>
                <w:spacing w:val="-2"/>
                <w:sz w:val="20"/>
                <w:szCs w:val="20"/>
              </w:rPr>
              <w:t>3</w:t>
            </w:r>
            <w:r>
              <w:rPr>
                <w:rFonts w:ascii="宋体" w:hAnsi="宋体" w:cs="宋体"/>
                <w:b w:val="0"/>
                <w:bCs/>
                <w:spacing w:val="-1"/>
                <w:sz w:val="20"/>
                <w:szCs w:val="20"/>
              </w:rPr>
              <w:t>2</w:t>
            </w:r>
          </w:p>
        </w:tc>
        <w:tc>
          <w:tcPr>
            <w:tcW w:w="696" w:type="dxa"/>
            <w:vAlign w:val="center"/>
          </w:tcPr>
          <w:p>
            <w:pPr>
              <w:pStyle w:val="18"/>
              <w:rPr>
                <w:rFonts w:ascii="宋体" w:hAnsi="宋体"/>
                <w:b w:val="0"/>
                <w:bCs/>
                <w:sz w:val="20"/>
                <w:szCs w:val="20"/>
              </w:rPr>
            </w:pPr>
            <w:r>
              <w:rPr>
                <w:rFonts w:ascii="宋体" w:hAnsi="宋体" w:cs="宋体"/>
                <w:b w:val="0"/>
                <w:bCs/>
                <w:spacing w:val="-8"/>
                <w:sz w:val="20"/>
                <w:szCs w:val="20"/>
              </w:rPr>
              <w:t>1</w:t>
            </w:r>
            <w:r>
              <w:rPr>
                <w:rFonts w:ascii="宋体" w:hAnsi="宋体" w:cs="宋体"/>
                <w:b w:val="0"/>
                <w:bCs/>
                <w:spacing w:val="-6"/>
                <w:sz w:val="20"/>
                <w:szCs w:val="20"/>
              </w:rPr>
              <w:t>6</w:t>
            </w:r>
          </w:p>
        </w:tc>
        <w:tc>
          <w:tcPr>
            <w:tcW w:w="696" w:type="dxa"/>
            <w:vAlign w:val="center"/>
          </w:tcPr>
          <w:p>
            <w:pPr>
              <w:pStyle w:val="18"/>
              <w:rPr>
                <w:rFonts w:ascii="宋体" w:hAnsi="宋体"/>
                <w:b w:val="0"/>
                <w:bCs/>
                <w:sz w:val="20"/>
                <w:szCs w:val="20"/>
              </w:rPr>
            </w:pPr>
            <w:r>
              <w:rPr>
                <w:rFonts w:ascii="宋体" w:hAnsi="宋体" w:cs="宋体"/>
                <w:b w:val="0"/>
                <w:bCs/>
                <w:spacing w:val="-8"/>
                <w:sz w:val="20"/>
                <w:szCs w:val="20"/>
              </w:rPr>
              <w:t>1</w:t>
            </w:r>
            <w:r>
              <w:rPr>
                <w:rFonts w:ascii="宋体" w:hAnsi="宋体" w:cs="宋体"/>
                <w:b w:val="0"/>
                <w:bCs/>
                <w:spacing w:val="-6"/>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15" w:type="dxa"/>
            <w:vMerge w:val="continue"/>
          </w:tcPr>
          <w:p>
            <w:pPr>
              <w:pStyle w:val="18"/>
            </w:pPr>
          </w:p>
        </w:tc>
        <w:tc>
          <w:tcPr>
            <w:tcW w:w="528" w:type="dxa"/>
            <w:vMerge w:val="continue"/>
          </w:tcPr>
          <w:p>
            <w:pPr>
              <w:pStyle w:val="18"/>
            </w:pPr>
          </w:p>
        </w:tc>
        <w:tc>
          <w:tcPr>
            <w:tcW w:w="646" w:type="dxa"/>
            <w:vMerge w:val="continue"/>
            <w:vAlign w:val="center"/>
          </w:tcPr>
          <w:p>
            <w:pPr>
              <w:pStyle w:val="18"/>
              <w:rPr>
                <w:rFonts w:ascii="宋体" w:hAnsi="宋体"/>
                <w:sz w:val="20"/>
                <w:szCs w:val="20"/>
              </w:rPr>
            </w:pPr>
          </w:p>
        </w:tc>
        <w:tc>
          <w:tcPr>
            <w:tcW w:w="739" w:type="dxa"/>
            <w:vMerge w:val="continue"/>
            <w:vAlign w:val="center"/>
          </w:tcPr>
          <w:p>
            <w:pPr>
              <w:pStyle w:val="18"/>
              <w:rPr>
                <w:rFonts w:ascii="宋体" w:hAnsi="宋体"/>
                <w:sz w:val="20"/>
                <w:szCs w:val="20"/>
              </w:rPr>
            </w:pPr>
          </w:p>
        </w:tc>
        <w:tc>
          <w:tcPr>
            <w:tcW w:w="465" w:type="dxa"/>
            <w:vAlign w:val="center"/>
          </w:tcPr>
          <w:p>
            <w:pPr>
              <w:pStyle w:val="17"/>
              <w:rPr>
                <w:sz w:val="20"/>
              </w:rPr>
            </w:pPr>
          </w:p>
        </w:tc>
        <w:tc>
          <w:tcPr>
            <w:tcW w:w="2092" w:type="dxa"/>
            <w:vAlign w:val="center"/>
          </w:tcPr>
          <w:p>
            <w:pPr>
              <w:pStyle w:val="18"/>
              <w:rPr>
                <w:rFonts w:ascii="宋体" w:hAnsi="宋体"/>
                <w:b w:val="0"/>
                <w:bCs/>
                <w:sz w:val="20"/>
                <w:szCs w:val="20"/>
              </w:rPr>
            </w:pPr>
            <w:r>
              <w:rPr>
                <w:rFonts w:ascii="宋体" w:hAnsi="宋体" w:cs="宋体"/>
                <w:b w:val="0"/>
                <w:bCs/>
                <w:sz w:val="20"/>
                <w:szCs w:val="20"/>
              </w:rPr>
              <w:t>Hi</w:t>
            </w:r>
            <w:r>
              <w:rPr>
                <w:rFonts w:ascii="宋体" w:hAnsi="宋体" w:cs="宋体"/>
                <w:b w:val="0"/>
                <w:bCs/>
                <w:spacing w:val="4"/>
                <w:sz w:val="20"/>
                <w:szCs w:val="20"/>
              </w:rPr>
              <w:t>ghChartjs</w:t>
            </w:r>
          </w:p>
        </w:tc>
        <w:tc>
          <w:tcPr>
            <w:tcW w:w="1074" w:type="dxa"/>
            <w:vAlign w:val="center"/>
          </w:tcPr>
          <w:p>
            <w:pPr>
              <w:pStyle w:val="18"/>
              <w:rPr>
                <w:rFonts w:ascii="宋体" w:hAnsi="宋体"/>
                <w:b w:val="0"/>
                <w:bCs/>
                <w:sz w:val="20"/>
                <w:szCs w:val="20"/>
              </w:rPr>
            </w:pPr>
            <w:r>
              <w:rPr>
                <w:rFonts w:ascii="宋体" w:hAnsi="宋体" w:cs="宋体"/>
                <w:b w:val="0"/>
                <w:bCs/>
                <w:sz w:val="20"/>
                <w:szCs w:val="20"/>
              </w:rPr>
              <w:t>B</w:t>
            </w:r>
          </w:p>
        </w:tc>
        <w:tc>
          <w:tcPr>
            <w:tcW w:w="772" w:type="dxa"/>
            <w:vAlign w:val="center"/>
          </w:tcPr>
          <w:p>
            <w:pPr>
              <w:pStyle w:val="18"/>
              <w:rPr>
                <w:rFonts w:ascii="宋体" w:hAnsi="宋体"/>
                <w:b w:val="0"/>
                <w:bCs/>
                <w:sz w:val="20"/>
                <w:szCs w:val="20"/>
              </w:rPr>
            </w:pPr>
            <w:r>
              <w:rPr>
                <w:rFonts w:ascii="宋体" w:hAnsi="宋体" w:cs="宋体"/>
                <w:b w:val="0"/>
                <w:bCs/>
                <w:sz w:val="20"/>
                <w:szCs w:val="20"/>
              </w:rPr>
              <w:t>是</w:t>
            </w:r>
          </w:p>
        </w:tc>
        <w:tc>
          <w:tcPr>
            <w:tcW w:w="927" w:type="dxa"/>
            <w:vAlign w:val="center"/>
          </w:tcPr>
          <w:p>
            <w:pPr>
              <w:pStyle w:val="18"/>
              <w:rPr>
                <w:rFonts w:ascii="宋体" w:hAnsi="宋体"/>
                <w:b w:val="0"/>
                <w:bCs/>
                <w:sz w:val="20"/>
                <w:szCs w:val="20"/>
              </w:rPr>
            </w:pPr>
            <w:r>
              <w:rPr>
                <w:rFonts w:ascii="宋体" w:hAnsi="宋体" w:cs="宋体"/>
                <w:b w:val="0"/>
                <w:bCs/>
                <w:sz w:val="20"/>
                <w:szCs w:val="20"/>
              </w:rPr>
              <w:t>2</w:t>
            </w:r>
          </w:p>
        </w:tc>
        <w:tc>
          <w:tcPr>
            <w:tcW w:w="679" w:type="dxa"/>
            <w:vAlign w:val="center"/>
          </w:tcPr>
          <w:p>
            <w:pPr>
              <w:pStyle w:val="18"/>
              <w:rPr>
                <w:rFonts w:ascii="宋体" w:hAnsi="宋体"/>
                <w:b w:val="0"/>
                <w:bCs/>
                <w:sz w:val="20"/>
                <w:szCs w:val="20"/>
              </w:rPr>
            </w:pPr>
            <w:r>
              <w:rPr>
                <w:rFonts w:ascii="宋体" w:hAnsi="宋体" w:cs="宋体"/>
                <w:b w:val="0"/>
                <w:bCs/>
                <w:spacing w:val="-2"/>
                <w:sz w:val="20"/>
                <w:szCs w:val="20"/>
              </w:rPr>
              <w:t>3</w:t>
            </w:r>
            <w:r>
              <w:rPr>
                <w:rFonts w:ascii="宋体" w:hAnsi="宋体" w:cs="宋体"/>
                <w:b w:val="0"/>
                <w:bCs/>
                <w:spacing w:val="-1"/>
                <w:sz w:val="20"/>
                <w:szCs w:val="20"/>
              </w:rPr>
              <w:t>2</w:t>
            </w:r>
          </w:p>
        </w:tc>
        <w:tc>
          <w:tcPr>
            <w:tcW w:w="696" w:type="dxa"/>
            <w:vAlign w:val="center"/>
          </w:tcPr>
          <w:p>
            <w:pPr>
              <w:pStyle w:val="18"/>
              <w:rPr>
                <w:rFonts w:ascii="宋体" w:hAnsi="宋体"/>
                <w:b w:val="0"/>
                <w:bCs/>
                <w:sz w:val="20"/>
                <w:szCs w:val="20"/>
              </w:rPr>
            </w:pPr>
            <w:r>
              <w:rPr>
                <w:rFonts w:ascii="宋体" w:hAnsi="宋体" w:cs="宋体"/>
                <w:b w:val="0"/>
                <w:bCs/>
                <w:spacing w:val="-8"/>
                <w:sz w:val="20"/>
                <w:szCs w:val="20"/>
              </w:rPr>
              <w:t>1</w:t>
            </w:r>
            <w:r>
              <w:rPr>
                <w:rFonts w:ascii="宋体" w:hAnsi="宋体" w:cs="宋体"/>
                <w:b w:val="0"/>
                <w:bCs/>
                <w:spacing w:val="-6"/>
                <w:sz w:val="20"/>
                <w:szCs w:val="20"/>
              </w:rPr>
              <w:t>6</w:t>
            </w:r>
          </w:p>
        </w:tc>
        <w:tc>
          <w:tcPr>
            <w:tcW w:w="696" w:type="dxa"/>
            <w:vAlign w:val="center"/>
          </w:tcPr>
          <w:p>
            <w:pPr>
              <w:pStyle w:val="18"/>
              <w:rPr>
                <w:rFonts w:ascii="宋体" w:hAnsi="宋体"/>
                <w:b w:val="0"/>
                <w:bCs/>
                <w:sz w:val="20"/>
                <w:szCs w:val="20"/>
              </w:rPr>
            </w:pPr>
            <w:r>
              <w:rPr>
                <w:rFonts w:ascii="宋体" w:hAnsi="宋体" w:cs="宋体"/>
                <w:b w:val="0"/>
                <w:bCs/>
                <w:spacing w:val="-8"/>
                <w:sz w:val="20"/>
                <w:szCs w:val="20"/>
              </w:rPr>
              <w:t>1</w:t>
            </w:r>
            <w:r>
              <w:rPr>
                <w:rFonts w:ascii="宋体" w:hAnsi="宋体" w:cs="宋体"/>
                <w:b w:val="0"/>
                <w:bCs/>
                <w:spacing w:val="-6"/>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15" w:type="dxa"/>
            <w:vMerge w:val="continue"/>
          </w:tcPr>
          <w:p>
            <w:pPr>
              <w:pStyle w:val="18"/>
            </w:pPr>
          </w:p>
        </w:tc>
        <w:tc>
          <w:tcPr>
            <w:tcW w:w="528" w:type="dxa"/>
            <w:vMerge w:val="continue"/>
          </w:tcPr>
          <w:p>
            <w:pPr>
              <w:pStyle w:val="18"/>
            </w:pPr>
          </w:p>
        </w:tc>
        <w:tc>
          <w:tcPr>
            <w:tcW w:w="646" w:type="dxa"/>
            <w:vMerge w:val="continue"/>
            <w:vAlign w:val="center"/>
          </w:tcPr>
          <w:p>
            <w:pPr>
              <w:pStyle w:val="18"/>
              <w:rPr>
                <w:rFonts w:ascii="宋体" w:hAnsi="宋体"/>
                <w:sz w:val="20"/>
                <w:szCs w:val="20"/>
              </w:rPr>
            </w:pPr>
          </w:p>
        </w:tc>
        <w:tc>
          <w:tcPr>
            <w:tcW w:w="739" w:type="dxa"/>
            <w:vMerge w:val="continue"/>
            <w:vAlign w:val="center"/>
          </w:tcPr>
          <w:p>
            <w:pPr>
              <w:pStyle w:val="18"/>
              <w:rPr>
                <w:rFonts w:ascii="宋体" w:hAnsi="宋体"/>
                <w:sz w:val="20"/>
                <w:szCs w:val="20"/>
              </w:rPr>
            </w:pPr>
          </w:p>
        </w:tc>
        <w:tc>
          <w:tcPr>
            <w:tcW w:w="465" w:type="dxa"/>
            <w:vAlign w:val="center"/>
          </w:tcPr>
          <w:p>
            <w:pPr>
              <w:pStyle w:val="17"/>
              <w:rPr>
                <w:sz w:val="20"/>
              </w:rPr>
            </w:pPr>
          </w:p>
        </w:tc>
        <w:tc>
          <w:tcPr>
            <w:tcW w:w="2092" w:type="dxa"/>
            <w:vAlign w:val="center"/>
          </w:tcPr>
          <w:p>
            <w:pPr>
              <w:pStyle w:val="18"/>
              <w:rPr>
                <w:rFonts w:ascii="宋体" w:hAnsi="宋体"/>
                <w:b w:val="0"/>
                <w:bCs/>
                <w:sz w:val="20"/>
                <w:szCs w:val="20"/>
              </w:rPr>
            </w:pPr>
            <w:r>
              <w:rPr>
                <w:rFonts w:ascii="宋体" w:hAnsi="宋体" w:cs="宋体"/>
                <w:b w:val="0"/>
                <w:bCs/>
                <w:spacing w:val="7"/>
                <w:sz w:val="20"/>
                <w:szCs w:val="20"/>
              </w:rPr>
              <w:t>数据设</w:t>
            </w:r>
            <w:r>
              <w:rPr>
                <w:rFonts w:ascii="宋体" w:hAnsi="宋体" w:cs="宋体"/>
                <w:b w:val="0"/>
                <w:bCs/>
                <w:spacing w:val="6"/>
                <w:sz w:val="20"/>
                <w:szCs w:val="20"/>
              </w:rPr>
              <w:t>计</w:t>
            </w:r>
          </w:p>
        </w:tc>
        <w:tc>
          <w:tcPr>
            <w:tcW w:w="1074" w:type="dxa"/>
            <w:vAlign w:val="center"/>
          </w:tcPr>
          <w:p>
            <w:pPr>
              <w:pStyle w:val="18"/>
              <w:rPr>
                <w:rFonts w:ascii="宋体" w:hAnsi="宋体"/>
                <w:b w:val="0"/>
                <w:bCs/>
                <w:sz w:val="20"/>
                <w:szCs w:val="20"/>
              </w:rPr>
            </w:pPr>
            <w:r>
              <w:rPr>
                <w:rFonts w:ascii="宋体" w:hAnsi="宋体" w:cs="宋体"/>
                <w:b w:val="0"/>
                <w:bCs/>
                <w:sz w:val="20"/>
                <w:szCs w:val="20"/>
              </w:rPr>
              <w:t>B</w:t>
            </w:r>
          </w:p>
        </w:tc>
        <w:tc>
          <w:tcPr>
            <w:tcW w:w="772" w:type="dxa"/>
            <w:vAlign w:val="center"/>
          </w:tcPr>
          <w:p>
            <w:pPr>
              <w:pStyle w:val="18"/>
              <w:rPr>
                <w:rFonts w:ascii="宋体" w:hAnsi="宋体"/>
                <w:b w:val="0"/>
                <w:bCs/>
                <w:sz w:val="20"/>
                <w:szCs w:val="20"/>
              </w:rPr>
            </w:pPr>
            <w:r>
              <w:rPr>
                <w:rFonts w:ascii="宋体" w:hAnsi="宋体" w:cs="宋体"/>
                <w:b w:val="0"/>
                <w:bCs/>
                <w:sz w:val="20"/>
                <w:szCs w:val="20"/>
              </w:rPr>
              <w:t>是</w:t>
            </w:r>
          </w:p>
        </w:tc>
        <w:tc>
          <w:tcPr>
            <w:tcW w:w="927" w:type="dxa"/>
            <w:vAlign w:val="center"/>
          </w:tcPr>
          <w:p>
            <w:pPr>
              <w:pStyle w:val="18"/>
              <w:rPr>
                <w:rFonts w:ascii="宋体" w:hAnsi="宋体"/>
                <w:b w:val="0"/>
                <w:bCs/>
                <w:sz w:val="20"/>
                <w:szCs w:val="20"/>
              </w:rPr>
            </w:pPr>
            <w:r>
              <w:rPr>
                <w:rFonts w:ascii="宋体" w:hAnsi="宋体" w:cs="宋体"/>
                <w:b w:val="0"/>
                <w:bCs/>
                <w:sz w:val="20"/>
                <w:szCs w:val="20"/>
              </w:rPr>
              <w:t>2</w:t>
            </w:r>
          </w:p>
        </w:tc>
        <w:tc>
          <w:tcPr>
            <w:tcW w:w="679" w:type="dxa"/>
            <w:vAlign w:val="center"/>
          </w:tcPr>
          <w:p>
            <w:pPr>
              <w:pStyle w:val="18"/>
              <w:rPr>
                <w:rFonts w:ascii="宋体" w:hAnsi="宋体"/>
                <w:b w:val="0"/>
                <w:bCs/>
                <w:sz w:val="20"/>
                <w:szCs w:val="20"/>
              </w:rPr>
            </w:pPr>
            <w:r>
              <w:rPr>
                <w:rFonts w:ascii="宋体" w:hAnsi="宋体" w:cs="宋体"/>
                <w:b w:val="0"/>
                <w:bCs/>
                <w:spacing w:val="-2"/>
                <w:sz w:val="20"/>
                <w:szCs w:val="20"/>
              </w:rPr>
              <w:t>3</w:t>
            </w:r>
            <w:r>
              <w:rPr>
                <w:rFonts w:ascii="宋体" w:hAnsi="宋体" w:cs="宋体"/>
                <w:b w:val="0"/>
                <w:bCs/>
                <w:spacing w:val="-1"/>
                <w:sz w:val="20"/>
                <w:szCs w:val="20"/>
              </w:rPr>
              <w:t>2</w:t>
            </w:r>
          </w:p>
        </w:tc>
        <w:tc>
          <w:tcPr>
            <w:tcW w:w="696" w:type="dxa"/>
            <w:vAlign w:val="center"/>
          </w:tcPr>
          <w:p>
            <w:pPr>
              <w:pStyle w:val="18"/>
              <w:rPr>
                <w:rFonts w:ascii="宋体" w:hAnsi="宋体"/>
                <w:b w:val="0"/>
                <w:bCs/>
                <w:sz w:val="20"/>
                <w:szCs w:val="20"/>
              </w:rPr>
            </w:pPr>
            <w:r>
              <w:rPr>
                <w:rFonts w:ascii="宋体" w:hAnsi="宋体" w:cs="宋体"/>
                <w:b w:val="0"/>
                <w:bCs/>
                <w:spacing w:val="-8"/>
                <w:sz w:val="20"/>
                <w:szCs w:val="20"/>
              </w:rPr>
              <w:t>1</w:t>
            </w:r>
            <w:r>
              <w:rPr>
                <w:rFonts w:ascii="宋体" w:hAnsi="宋体" w:cs="宋体"/>
                <w:b w:val="0"/>
                <w:bCs/>
                <w:spacing w:val="-6"/>
                <w:sz w:val="20"/>
                <w:szCs w:val="20"/>
              </w:rPr>
              <w:t>6</w:t>
            </w:r>
          </w:p>
        </w:tc>
        <w:tc>
          <w:tcPr>
            <w:tcW w:w="696" w:type="dxa"/>
            <w:vAlign w:val="center"/>
          </w:tcPr>
          <w:p>
            <w:pPr>
              <w:pStyle w:val="18"/>
              <w:rPr>
                <w:rFonts w:ascii="宋体" w:hAnsi="宋体"/>
                <w:b w:val="0"/>
                <w:bCs/>
                <w:sz w:val="20"/>
                <w:szCs w:val="20"/>
              </w:rPr>
            </w:pPr>
            <w:r>
              <w:rPr>
                <w:rFonts w:ascii="宋体" w:hAnsi="宋体" w:cs="宋体"/>
                <w:b w:val="0"/>
                <w:bCs/>
                <w:spacing w:val="-8"/>
                <w:sz w:val="20"/>
                <w:szCs w:val="20"/>
              </w:rPr>
              <w:t>1</w:t>
            </w:r>
            <w:r>
              <w:rPr>
                <w:rFonts w:ascii="宋体" w:hAnsi="宋体" w:cs="宋体"/>
                <w:b w:val="0"/>
                <w:bCs/>
                <w:spacing w:val="-6"/>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15" w:type="dxa"/>
            <w:vMerge w:val="continue"/>
          </w:tcPr>
          <w:p>
            <w:pPr>
              <w:pStyle w:val="18"/>
            </w:pPr>
          </w:p>
        </w:tc>
        <w:tc>
          <w:tcPr>
            <w:tcW w:w="528" w:type="dxa"/>
            <w:vMerge w:val="continue"/>
          </w:tcPr>
          <w:p>
            <w:pPr>
              <w:pStyle w:val="18"/>
            </w:pPr>
          </w:p>
        </w:tc>
        <w:tc>
          <w:tcPr>
            <w:tcW w:w="646" w:type="dxa"/>
            <w:vMerge w:val="restart"/>
            <w:vAlign w:val="center"/>
          </w:tcPr>
          <w:p>
            <w:pPr>
              <w:pStyle w:val="18"/>
              <w:rPr>
                <w:rFonts w:ascii="宋体" w:hAnsi="宋体"/>
                <w:sz w:val="20"/>
                <w:szCs w:val="20"/>
              </w:rPr>
            </w:pPr>
            <w:r>
              <w:rPr>
                <w:rFonts w:hint="eastAsia" w:ascii="宋体" w:hAnsi="宋体"/>
                <w:sz w:val="20"/>
                <w:szCs w:val="20"/>
              </w:rPr>
              <w:t>3</w:t>
            </w:r>
          </w:p>
        </w:tc>
        <w:tc>
          <w:tcPr>
            <w:tcW w:w="739" w:type="dxa"/>
            <w:vMerge w:val="restart"/>
            <w:vAlign w:val="center"/>
          </w:tcPr>
          <w:p>
            <w:pPr>
              <w:pStyle w:val="18"/>
              <w:rPr>
                <w:rFonts w:ascii="宋体" w:hAnsi="宋体"/>
                <w:sz w:val="20"/>
                <w:szCs w:val="20"/>
              </w:rPr>
            </w:pPr>
            <w:r>
              <w:rPr>
                <w:rFonts w:ascii="宋体" w:hAnsi="宋体"/>
                <w:sz w:val="20"/>
                <w:szCs w:val="20"/>
              </w:rPr>
              <w:t>数据思维分析模块</w:t>
            </w:r>
          </w:p>
        </w:tc>
        <w:tc>
          <w:tcPr>
            <w:tcW w:w="465" w:type="dxa"/>
            <w:vAlign w:val="center"/>
          </w:tcPr>
          <w:p>
            <w:pPr>
              <w:pStyle w:val="17"/>
              <w:rPr>
                <w:sz w:val="20"/>
              </w:rPr>
            </w:pPr>
          </w:p>
        </w:tc>
        <w:tc>
          <w:tcPr>
            <w:tcW w:w="2092" w:type="dxa"/>
            <w:vAlign w:val="center"/>
          </w:tcPr>
          <w:p>
            <w:pPr>
              <w:pStyle w:val="18"/>
              <w:rPr>
                <w:rFonts w:ascii="宋体" w:hAnsi="宋体"/>
                <w:b w:val="0"/>
                <w:bCs/>
                <w:sz w:val="20"/>
                <w:szCs w:val="20"/>
              </w:rPr>
            </w:pPr>
            <w:r>
              <w:rPr>
                <w:rFonts w:ascii="宋体" w:hAnsi="宋体" w:cs="宋体"/>
                <w:b w:val="0"/>
                <w:bCs/>
                <w:spacing w:val="7"/>
                <w:sz w:val="20"/>
                <w:szCs w:val="20"/>
              </w:rPr>
              <w:t>数据结</w:t>
            </w:r>
            <w:r>
              <w:rPr>
                <w:rFonts w:ascii="宋体" w:hAnsi="宋体" w:cs="宋体"/>
                <w:b w:val="0"/>
                <w:bCs/>
                <w:spacing w:val="6"/>
                <w:sz w:val="20"/>
                <w:szCs w:val="20"/>
              </w:rPr>
              <w:t>构</w:t>
            </w:r>
          </w:p>
        </w:tc>
        <w:tc>
          <w:tcPr>
            <w:tcW w:w="1074" w:type="dxa"/>
            <w:vAlign w:val="center"/>
          </w:tcPr>
          <w:p>
            <w:pPr>
              <w:pStyle w:val="18"/>
              <w:rPr>
                <w:rFonts w:ascii="宋体" w:hAnsi="宋体"/>
                <w:b w:val="0"/>
                <w:bCs/>
                <w:sz w:val="20"/>
                <w:szCs w:val="20"/>
              </w:rPr>
            </w:pPr>
            <w:r>
              <w:rPr>
                <w:rFonts w:ascii="宋体" w:hAnsi="宋体" w:cs="宋体"/>
                <w:b w:val="0"/>
                <w:bCs/>
                <w:sz w:val="20"/>
                <w:szCs w:val="20"/>
              </w:rPr>
              <w:t>B</w:t>
            </w:r>
          </w:p>
        </w:tc>
        <w:tc>
          <w:tcPr>
            <w:tcW w:w="772" w:type="dxa"/>
            <w:vAlign w:val="center"/>
          </w:tcPr>
          <w:p>
            <w:pPr>
              <w:pStyle w:val="18"/>
              <w:rPr>
                <w:rFonts w:ascii="宋体" w:hAnsi="宋体"/>
                <w:b w:val="0"/>
                <w:bCs/>
                <w:sz w:val="20"/>
                <w:szCs w:val="20"/>
              </w:rPr>
            </w:pPr>
            <w:r>
              <w:rPr>
                <w:rFonts w:ascii="宋体" w:hAnsi="宋体" w:cs="宋体"/>
                <w:b w:val="0"/>
                <w:bCs/>
                <w:sz w:val="20"/>
                <w:szCs w:val="20"/>
              </w:rPr>
              <w:t>是</w:t>
            </w:r>
          </w:p>
        </w:tc>
        <w:tc>
          <w:tcPr>
            <w:tcW w:w="927" w:type="dxa"/>
            <w:vAlign w:val="center"/>
          </w:tcPr>
          <w:p>
            <w:pPr>
              <w:pStyle w:val="18"/>
              <w:rPr>
                <w:rFonts w:ascii="宋体" w:hAnsi="宋体"/>
                <w:b w:val="0"/>
                <w:bCs/>
                <w:sz w:val="20"/>
                <w:szCs w:val="20"/>
              </w:rPr>
            </w:pPr>
            <w:r>
              <w:rPr>
                <w:rFonts w:ascii="宋体" w:hAnsi="宋体" w:cs="宋体"/>
                <w:b w:val="0"/>
                <w:bCs/>
                <w:sz w:val="20"/>
                <w:szCs w:val="20"/>
              </w:rPr>
              <w:t>2</w:t>
            </w:r>
          </w:p>
        </w:tc>
        <w:tc>
          <w:tcPr>
            <w:tcW w:w="679" w:type="dxa"/>
            <w:vAlign w:val="center"/>
          </w:tcPr>
          <w:p>
            <w:pPr>
              <w:pStyle w:val="18"/>
              <w:rPr>
                <w:rFonts w:ascii="宋体" w:hAnsi="宋体"/>
                <w:b w:val="0"/>
                <w:bCs/>
                <w:sz w:val="20"/>
                <w:szCs w:val="20"/>
              </w:rPr>
            </w:pPr>
            <w:r>
              <w:rPr>
                <w:rFonts w:ascii="宋体" w:hAnsi="宋体" w:cs="宋体"/>
                <w:b w:val="0"/>
                <w:bCs/>
                <w:spacing w:val="-2"/>
                <w:sz w:val="20"/>
                <w:szCs w:val="20"/>
              </w:rPr>
              <w:t>3</w:t>
            </w:r>
            <w:r>
              <w:rPr>
                <w:rFonts w:ascii="宋体" w:hAnsi="宋体" w:cs="宋体"/>
                <w:b w:val="0"/>
                <w:bCs/>
                <w:spacing w:val="-1"/>
                <w:sz w:val="20"/>
                <w:szCs w:val="20"/>
              </w:rPr>
              <w:t>2</w:t>
            </w:r>
          </w:p>
        </w:tc>
        <w:tc>
          <w:tcPr>
            <w:tcW w:w="696" w:type="dxa"/>
            <w:vAlign w:val="center"/>
          </w:tcPr>
          <w:p>
            <w:pPr>
              <w:pStyle w:val="18"/>
              <w:rPr>
                <w:rFonts w:ascii="宋体" w:hAnsi="宋体"/>
                <w:b w:val="0"/>
                <w:bCs/>
                <w:sz w:val="20"/>
                <w:szCs w:val="20"/>
              </w:rPr>
            </w:pPr>
            <w:r>
              <w:rPr>
                <w:rFonts w:ascii="宋体" w:hAnsi="宋体" w:cs="宋体"/>
                <w:b w:val="0"/>
                <w:bCs/>
                <w:spacing w:val="-8"/>
                <w:sz w:val="20"/>
                <w:szCs w:val="20"/>
              </w:rPr>
              <w:t>1</w:t>
            </w:r>
            <w:r>
              <w:rPr>
                <w:rFonts w:ascii="宋体" w:hAnsi="宋体" w:cs="宋体"/>
                <w:b w:val="0"/>
                <w:bCs/>
                <w:spacing w:val="-6"/>
                <w:sz w:val="20"/>
                <w:szCs w:val="20"/>
              </w:rPr>
              <w:t>6</w:t>
            </w:r>
          </w:p>
        </w:tc>
        <w:tc>
          <w:tcPr>
            <w:tcW w:w="696" w:type="dxa"/>
            <w:vAlign w:val="center"/>
          </w:tcPr>
          <w:p>
            <w:pPr>
              <w:pStyle w:val="18"/>
              <w:rPr>
                <w:rFonts w:ascii="宋体" w:hAnsi="宋体"/>
                <w:b w:val="0"/>
                <w:bCs/>
                <w:sz w:val="20"/>
                <w:szCs w:val="20"/>
              </w:rPr>
            </w:pPr>
            <w:r>
              <w:rPr>
                <w:rFonts w:ascii="宋体" w:hAnsi="宋体" w:cs="宋体"/>
                <w:b w:val="0"/>
                <w:bCs/>
                <w:spacing w:val="-8"/>
                <w:sz w:val="20"/>
                <w:szCs w:val="20"/>
              </w:rPr>
              <w:t>1</w:t>
            </w:r>
            <w:r>
              <w:rPr>
                <w:rFonts w:ascii="宋体" w:hAnsi="宋体" w:cs="宋体"/>
                <w:b w:val="0"/>
                <w:bCs/>
                <w:spacing w:val="-6"/>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15" w:type="dxa"/>
            <w:vMerge w:val="continue"/>
          </w:tcPr>
          <w:p>
            <w:pPr>
              <w:pStyle w:val="18"/>
            </w:pPr>
          </w:p>
        </w:tc>
        <w:tc>
          <w:tcPr>
            <w:tcW w:w="528" w:type="dxa"/>
            <w:vMerge w:val="continue"/>
          </w:tcPr>
          <w:p>
            <w:pPr>
              <w:pStyle w:val="18"/>
            </w:pPr>
          </w:p>
        </w:tc>
        <w:tc>
          <w:tcPr>
            <w:tcW w:w="646" w:type="dxa"/>
            <w:vMerge w:val="continue"/>
            <w:vAlign w:val="center"/>
          </w:tcPr>
          <w:p>
            <w:pPr>
              <w:pStyle w:val="18"/>
              <w:rPr>
                <w:rFonts w:ascii="宋体" w:hAnsi="宋体"/>
                <w:sz w:val="20"/>
                <w:szCs w:val="20"/>
              </w:rPr>
            </w:pPr>
          </w:p>
        </w:tc>
        <w:tc>
          <w:tcPr>
            <w:tcW w:w="739" w:type="dxa"/>
            <w:vMerge w:val="continue"/>
            <w:vAlign w:val="center"/>
          </w:tcPr>
          <w:p>
            <w:pPr>
              <w:pStyle w:val="18"/>
              <w:rPr>
                <w:rFonts w:ascii="宋体" w:hAnsi="宋体"/>
                <w:sz w:val="20"/>
                <w:szCs w:val="20"/>
              </w:rPr>
            </w:pPr>
          </w:p>
        </w:tc>
        <w:tc>
          <w:tcPr>
            <w:tcW w:w="465" w:type="dxa"/>
            <w:vAlign w:val="center"/>
          </w:tcPr>
          <w:p>
            <w:pPr>
              <w:pStyle w:val="17"/>
              <w:rPr>
                <w:sz w:val="20"/>
              </w:rPr>
            </w:pPr>
          </w:p>
        </w:tc>
        <w:tc>
          <w:tcPr>
            <w:tcW w:w="2092" w:type="dxa"/>
            <w:vAlign w:val="center"/>
          </w:tcPr>
          <w:p>
            <w:pPr>
              <w:pStyle w:val="18"/>
              <w:rPr>
                <w:rFonts w:ascii="宋体" w:hAnsi="宋体"/>
                <w:b w:val="0"/>
                <w:bCs/>
                <w:sz w:val="20"/>
                <w:szCs w:val="20"/>
              </w:rPr>
            </w:pPr>
            <w:r>
              <w:rPr>
                <w:rFonts w:ascii="宋体" w:hAnsi="宋体" w:cs="宋体"/>
                <w:b w:val="0"/>
                <w:bCs/>
                <w:spacing w:val="7"/>
                <w:sz w:val="20"/>
                <w:szCs w:val="20"/>
              </w:rPr>
              <w:t>数据挖</w:t>
            </w:r>
            <w:r>
              <w:rPr>
                <w:rFonts w:ascii="宋体" w:hAnsi="宋体" w:cs="宋体"/>
                <w:b w:val="0"/>
                <w:bCs/>
                <w:spacing w:val="6"/>
                <w:sz w:val="20"/>
                <w:szCs w:val="20"/>
              </w:rPr>
              <w:t>掘</w:t>
            </w:r>
          </w:p>
        </w:tc>
        <w:tc>
          <w:tcPr>
            <w:tcW w:w="1074" w:type="dxa"/>
            <w:vAlign w:val="center"/>
          </w:tcPr>
          <w:p>
            <w:pPr>
              <w:pStyle w:val="18"/>
              <w:rPr>
                <w:rFonts w:ascii="宋体" w:hAnsi="宋体"/>
                <w:b w:val="0"/>
                <w:bCs/>
                <w:sz w:val="20"/>
                <w:szCs w:val="20"/>
              </w:rPr>
            </w:pPr>
            <w:r>
              <w:rPr>
                <w:rFonts w:ascii="宋体" w:hAnsi="宋体" w:cs="宋体"/>
                <w:b w:val="0"/>
                <w:bCs/>
                <w:sz w:val="20"/>
                <w:szCs w:val="20"/>
              </w:rPr>
              <w:t>B</w:t>
            </w:r>
          </w:p>
        </w:tc>
        <w:tc>
          <w:tcPr>
            <w:tcW w:w="772" w:type="dxa"/>
            <w:vAlign w:val="center"/>
          </w:tcPr>
          <w:p>
            <w:pPr>
              <w:pStyle w:val="18"/>
              <w:rPr>
                <w:rFonts w:ascii="宋体" w:hAnsi="宋体"/>
                <w:b w:val="0"/>
                <w:bCs/>
                <w:sz w:val="20"/>
                <w:szCs w:val="20"/>
              </w:rPr>
            </w:pPr>
            <w:r>
              <w:rPr>
                <w:rFonts w:ascii="宋体" w:hAnsi="宋体" w:cs="宋体"/>
                <w:b w:val="0"/>
                <w:bCs/>
                <w:sz w:val="20"/>
                <w:szCs w:val="20"/>
              </w:rPr>
              <w:t>是</w:t>
            </w:r>
          </w:p>
        </w:tc>
        <w:tc>
          <w:tcPr>
            <w:tcW w:w="927" w:type="dxa"/>
            <w:vAlign w:val="center"/>
          </w:tcPr>
          <w:p>
            <w:pPr>
              <w:pStyle w:val="18"/>
              <w:rPr>
                <w:rFonts w:ascii="宋体" w:hAnsi="宋体"/>
                <w:b w:val="0"/>
                <w:bCs/>
                <w:sz w:val="20"/>
                <w:szCs w:val="20"/>
              </w:rPr>
            </w:pPr>
            <w:r>
              <w:rPr>
                <w:rFonts w:ascii="宋体" w:hAnsi="宋体" w:cs="宋体"/>
                <w:b w:val="0"/>
                <w:bCs/>
                <w:sz w:val="20"/>
                <w:szCs w:val="20"/>
              </w:rPr>
              <w:t>2</w:t>
            </w:r>
          </w:p>
        </w:tc>
        <w:tc>
          <w:tcPr>
            <w:tcW w:w="679" w:type="dxa"/>
            <w:vAlign w:val="center"/>
          </w:tcPr>
          <w:p>
            <w:pPr>
              <w:pStyle w:val="18"/>
              <w:rPr>
                <w:rFonts w:ascii="宋体" w:hAnsi="宋体"/>
                <w:b w:val="0"/>
                <w:bCs/>
                <w:sz w:val="20"/>
                <w:szCs w:val="20"/>
              </w:rPr>
            </w:pPr>
            <w:r>
              <w:rPr>
                <w:rFonts w:ascii="宋体" w:hAnsi="宋体" w:cs="宋体"/>
                <w:b w:val="0"/>
                <w:bCs/>
                <w:spacing w:val="-2"/>
                <w:sz w:val="20"/>
                <w:szCs w:val="20"/>
              </w:rPr>
              <w:t>3</w:t>
            </w:r>
            <w:r>
              <w:rPr>
                <w:rFonts w:ascii="宋体" w:hAnsi="宋体" w:cs="宋体"/>
                <w:b w:val="0"/>
                <w:bCs/>
                <w:spacing w:val="-1"/>
                <w:sz w:val="20"/>
                <w:szCs w:val="20"/>
              </w:rPr>
              <w:t>2</w:t>
            </w:r>
          </w:p>
        </w:tc>
        <w:tc>
          <w:tcPr>
            <w:tcW w:w="696" w:type="dxa"/>
            <w:vAlign w:val="center"/>
          </w:tcPr>
          <w:p>
            <w:pPr>
              <w:pStyle w:val="18"/>
              <w:rPr>
                <w:rFonts w:ascii="宋体" w:hAnsi="宋体"/>
                <w:b w:val="0"/>
                <w:bCs/>
                <w:sz w:val="20"/>
                <w:szCs w:val="20"/>
              </w:rPr>
            </w:pPr>
            <w:r>
              <w:rPr>
                <w:rFonts w:ascii="宋体" w:hAnsi="宋体" w:cs="宋体"/>
                <w:b w:val="0"/>
                <w:bCs/>
                <w:spacing w:val="-8"/>
                <w:sz w:val="20"/>
                <w:szCs w:val="20"/>
              </w:rPr>
              <w:t>1</w:t>
            </w:r>
            <w:r>
              <w:rPr>
                <w:rFonts w:ascii="宋体" w:hAnsi="宋体" w:cs="宋体"/>
                <w:b w:val="0"/>
                <w:bCs/>
                <w:spacing w:val="-6"/>
                <w:sz w:val="20"/>
                <w:szCs w:val="20"/>
              </w:rPr>
              <w:t>6</w:t>
            </w:r>
          </w:p>
        </w:tc>
        <w:tc>
          <w:tcPr>
            <w:tcW w:w="696" w:type="dxa"/>
            <w:vAlign w:val="center"/>
          </w:tcPr>
          <w:p>
            <w:pPr>
              <w:pStyle w:val="18"/>
              <w:rPr>
                <w:rFonts w:ascii="宋体" w:hAnsi="宋体"/>
                <w:b w:val="0"/>
                <w:bCs/>
                <w:sz w:val="20"/>
                <w:szCs w:val="20"/>
              </w:rPr>
            </w:pPr>
            <w:r>
              <w:rPr>
                <w:rFonts w:ascii="宋体" w:hAnsi="宋体" w:cs="宋体"/>
                <w:b w:val="0"/>
                <w:bCs/>
                <w:spacing w:val="-8"/>
                <w:sz w:val="20"/>
                <w:szCs w:val="20"/>
              </w:rPr>
              <w:t>1</w:t>
            </w:r>
            <w:r>
              <w:rPr>
                <w:rFonts w:ascii="宋体" w:hAnsi="宋体" w:cs="宋体"/>
                <w:b w:val="0"/>
                <w:bCs/>
                <w:spacing w:val="-6"/>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15" w:type="dxa"/>
            <w:vMerge w:val="continue"/>
          </w:tcPr>
          <w:p>
            <w:pPr>
              <w:pStyle w:val="18"/>
            </w:pPr>
          </w:p>
        </w:tc>
        <w:tc>
          <w:tcPr>
            <w:tcW w:w="528" w:type="dxa"/>
            <w:vMerge w:val="continue"/>
          </w:tcPr>
          <w:p>
            <w:pPr>
              <w:pStyle w:val="18"/>
            </w:pPr>
          </w:p>
        </w:tc>
        <w:tc>
          <w:tcPr>
            <w:tcW w:w="646" w:type="dxa"/>
            <w:vMerge w:val="continue"/>
            <w:vAlign w:val="center"/>
          </w:tcPr>
          <w:p>
            <w:pPr>
              <w:pStyle w:val="18"/>
              <w:rPr>
                <w:rFonts w:ascii="宋体" w:hAnsi="宋体"/>
                <w:sz w:val="20"/>
                <w:szCs w:val="20"/>
              </w:rPr>
            </w:pPr>
          </w:p>
        </w:tc>
        <w:tc>
          <w:tcPr>
            <w:tcW w:w="739" w:type="dxa"/>
            <w:vMerge w:val="continue"/>
            <w:vAlign w:val="center"/>
          </w:tcPr>
          <w:p>
            <w:pPr>
              <w:pStyle w:val="18"/>
              <w:rPr>
                <w:rFonts w:ascii="宋体" w:hAnsi="宋体"/>
                <w:sz w:val="20"/>
                <w:szCs w:val="20"/>
              </w:rPr>
            </w:pPr>
          </w:p>
        </w:tc>
        <w:tc>
          <w:tcPr>
            <w:tcW w:w="465" w:type="dxa"/>
            <w:vAlign w:val="center"/>
          </w:tcPr>
          <w:p>
            <w:pPr>
              <w:pStyle w:val="17"/>
              <w:rPr>
                <w:sz w:val="20"/>
              </w:rPr>
            </w:pPr>
          </w:p>
        </w:tc>
        <w:tc>
          <w:tcPr>
            <w:tcW w:w="2092" w:type="dxa"/>
            <w:vAlign w:val="center"/>
          </w:tcPr>
          <w:p>
            <w:pPr>
              <w:pStyle w:val="18"/>
              <w:rPr>
                <w:rFonts w:ascii="宋体" w:hAnsi="宋体"/>
                <w:b w:val="0"/>
                <w:bCs/>
                <w:sz w:val="20"/>
                <w:szCs w:val="20"/>
              </w:rPr>
            </w:pPr>
            <w:r>
              <w:rPr>
                <w:rFonts w:ascii="宋体" w:hAnsi="宋体" w:cs="宋体"/>
                <w:b w:val="0"/>
                <w:bCs/>
                <w:spacing w:val="7"/>
                <w:sz w:val="20"/>
                <w:szCs w:val="20"/>
              </w:rPr>
              <w:t>数据分</w:t>
            </w:r>
            <w:r>
              <w:rPr>
                <w:rFonts w:ascii="宋体" w:hAnsi="宋体" w:cs="宋体"/>
                <w:b w:val="0"/>
                <w:bCs/>
                <w:spacing w:val="6"/>
                <w:sz w:val="20"/>
                <w:szCs w:val="20"/>
              </w:rPr>
              <w:t>析</w:t>
            </w:r>
          </w:p>
        </w:tc>
        <w:tc>
          <w:tcPr>
            <w:tcW w:w="1074" w:type="dxa"/>
            <w:vAlign w:val="center"/>
          </w:tcPr>
          <w:p>
            <w:pPr>
              <w:pStyle w:val="18"/>
              <w:rPr>
                <w:rFonts w:ascii="宋体" w:hAnsi="宋体"/>
                <w:b w:val="0"/>
                <w:bCs/>
                <w:sz w:val="20"/>
                <w:szCs w:val="20"/>
              </w:rPr>
            </w:pPr>
            <w:r>
              <w:rPr>
                <w:rFonts w:ascii="宋体" w:hAnsi="宋体" w:cs="宋体"/>
                <w:b w:val="0"/>
                <w:bCs/>
                <w:sz w:val="20"/>
                <w:szCs w:val="20"/>
              </w:rPr>
              <w:t>B</w:t>
            </w:r>
          </w:p>
        </w:tc>
        <w:tc>
          <w:tcPr>
            <w:tcW w:w="772" w:type="dxa"/>
            <w:vAlign w:val="center"/>
          </w:tcPr>
          <w:p>
            <w:pPr>
              <w:pStyle w:val="18"/>
              <w:rPr>
                <w:rFonts w:ascii="宋体" w:hAnsi="宋体"/>
                <w:b w:val="0"/>
                <w:bCs/>
                <w:sz w:val="20"/>
                <w:szCs w:val="20"/>
              </w:rPr>
            </w:pPr>
            <w:r>
              <w:rPr>
                <w:rFonts w:ascii="宋体" w:hAnsi="宋体" w:cs="宋体"/>
                <w:b w:val="0"/>
                <w:bCs/>
                <w:sz w:val="20"/>
                <w:szCs w:val="20"/>
              </w:rPr>
              <w:t>是</w:t>
            </w:r>
          </w:p>
        </w:tc>
        <w:tc>
          <w:tcPr>
            <w:tcW w:w="927" w:type="dxa"/>
            <w:vAlign w:val="center"/>
          </w:tcPr>
          <w:p>
            <w:pPr>
              <w:pStyle w:val="18"/>
              <w:rPr>
                <w:rFonts w:ascii="宋体" w:hAnsi="宋体"/>
                <w:b w:val="0"/>
                <w:bCs/>
                <w:sz w:val="20"/>
                <w:szCs w:val="20"/>
              </w:rPr>
            </w:pPr>
            <w:r>
              <w:rPr>
                <w:rFonts w:ascii="宋体" w:hAnsi="宋体" w:cs="宋体"/>
                <w:b w:val="0"/>
                <w:bCs/>
                <w:sz w:val="20"/>
                <w:szCs w:val="20"/>
              </w:rPr>
              <w:t>2</w:t>
            </w:r>
          </w:p>
        </w:tc>
        <w:tc>
          <w:tcPr>
            <w:tcW w:w="679" w:type="dxa"/>
            <w:vAlign w:val="center"/>
          </w:tcPr>
          <w:p>
            <w:pPr>
              <w:pStyle w:val="18"/>
              <w:rPr>
                <w:rFonts w:ascii="宋体" w:hAnsi="宋体"/>
                <w:b w:val="0"/>
                <w:bCs/>
                <w:sz w:val="20"/>
                <w:szCs w:val="20"/>
              </w:rPr>
            </w:pPr>
            <w:r>
              <w:rPr>
                <w:rFonts w:ascii="宋体" w:hAnsi="宋体" w:cs="宋体"/>
                <w:b w:val="0"/>
                <w:bCs/>
                <w:spacing w:val="-2"/>
                <w:sz w:val="20"/>
                <w:szCs w:val="20"/>
              </w:rPr>
              <w:t>3</w:t>
            </w:r>
            <w:r>
              <w:rPr>
                <w:rFonts w:ascii="宋体" w:hAnsi="宋体" w:cs="宋体"/>
                <w:b w:val="0"/>
                <w:bCs/>
                <w:spacing w:val="-1"/>
                <w:sz w:val="20"/>
                <w:szCs w:val="20"/>
              </w:rPr>
              <w:t>2</w:t>
            </w:r>
          </w:p>
        </w:tc>
        <w:tc>
          <w:tcPr>
            <w:tcW w:w="696" w:type="dxa"/>
            <w:vAlign w:val="center"/>
          </w:tcPr>
          <w:p>
            <w:pPr>
              <w:pStyle w:val="18"/>
              <w:rPr>
                <w:rFonts w:ascii="宋体" w:hAnsi="宋体"/>
                <w:b w:val="0"/>
                <w:bCs/>
                <w:sz w:val="20"/>
                <w:szCs w:val="20"/>
              </w:rPr>
            </w:pPr>
            <w:r>
              <w:rPr>
                <w:rFonts w:ascii="宋体" w:hAnsi="宋体" w:cs="宋体"/>
                <w:b w:val="0"/>
                <w:bCs/>
                <w:spacing w:val="-8"/>
                <w:sz w:val="20"/>
                <w:szCs w:val="20"/>
              </w:rPr>
              <w:t>1</w:t>
            </w:r>
            <w:r>
              <w:rPr>
                <w:rFonts w:ascii="宋体" w:hAnsi="宋体" w:cs="宋体"/>
                <w:b w:val="0"/>
                <w:bCs/>
                <w:spacing w:val="-6"/>
                <w:sz w:val="20"/>
                <w:szCs w:val="20"/>
              </w:rPr>
              <w:t>6</w:t>
            </w:r>
          </w:p>
        </w:tc>
        <w:tc>
          <w:tcPr>
            <w:tcW w:w="696" w:type="dxa"/>
            <w:vAlign w:val="center"/>
          </w:tcPr>
          <w:p>
            <w:pPr>
              <w:pStyle w:val="18"/>
              <w:rPr>
                <w:rFonts w:ascii="宋体" w:hAnsi="宋体"/>
                <w:b w:val="0"/>
                <w:bCs/>
                <w:sz w:val="20"/>
                <w:szCs w:val="20"/>
              </w:rPr>
            </w:pPr>
            <w:r>
              <w:rPr>
                <w:rFonts w:ascii="宋体" w:hAnsi="宋体" w:cs="宋体"/>
                <w:b w:val="0"/>
                <w:bCs/>
                <w:spacing w:val="-8"/>
                <w:sz w:val="20"/>
                <w:szCs w:val="20"/>
              </w:rPr>
              <w:t>1</w:t>
            </w:r>
            <w:r>
              <w:rPr>
                <w:rFonts w:ascii="宋体" w:hAnsi="宋体" w:cs="宋体"/>
                <w:b w:val="0"/>
                <w:bCs/>
                <w:spacing w:val="-6"/>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15" w:type="dxa"/>
            <w:vMerge w:val="continue"/>
          </w:tcPr>
          <w:p>
            <w:pPr>
              <w:pStyle w:val="18"/>
            </w:pPr>
          </w:p>
        </w:tc>
        <w:tc>
          <w:tcPr>
            <w:tcW w:w="528" w:type="dxa"/>
            <w:vMerge w:val="continue"/>
          </w:tcPr>
          <w:p>
            <w:pPr>
              <w:pStyle w:val="18"/>
            </w:pPr>
          </w:p>
        </w:tc>
        <w:tc>
          <w:tcPr>
            <w:tcW w:w="646" w:type="dxa"/>
            <w:vMerge w:val="restart"/>
            <w:vAlign w:val="center"/>
          </w:tcPr>
          <w:p>
            <w:pPr>
              <w:pStyle w:val="18"/>
              <w:rPr>
                <w:rFonts w:ascii="宋体" w:hAnsi="宋体"/>
                <w:sz w:val="20"/>
                <w:szCs w:val="20"/>
              </w:rPr>
            </w:pPr>
            <w:r>
              <w:rPr>
                <w:rFonts w:hint="eastAsia" w:ascii="宋体" w:hAnsi="宋体"/>
                <w:sz w:val="20"/>
                <w:szCs w:val="20"/>
              </w:rPr>
              <w:t>4</w:t>
            </w:r>
          </w:p>
        </w:tc>
        <w:tc>
          <w:tcPr>
            <w:tcW w:w="739" w:type="dxa"/>
            <w:vMerge w:val="restart"/>
            <w:vAlign w:val="center"/>
          </w:tcPr>
          <w:p>
            <w:pPr>
              <w:pStyle w:val="18"/>
              <w:rPr>
                <w:rFonts w:ascii="宋体" w:hAnsi="宋体"/>
                <w:sz w:val="20"/>
                <w:szCs w:val="20"/>
              </w:rPr>
            </w:pPr>
            <w:r>
              <w:rPr>
                <w:rFonts w:ascii="宋体" w:hAnsi="宋体"/>
                <w:sz w:val="20"/>
                <w:szCs w:val="20"/>
              </w:rPr>
              <w:t>实时大数据模块</w:t>
            </w:r>
          </w:p>
        </w:tc>
        <w:tc>
          <w:tcPr>
            <w:tcW w:w="465" w:type="dxa"/>
            <w:vAlign w:val="center"/>
          </w:tcPr>
          <w:p>
            <w:pPr>
              <w:pStyle w:val="17"/>
              <w:rPr>
                <w:sz w:val="20"/>
              </w:rPr>
            </w:pPr>
          </w:p>
        </w:tc>
        <w:tc>
          <w:tcPr>
            <w:tcW w:w="2092" w:type="dxa"/>
            <w:vAlign w:val="center"/>
          </w:tcPr>
          <w:p>
            <w:pPr>
              <w:pStyle w:val="18"/>
              <w:rPr>
                <w:rFonts w:ascii="宋体" w:hAnsi="宋体"/>
                <w:b w:val="0"/>
                <w:bCs/>
                <w:sz w:val="20"/>
                <w:szCs w:val="20"/>
              </w:rPr>
            </w:pPr>
            <w:r>
              <w:rPr>
                <w:rFonts w:ascii="宋体" w:hAnsi="宋体" w:cs="宋体"/>
                <w:b w:val="0"/>
                <w:bCs/>
                <w:spacing w:val="4"/>
                <w:sz w:val="20"/>
                <w:szCs w:val="20"/>
              </w:rPr>
              <w:t>Flin</w:t>
            </w:r>
            <w:r>
              <w:rPr>
                <w:rFonts w:ascii="宋体" w:hAnsi="宋体" w:cs="宋体"/>
                <w:b w:val="0"/>
                <w:bCs/>
                <w:spacing w:val="3"/>
                <w:sz w:val="20"/>
                <w:szCs w:val="20"/>
              </w:rPr>
              <w:t>k</w:t>
            </w:r>
          </w:p>
        </w:tc>
        <w:tc>
          <w:tcPr>
            <w:tcW w:w="1074" w:type="dxa"/>
            <w:vAlign w:val="center"/>
          </w:tcPr>
          <w:p>
            <w:pPr>
              <w:pStyle w:val="18"/>
              <w:rPr>
                <w:rFonts w:ascii="宋体" w:hAnsi="宋体"/>
                <w:b w:val="0"/>
                <w:bCs/>
                <w:sz w:val="20"/>
                <w:szCs w:val="20"/>
              </w:rPr>
            </w:pPr>
            <w:r>
              <w:rPr>
                <w:rFonts w:ascii="宋体" w:hAnsi="宋体" w:cs="宋体"/>
                <w:b w:val="0"/>
                <w:bCs/>
                <w:sz w:val="20"/>
                <w:szCs w:val="20"/>
              </w:rPr>
              <w:t>B</w:t>
            </w:r>
          </w:p>
        </w:tc>
        <w:tc>
          <w:tcPr>
            <w:tcW w:w="772" w:type="dxa"/>
            <w:vAlign w:val="center"/>
          </w:tcPr>
          <w:p>
            <w:pPr>
              <w:pStyle w:val="18"/>
              <w:rPr>
                <w:rFonts w:ascii="宋体" w:hAnsi="宋体"/>
                <w:b w:val="0"/>
                <w:bCs/>
                <w:sz w:val="20"/>
                <w:szCs w:val="20"/>
              </w:rPr>
            </w:pPr>
            <w:r>
              <w:rPr>
                <w:rFonts w:ascii="宋体" w:hAnsi="宋体" w:cs="宋体"/>
                <w:b w:val="0"/>
                <w:bCs/>
                <w:sz w:val="20"/>
                <w:szCs w:val="20"/>
              </w:rPr>
              <w:t>是</w:t>
            </w:r>
          </w:p>
        </w:tc>
        <w:tc>
          <w:tcPr>
            <w:tcW w:w="927" w:type="dxa"/>
            <w:vAlign w:val="center"/>
          </w:tcPr>
          <w:p>
            <w:pPr>
              <w:pStyle w:val="18"/>
              <w:rPr>
                <w:rFonts w:ascii="宋体" w:hAnsi="宋体"/>
                <w:b w:val="0"/>
                <w:bCs/>
                <w:sz w:val="20"/>
                <w:szCs w:val="20"/>
              </w:rPr>
            </w:pPr>
            <w:r>
              <w:rPr>
                <w:rFonts w:ascii="宋体" w:hAnsi="宋体" w:cs="宋体"/>
                <w:b w:val="0"/>
                <w:bCs/>
                <w:sz w:val="20"/>
                <w:szCs w:val="20"/>
              </w:rPr>
              <w:t>2</w:t>
            </w:r>
          </w:p>
        </w:tc>
        <w:tc>
          <w:tcPr>
            <w:tcW w:w="679" w:type="dxa"/>
            <w:vAlign w:val="center"/>
          </w:tcPr>
          <w:p>
            <w:pPr>
              <w:pStyle w:val="18"/>
              <w:rPr>
                <w:rFonts w:ascii="宋体" w:hAnsi="宋体"/>
                <w:b w:val="0"/>
                <w:bCs/>
                <w:sz w:val="20"/>
                <w:szCs w:val="20"/>
              </w:rPr>
            </w:pPr>
            <w:r>
              <w:rPr>
                <w:rFonts w:ascii="宋体" w:hAnsi="宋体" w:cs="宋体"/>
                <w:b w:val="0"/>
                <w:bCs/>
                <w:spacing w:val="-2"/>
                <w:sz w:val="20"/>
                <w:szCs w:val="20"/>
              </w:rPr>
              <w:t>3</w:t>
            </w:r>
            <w:r>
              <w:rPr>
                <w:rFonts w:ascii="宋体" w:hAnsi="宋体" w:cs="宋体"/>
                <w:b w:val="0"/>
                <w:bCs/>
                <w:spacing w:val="-1"/>
                <w:sz w:val="20"/>
                <w:szCs w:val="20"/>
              </w:rPr>
              <w:t>2</w:t>
            </w:r>
          </w:p>
        </w:tc>
        <w:tc>
          <w:tcPr>
            <w:tcW w:w="696" w:type="dxa"/>
            <w:vAlign w:val="center"/>
          </w:tcPr>
          <w:p>
            <w:pPr>
              <w:pStyle w:val="18"/>
              <w:rPr>
                <w:rFonts w:ascii="宋体" w:hAnsi="宋体"/>
                <w:b w:val="0"/>
                <w:bCs/>
                <w:sz w:val="20"/>
                <w:szCs w:val="20"/>
              </w:rPr>
            </w:pPr>
            <w:r>
              <w:rPr>
                <w:rFonts w:ascii="宋体" w:hAnsi="宋体" w:cs="宋体"/>
                <w:b w:val="0"/>
                <w:bCs/>
                <w:spacing w:val="-8"/>
                <w:sz w:val="20"/>
                <w:szCs w:val="20"/>
              </w:rPr>
              <w:t>1</w:t>
            </w:r>
            <w:r>
              <w:rPr>
                <w:rFonts w:ascii="宋体" w:hAnsi="宋体" w:cs="宋体"/>
                <w:b w:val="0"/>
                <w:bCs/>
                <w:spacing w:val="-6"/>
                <w:sz w:val="20"/>
                <w:szCs w:val="20"/>
              </w:rPr>
              <w:t>6</w:t>
            </w:r>
          </w:p>
        </w:tc>
        <w:tc>
          <w:tcPr>
            <w:tcW w:w="696" w:type="dxa"/>
            <w:vAlign w:val="center"/>
          </w:tcPr>
          <w:p>
            <w:pPr>
              <w:pStyle w:val="18"/>
              <w:rPr>
                <w:rFonts w:ascii="宋体" w:hAnsi="宋体"/>
                <w:b w:val="0"/>
                <w:bCs/>
                <w:sz w:val="20"/>
                <w:szCs w:val="20"/>
              </w:rPr>
            </w:pPr>
            <w:r>
              <w:rPr>
                <w:rFonts w:ascii="宋体" w:hAnsi="宋体" w:cs="宋体"/>
                <w:b w:val="0"/>
                <w:bCs/>
                <w:spacing w:val="-8"/>
                <w:sz w:val="20"/>
                <w:szCs w:val="20"/>
              </w:rPr>
              <w:t>1</w:t>
            </w:r>
            <w:r>
              <w:rPr>
                <w:rFonts w:ascii="宋体" w:hAnsi="宋体" w:cs="宋体"/>
                <w:b w:val="0"/>
                <w:bCs/>
                <w:spacing w:val="-6"/>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15" w:type="dxa"/>
            <w:vMerge w:val="continue"/>
          </w:tcPr>
          <w:p>
            <w:pPr>
              <w:pStyle w:val="18"/>
            </w:pPr>
          </w:p>
        </w:tc>
        <w:tc>
          <w:tcPr>
            <w:tcW w:w="528" w:type="dxa"/>
            <w:vMerge w:val="continue"/>
          </w:tcPr>
          <w:p>
            <w:pPr>
              <w:pStyle w:val="18"/>
            </w:pPr>
          </w:p>
        </w:tc>
        <w:tc>
          <w:tcPr>
            <w:tcW w:w="646" w:type="dxa"/>
            <w:vMerge w:val="continue"/>
            <w:vAlign w:val="center"/>
          </w:tcPr>
          <w:p>
            <w:pPr>
              <w:pStyle w:val="18"/>
            </w:pPr>
          </w:p>
        </w:tc>
        <w:tc>
          <w:tcPr>
            <w:tcW w:w="739" w:type="dxa"/>
            <w:vMerge w:val="continue"/>
            <w:vAlign w:val="center"/>
          </w:tcPr>
          <w:p>
            <w:pPr>
              <w:pStyle w:val="18"/>
            </w:pPr>
          </w:p>
        </w:tc>
        <w:tc>
          <w:tcPr>
            <w:tcW w:w="465" w:type="dxa"/>
            <w:vAlign w:val="center"/>
          </w:tcPr>
          <w:p>
            <w:pPr>
              <w:pStyle w:val="17"/>
              <w:rPr>
                <w:sz w:val="20"/>
              </w:rPr>
            </w:pPr>
          </w:p>
        </w:tc>
        <w:tc>
          <w:tcPr>
            <w:tcW w:w="2092" w:type="dxa"/>
            <w:vAlign w:val="center"/>
          </w:tcPr>
          <w:p>
            <w:pPr>
              <w:pStyle w:val="18"/>
              <w:rPr>
                <w:rFonts w:ascii="宋体" w:hAnsi="宋体"/>
                <w:b w:val="0"/>
                <w:bCs/>
                <w:sz w:val="20"/>
                <w:szCs w:val="20"/>
              </w:rPr>
            </w:pPr>
            <w:r>
              <w:rPr>
                <w:rFonts w:ascii="宋体" w:hAnsi="宋体"/>
                <w:b w:val="0"/>
                <w:bCs/>
                <w:sz w:val="20"/>
                <w:szCs w:val="20"/>
              </w:rPr>
              <w:t>SparkStreaming</w:t>
            </w:r>
            <w:r>
              <w:rPr>
                <w:rFonts w:hint="eastAsia" w:ascii="宋体" w:hAnsi="宋体"/>
                <w:b w:val="0"/>
                <w:bCs/>
                <w:sz w:val="20"/>
                <w:szCs w:val="20"/>
              </w:rPr>
              <w:t>数据处理</w:t>
            </w:r>
          </w:p>
        </w:tc>
        <w:tc>
          <w:tcPr>
            <w:tcW w:w="1074" w:type="dxa"/>
            <w:vAlign w:val="center"/>
          </w:tcPr>
          <w:p>
            <w:pPr>
              <w:pStyle w:val="18"/>
              <w:rPr>
                <w:rFonts w:ascii="宋体" w:hAnsi="宋体"/>
                <w:b w:val="0"/>
                <w:bCs/>
                <w:sz w:val="20"/>
                <w:szCs w:val="20"/>
              </w:rPr>
            </w:pPr>
            <w:r>
              <w:rPr>
                <w:rFonts w:ascii="宋体" w:hAnsi="宋体" w:cs="宋体"/>
                <w:b w:val="0"/>
                <w:bCs/>
                <w:sz w:val="20"/>
                <w:szCs w:val="20"/>
              </w:rPr>
              <w:t>B</w:t>
            </w:r>
          </w:p>
        </w:tc>
        <w:tc>
          <w:tcPr>
            <w:tcW w:w="772" w:type="dxa"/>
            <w:vAlign w:val="center"/>
          </w:tcPr>
          <w:p>
            <w:pPr>
              <w:pStyle w:val="18"/>
              <w:rPr>
                <w:rFonts w:ascii="宋体" w:hAnsi="宋体"/>
                <w:b w:val="0"/>
                <w:bCs/>
                <w:sz w:val="20"/>
                <w:szCs w:val="20"/>
              </w:rPr>
            </w:pPr>
            <w:r>
              <w:rPr>
                <w:rFonts w:ascii="宋体" w:hAnsi="宋体" w:cs="宋体"/>
                <w:b w:val="0"/>
                <w:bCs/>
                <w:sz w:val="20"/>
                <w:szCs w:val="20"/>
              </w:rPr>
              <w:t>是</w:t>
            </w:r>
          </w:p>
        </w:tc>
        <w:tc>
          <w:tcPr>
            <w:tcW w:w="927" w:type="dxa"/>
            <w:vAlign w:val="center"/>
          </w:tcPr>
          <w:p>
            <w:pPr>
              <w:pStyle w:val="18"/>
              <w:rPr>
                <w:rFonts w:ascii="宋体" w:hAnsi="宋体"/>
                <w:b w:val="0"/>
                <w:bCs/>
                <w:sz w:val="20"/>
                <w:szCs w:val="20"/>
              </w:rPr>
            </w:pPr>
            <w:r>
              <w:rPr>
                <w:rFonts w:ascii="宋体" w:hAnsi="宋体" w:cs="宋体"/>
                <w:b w:val="0"/>
                <w:bCs/>
                <w:sz w:val="20"/>
                <w:szCs w:val="20"/>
              </w:rPr>
              <w:t>2</w:t>
            </w:r>
          </w:p>
        </w:tc>
        <w:tc>
          <w:tcPr>
            <w:tcW w:w="679" w:type="dxa"/>
            <w:vAlign w:val="center"/>
          </w:tcPr>
          <w:p>
            <w:pPr>
              <w:pStyle w:val="18"/>
              <w:rPr>
                <w:rFonts w:ascii="宋体" w:hAnsi="宋体"/>
                <w:b w:val="0"/>
                <w:bCs/>
                <w:sz w:val="20"/>
                <w:szCs w:val="20"/>
              </w:rPr>
            </w:pPr>
            <w:r>
              <w:rPr>
                <w:rFonts w:ascii="宋体" w:hAnsi="宋体" w:cs="宋体"/>
                <w:b w:val="0"/>
                <w:bCs/>
                <w:spacing w:val="-2"/>
                <w:sz w:val="20"/>
                <w:szCs w:val="20"/>
              </w:rPr>
              <w:t>3</w:t>
            </w:r>
            <w:r>
              <w:rPr>
                <w:rFonts w:ascii="宋体" w:hAnsi="宋体" w:cs="宋体"/>
                <w:b w:val="0"/>
                <w:bCs/>
                <w:spacing w:val="-1"/>
                <w:sz w:val="20"/>
                <w:szCs w:val="20"/>
              </w:rPr>
              <w:t>2</w:t>
            </w:r>
          </w:p>
        </w:tc>
        <w:tc>
          <w:tcPr>
            <w:tcW w:w="696" w:type="dxa"/>
            <w:vAlign w:val="center"/>
          </w:tcPr>
          <w:p>
            <w:pPr>
              <w:pStyle w:val="18"/>
              <w:rPr>
                <w:rFonts w:ascii="宋体" w:hAnsi="宋体"/>
                <w:b w:val="0"/>
                <w:bCs/>
                <w:sz w:val="20"/>
                <w:szCs w:val="20"/>
              </w:rPr>
            </w:pPr>
            <w:r>
              <w:rPr>
                <w:rFonts w:ascii="宋体" w:hAnsi="宋体" w:cs="宋体"/>
                <w:b w:val="0"/>
                <w:bCs/>
                <w:spacing w:val="-8"/>
                <w:sz w:val="20"/>
                <w:szCs w:val="20"/>
              </w:rPr>
              <w:t>1</w:t>
            </w:r>
            <w:r>
              <w:rPr>
                <w:rFonts w:ascii="宋体" w:hAnsi="宋体" w:cs="宋体"/>
                <w:b w:val="0"/>
                <w:bCs/>
                <w:spacing w:val="-6"/>
                <w:sz w:val="20"/>
                <w:szCs w:val="20"/>
              </w:rPr>
              <w:t>6</w:t>
            </w:r>
          </w:p>
        </w:tc>
        <w:tc>
          <w:tcPr>
            <w:tcW w:w="696" w:type="dxa"/>
            <w:vAlign w:val="center"/>
          </w:tcPr>
          <w:p>
            <w:pPr>
              <w:pStyle w:val="18"/>
              <w:rPr>
                <w:rFonts w:ascii="宋体" w:hAnsi="宋体"/>
                <w:b w:val="0"/>
                <w:bCs/>
                <w:sz w:val="20"/>
                <w:szCs w:val="20"/>
              </w:rPr>
            </w:pPr>
            <w:r>
              <w:rPr>
                <w:rFonts w:ascii="宋体" w:hAnsi="宋体" w:cs="宋体"/>
                <w:b w:val="0"/>
                <w:bCs/>
                <w:spacing w:val="-8"/>
                <w:sz w:val="20"/>
                <w:szCs w:val="20"/>
              </w:rPr>
              <w:t>1</w:t>
            </w:r>
            <w:r>
              <w:rPr>
                <w:rFonts w:ascii="宋体" w:hAnsi="宋体" w:cs="宋体"/>
                <w:b w:val="0"/>
                <w:bCs/>
                <w:spacing w:val="-6"/>
                <w:sz w:val="20"/>
                <w:szCs w:val="20"/>
              </w:rPr>
              <w:t>6</w:t>
            </w:r>
          </w:p>
        </w:tc>
      </w:tr>
    </w:tbl>
    <w:p>
      <w:pPr>
        <w:rPr>
          <w:rFonts w:eastAsiaTheme="minorEastAsia"/>
        </w:rPr>
      </w:pPr>
    </w:p>
    <w:sectPr>
      <w:footerReference r:id="rId5" w:type="default"/>
      <w:pgSz w:w="11910" w:h="16840"/>
      <w:pgMar w:top="907" w:right="1134" w:bottom="907" w:left="1134" w:header="510" w:footer="45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190434"/>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4393441"/>
      <w:docPartObj>
        <w:docPartGallery w:val="AutoText"/>
      </w:docPartObj>
    </w:sdtPr>
    <w:sdtContent>
      <w:p>
        <w:pPr>
          <w:pStyle w:val="3"/>
          <w:jc w:val="center"/>
        </w:pPr>
        <w:r>
          <w:rPr>
            <w:szCs w:val="18"/>
          </w:rPr>
          <w:fldChar w:fldCharType="begin"/>
        </w:r>
        <w:r>
          <w:rPr>
            <w:szCs w:val="18"/>
          </w:rPr>
          <w:instrText xml:space="preserve">PAGE   \* MERGEFORMAT</w:instrText>
        </w:r>
        <w:r>
          <w:rPr>
            <w:szCs w:val="18"/>
          </w:rPr>
          <w:fldChar w:fldCharType="separate"/>
        </w:r>
        <w:r>
          <w:rPr>
            <w:szCs w:val="18"/>
            <w:lang w:val="zh-CN"/>
          </w:rPr>
          <w:t>2</w:t>
        </w:r>
        <w:r>
          <w:rPr>
            <w:szCs w:val="18"/>
          </w:rPr>
          <w:fldChar w:fldCharType="end"/>
        </w:r>
      </w:p>
    </w:sdtContent>
  </w:sdt>
  <w:p>
    <w:pPr>
      <w:spacing w:line="192" w:lineRule="auto"/>
      <w:rPr>
        <w:rFonts w:ascii="宋体" w:hAnsi="宋体" w:eastAsia="宋体" w:cs="宋体"/>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532895"/>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spacing w:line="192" w:lineRule="auto"/>
      <w:ind w:left="4667"/>
      <w:rPr>
        <w:rFonts w:ascii="宋体" w:hAnsi="宋体" w:eastAsia="宋体" w:cs="宋体"/>
        <w:sz w:val="17"/>
        <w:szCs w:val="1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ZDM1ODgxZDBlY2EwNjdmODgwMWQ0NTU1MTJkN2I4OWQifQ=="/>
  </w:docVars>
  <w:rsids>
    <w:rsidRoot w:val="003F072E"/>
    <w:rsid w:val="00000456"/>
    <w:rsid w:val="00026B94"/>
    <w:rsid w:val="0004593B"/>
    <w:rsid w:val="00062DF8"/>
    <w:rsid w:val="00076536"/>
    <w:rsid w:val="000A0C18"/>
    <w:rsid w:val="000B6034"/>
    <w:rsid w:val="002E44DD"/>
    <w:rsid w:val="003152FE"/>
    <w:rsid w:val="0032253C"/>
    <w:rsid w:val="003744B4"/>
    <w:rsid w:val="003B543A"/>
    <w:rsid w:val="003B7B18"/>
    <w:rsid w:val="003F0361"/>
    <w:rsid w:val="003F072E"/>
    <w:rsid w:val="004035DB"/>
    <w:rsid w:val="004C79BD"/>
    <w:rsid w:val="004D3403"/>
    <w:rsid w:val="00501859"/>
    <w:rsid w:val="00515F78"/>
    <w:rsid w:val="00536CDF"/>
    <w:rsid w:val="00594E8F"/>
    <w:rsid w:val="005C6807"/>
    <w:rsid w:val="005E5CF1"/>
    <w:rsid w:val="00681FD1"/>
    <w:rsid w:val="006C3F63"/>
    <w:rsid w:val="00736A20"/>
    <w:rsid w:val="00755FE6"/>
    <w:rsid w:val="00756DB2"/>
    <w:rsid w:val="007802B8"/>
    <w:rsid w:val="007A2C12"/>
    <w:rsid w:val="007A7859"/>
    <w:rsid w:val="007B2536"/>
    <w:rsid w:val="007E49C7"/>
    <w:rsid w:val="008A5741"/>
    <w:rsid w:val="008B3E2F"/>
    <w:rsid w:val="008B5F9A"/>
    <w:rsid w:val="009362DF"/>
    <w:rsid w:val="009434C4"/>
    <w:rsid w:val="009545A9"/>
    <w:rsid w:val="009C2974"/>
    <w:rsid w:val="00A633D1"/>
    <w:rsid w:val="00AD44B5"/>
    <w:rsid w:val="00B621BC"/>
    <w:rsid w:val="00BB6C11"/>
    <w:rsid w:val="00BD0694"/>
    <w:rsid w:val="00BE593B"/>
    <w:rsid w:val="00C12FFC"/>
    <w:rsid w:val="00C164F7"/>
    <w:rsid w:val="00C822FF"/>
    <w:rsid w:val="00D25016"/>
    <w:rsid w:val="00D40EEB"/>
    <w:rsid w:val="00D4444D"/>
    <w:rsid w:val="00D50BAC"/>
    <w:rsid w:val="00D71DC7"/>
    <w:rsid w:val="00D91E1A"/>
    <w:rsid w:val="00DA0FC4"/>
    <w:rsid w:val="00DA37F7"/>
    <w:rsid w:val="00E724CA"/>
    <w:rsid w:val="00E93FA0"/>
    <w:rsid w:val="00EC0598"/>
    <w:rsid w:val="00EF56D9"/>
    <w:rsid w:val="00F45B64"/>
    <w:rsid w:val="00F72120"/>
    <w:rsid w:val="00F72284"/>
    <w:rsid w:val="00F82C58"/>
    <w:rsid w:val="00F95472"/>
    <w:rsid w:val="00FD7AA1"/>
    <w:rsid w:val="00FF0D15"/>
    <w:rsid w:val="00FF3903"/>
    <w:rsid w:val="0B9B1E2F"/>
    <w:rsid w:val="17071236"/>
    <w:rsid w:val="1A444995"/>
    <w:rsid w:val="332C3CE1"/>
    <w:rsid w:val="39457FC2"/>
    <w:rsid w:val="4A9B24B7"/>
    <w:rsid w:val="5A282964"/>
    <w:rsid w:val="6140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2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23"/>
    <w:qFormat/>
    <w:uiPriority w:val="99"/>
    <w:pPr>
      <w:tabs>
        <w:tab w:val="center" w:pos="4153"/>
        <w:tab w:val="right" w:pos="8306"/>
      </w:tabs>
    </w:pPr>
    <w:rPr>
      <w:sz w:val="18"/>
    </w:rPr>
  </w:style>
  <w:style w:type="paragraph" w:styleId="4">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toc 1"/>
    <w:basedOn w:val="1"/>
    <w:next w:val="1"/>
    <w:qFormat/>
    <w:uiPriority w:val="39"/>
  </w:style>
  <w:style w:type="paragraph" w:styleId="6">
    <w:name w:val="toc 2"/>
    <w:basedOn w:val="1"/>
    <w:next w:val="1"/>
    <w:qFormat/>
    <w:uiPriority w:val="39"/>
    <w:pPr>
      <w:tabs>
        <w:tab w:val="right" w:leader="dot" w:pos="9703"/>
      </w:tabs>
      <w:spacing w:line="360" w:lineRule="auto"/>
      <w:ind w:left="420" w:leftChars="200"/>
    </w:pPr>
    <w:rPr>
      <w:rFonts w:ascii="宋体" w:hAnsi="宋体" w:eastAsia="宋体"/>
      <w:b/>
      <w:bCs/>
    </w:rPr>
  </w:style>
  <w:style w:type="paragraph" w:styleId="7">
    <w:name w:val="index 1"/>
    <w:basedOn w:val="1"/>
    <w:next w:val="1"/>
    <w:qFormat/>
    <w:uiPriority w:val="0"/>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TML Variable"/>
    <w:basedOn w:val="10"/>
    <w:uiPriority w:val="0"/>
    <w:rPr>
      <w:i/>
      <w:iCs/>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table" w:customStyle="1" w:styleId="13">
    <w:name w:val="Table Normal"/>
    <w:semiHidden/>
    <w:unhideWhenUsed/>
    <w:qFormat/>
    <w:uiPriority w:val="0"/>
    <w:tblPr>
      <w:tblCellMar>
        <w:top w:w="0" w:type="dxa"/>
        <w:left w:w="0" w:type="dxa"/>
        <w:bottom w:w="0" w:type="dxa"/>
        <w:right w:w="0" w:type="dxa"/>
      </w:tblCellMar>
    </w:tblPr>
  </w:style>
  <w:style w:type="character" w:customStyle="1" w:styleId="14">
    <w:name w:val="页眉 字符"/>
    <w:basedOn w:val="10"/>
    <w:link w:val="4"/>
    <w:uiPriority w:val="99"/>
    <w:rPr>
      <w:rFonts w:eastAsia="Arial"/>
      <w:snapToGrid w:val="0"/>
      <w:color w:val="000000"/>
      <w:sz w:val="18"/>
      <w:szCs w:val="21"/>
    </w:rPr>
  </w:style>
  <w:style w:type="paragraph" w:customStyle="1" w:styleId="15">
    <w:name w:val="思政1级标题"/>
    <w:basedOn w:val="1"/>
    <w:qFormat/>
    <w:uiPriority w:val="0"/>
    <w:pPr>
      <w:adjustRightInd/>
      <w:spacing w:before="240" w:beforeLines="100" w:after="240" w:afterLines="100"/>
      <w:outlineLvl w:val="0"/>
    </w:pPr>
    <w:rPr>
      <w:rFonts w:ascii="黑体" w:hAnsi="黑体" w:eastAsia="宋体" w:cs="黑体"/>
      <w:spacing w:val="15"/>
      <w:position w:val="4"/>
      <w:sz w:val="32"/>
      <w:szCs w:val="29"/>
      <w14:textOutline w14:w="5448" w14:cap="sq" w14:cmpd="sng" w14:algn="ctr">
        <w14:solidFill>
          <w14:srgbClr w14:val="000000"/>
        </w14:solidFill>
        <w14:prstDash w14:val="solid"/>
        <w14:bevel/>
      </w14:textOutline>
    </w:rPr>
  </w:style>
  <w:style w:type="paragraph" w:customStyle="1" w:styleId="16">
    <w:name w:val="思政正文"/>
    <w:basedOn w:val="1"/>
    <w:qFormat/>
    <w:uiPriority w:val="0"/>
    <w:pPr>
      <w:adjustRightInd/>
      <w:ind w:firstLine="200" w:firstLineChars="200"/>
      <w:jc w:val="both"/>
    </w:pPr>
    <w:rPr>
      <w:rFonts w:asciiTheme="minorEastAsia" w:hAnsiTheme="minorEastAsia" w:eastAsiaTheme="minorEastAsia"/>
      <w:sz w:val="24"/>
    </w:rPr>
  </w:style>
  <w:style w:type="paragraph" w:customStyle="1" w:styleId="17">
    <w:name w:val="思政标头"/>
    <w:basedOn w:val="1"/>
    <w:qFormat/>
    <w:uiPriority w:val="0"/>
    <w:pPr>
      <w:adjustRightInd/>
      <w:spacing w:line="312" w:lineRule="auto"/>
      <w:jc w:val="center"/>
    </w:pPr>
    <w:rPr>
      <w:rFonts w:ascii="宋体" w:hAnsi="宋体" w:eastAsia="宋体" w:cs="宋体"/>
      <w:b/>
      <w:spacing w:val="13"/>
      <w:sz w:val="24"/>
      <w:szCs w:val="20"/>
    </w:rPr>
  </w:style>
  <w:style w:type="paragraph" w:customStyle="1" w:styleId="18">
    <w:name w:val="思政表头1"/>
    <w:basedOn w:val="1"/>
    <w:qFormat/>
    <w:uiPriority w:val="0"/>
    <w:pPr>
      <w:adjustRightInd/>
      <w:jc w:val="center"/>
    </w:pPr>
    <w:rPr>
      <w:rFonts w:eastAsia="宋体"/>
      <w:b/>
      <w:spacing w:val="8"/>
      <w:sz w:val="24"/>
    </w:rPr>
  </w:style>
  <w:style w:type="paragraph" w:customStyle="1" w:styleId="19">
    <w:name w:val="思政2级"/>
    <w:basedOn w:val="1"/>
    <w:qFormat/>
    <w:uiPriority w:val="0"/>
    <w:pPr>
      <w:adjustRightInd/>
      <w:spacing w:before="120" w:beforeLines="50" w:after="120" w:afterLines="50"/>
      <w:ind w:firstLine="373"/>
      <w:outlineLvl w:val="1"/>
    </w:pPr>
    <w:rPr>
      <w:rFonts w:ascii="宋体" w:hAnsi="宋体" w:eastAsia="宋体" w:cs="宋体"/>
      <w:b/>
      <w:spacing w:val="17"/>
      <w:sz w:val="28"/>
      <w:szCs w:val="28"/>
      <w14:textOutline w14:w="5105" w14:cap="sq" w14:cmpd="sng" w14:algn="ctr">
        <w14:solidFill>
          <w14:srgbClr w14:val="000000"/>
        </w14:solidFill>
        <w14:prstDash w14:val="solid"/>
        <w14:bevel/>
      </w14:textOutline>
    </w:rPr>
  </w:style>
  <w:style w:type="paragraph" w:customStyle="1" w:styleId="20">
    <w:name w:val="biao ge"/>
    <w:basedOn w:val="1"/>
    <w:qFormat/>
    <w:uiPriority w:val="0"/>
    <w:pPr>
      <w:adjustRightInd/>
      <w:spacing w:before="30" w:beforeLines="30" w:after="30" w:afterLines="30" w:line="312" w:lineRule="auto"/>
      <w:jc w:val="both"/>
    </w:pPr>
    <w:rPr>
      <w:rFonts w:asciiTheme="minorEastAsia" w:hAnsiTheme="minorEastAsia" w:eastAsiaTheme="minorEastAsia"/>
      <w:bCs/>
      <w:color w:val="000000" w:themeColor="text1"/>
      <w:spacing w:val="11"/>
      <w:sz w:val="24"/>
      <w:szCs w:val="24"/>
      <w14:textFill>
        <w14:solidFill>
          <w14:schemeClr w14:val="tx1"/>
        </w14:solidFill>
      </w14:textFill>
    </w:rPr>
  </w:style>
  <w:style w:type="character" w:customStyle="1" w:styleId="21">
    <w:name w:val="标题 1 字符"/>
    <w:basedOn w:val="10"/>
    <w:link w:val="2"/>
    <w:uiPriority w:val="0"/>
    <w:rPr>
      <w:rFonts w:eastAsia="Arial"/>
      <w:b/>
      <w:bCs/>
      <w:snapToGrid w:val="0"/>
      <w:color w:val="000000"/>
      <w:kern w:val="44"/>
      <w:sz w:val="44"/>
      <w:szCs w:val="44"/>
    </w:rPr>
  </w:style>
  <w:style w:type="paragraph" w:customStyle="1" w:styleId="22">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376092" w:themeColor="accent1" w:themeShade="BF"/>
      <w:kern w:val="0"/>
      <w:sz w:val="32"/>
      <w:szCs w:val="32"/>
    </w:rPr>
  </w:style>
  <w:style w:type="character" w:customStyle="1" w:styleId="23">
    <w:name w:val="页脚 字符"/>
    <w:basedOn w:val="10"/>
    <w:link w:val="3"/>
    <w:qFormat/>
    <w:uiPriority w:val="99"/>
    <w:rPr>
      <w:rFonts w:eastAsia="Arial"/>
      <w:snapToGrid w:val="0"/>
      <w:color w:val="000000"/>
      <w:sz w:val="18"/>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png"/><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C1C70-3439-451C-B888-C908B2254768}">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18109</Words>
  <Characters>20106</Characters>
  <Lines>168</Lines>
  <Paragraphs>47</Paragraphs>
  <TotalTime>854</TotalTime>
  <ScaleCrop>false</ScaleCrop>
  <LinksUpToDate>false</LinksUpToDate>
  <CharactersWithSpaces>20157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2022-04-09T09:20:00Z</dcterms:created>
  <dc:creator>jdxy</dc:creator>
  <cp:lastModifiedBy>琴</cp:lastModifiedBy>
  <cp:lastPrinted>2022-05-10T09:57:00Z</cp:lastPrinted>
  <dcterms:modified xsi:type="dcterms:W3CDTF">2022-05-10T10:27:13Z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2022-04-14T15:10:50Z</vt:filetime>
  </property>
  <property fmtid="{D5CDD505-2E9C-101B-9397-08002B2CF9AE}" pid="4" name="KSOProductBuildVer">
    <vt:lpwstr>2052-11.1.0.11636</vt:lpwstr>
  </property>
  <property fmtid="{D5CDD505-2E9C-101B-9397-08002B2CF9AE}" pid="5" name="ICV">
    <vt:lpwstr>35B47AABF6404F2B88091ECA552D71EE</vt:lpwstr>
  </property>
</Properties>
</file>